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7A" w:rsidRPr="00306CCF" w:rsidRDefault="00254918" w:rsidP="001F49D6">
      <w:pPr>
        <w:spacing w:after="0" w:line="240" w:lineRule="auto"/>
        <w:rPr>
          <w:sz w:val="20"/>
          <w:szCs w:val="20"/>
        </w:rPr>
      </w:pPr>
      <w:r w:rsidRPr="00306CCF">
        <w:rPr>
          <w:sz w:val="20"/>
          <w:szCs w:val="20"/>
        </w:rPr>
        <w:t>2-повышение тарифов ЖКХ в 2015 году</w:t>
      </w:r>
      <w:r w:rsidR="00DA20CC">
        <w:rPr>
          <w:sz w:val="20"/>
          <w:szCs w:val="20"/>
        </w:rPr>
        <w:t xml:space="preserve">   </w:t>
      </w:r>
      <w:r w:rsidR="00DA20CC" w:rsidRPr="00306CCF">
        <w:rPr>
          <w:sz w:val="20"/>
          <w:szCs w:val="20"/>
        </w:rPr>
        <w:t xml:space="preserve">4000-5000 </w:t>
      </w:r>
      <w:proofErr w:type="spellStart"/>
      <w:r w:rsidR="00DA20CC" w:rsidRPr="00306CCF">
        <w:rPr>
          <w:sz w:val="20"/>
          <w:szCs w:val="20"/>
        </w:rPr>
        <w:t>симв</w:t>
      </w:r>
      <w:proofErr w:type="spellEnd"/>
    </w:p>
    <w:p w:rsidR="00F04B69" w:rsidRDefault="00F04B69" w:rsidP="001F49D6">
      <w:pPr>
        <w:spacing w:after="0" w:line="240" w:lineRule="auto"/>
        <w:rPr>
          <w:sz w:val="20"/>
          <w:szCs w:val="20"/>
        </w:rPr>
      </w:pPr>
    </w:p>
    <w:p w:rsidR="00994D7A" w:rsidRPr="00306CCF" w:rsidRDefault="00254918" w:rsidP="001F49D6">
      <w:pPr>
        <w:spacing w:after="0" w:line="240" w:lineRule="auto"/>
        <w:rPr>
          <w:sz w:val="20"/>
          <w:szCs w:val="20"/>
        </w:rPr>
      </w:pPr>
      <w:r w:rsidRPr="00306CCF">
        <w:rPr>
          <w:sz w:val="20"/>
          <w:szCs w:val="20"/>
        </w:rPr>
        <w:t xml:space="preserve">услуги, </w:t>
      </w:r>
    </w:p>
    <w:p w:rsidR="00994D7A" w:rsidRPr="00306CCF" w:rsidRDefault="00254918" w:rsidP="001F49D6">
      <w:pPr>
        <w:spacing w:after="0" w:line="240" w:lineRule="auto"/>
        <w:rPr>
          <w:sz w:val="20"/>
          <w:szCs w:val="20"/>
        </w:rPr>
      </w:pPr>
      <w:r w:rsidRPr="00306CCF">
        <w:rPr>
          <w:sz w:val="20"/>
          <w:szCs w:val="20"/>
        </w:rPr>
        <w:t xml:space="preserve">коммунальные, </w:t>
      </w:r>
    </w:p>
    <w:p w:rsidR="00994D7A" w:rsidRPr="00306CCF" w:rsidRDefault="00254918" w:rsidP="001F49D6">
      <w:pPr>
        <w:spacing w:after="0" w:line="240" w:lineRule="auto"/>
        <w:rPr>
          <w:sz w:val="20"/>
          <w:szCs w:val="20"/>
        </w:rPr>
      </w:pPr>
      <w:r w:rsidRPr="00306CCF">
        <w:rPr>
          <w:sz w:val="20"/>
          <w:szCs w:val="20"/>
        </w:rPr>
        <w:t xml:space="preserve">цены, </w:t>
      </w:r>
    </w:p>
    <w:p w:rsidR="00994D7A" w:rsidRPr="00306CCF" w:rsidRDefault="00254918" w:rsidP="001F49D6">
      <w:pPr>
        <w:spacing w:after="0" w:line="240" w:lineRule="auto"/>
        <w:rPr>
          <w:sz w:val="20"/>
          <w:szCs w:val="20"/>
        </w:rPr>
      </w:pPr>
      <w:r w:rsidRPr="00306CCF">
        <w:rPr>
          <w:sz w:val="20"/>
          <w:szCs w:val="20"/>
        </w:rPr>
        <w:t xml:space="preserve">2014, </w:t>
      </w:r>
    </w:p>
    <w:p w:rsidR="00994D7A" w:rsidRPr="00306CCF" w:rsidRDefault="00254918" w:rsidP="001F49D6">
      <w:pPr>
        <w:spacing w:after="0" w:line="240" w:lineRule="auto"/>
        <w:rPr>
          <w:sz w:val="20"/>
          <w:szCs w:val="20"/>
        </w:rPr>
      </w:pPr>
      <w:r w:rsidRPr="00306CCF">
        <w:rPr>
          <w:sz w:val="20"/>
          <w:szCs w:val="20"/>
        </w:rPr>
        <w:t xml:space="preserve">2015, </w:t>
      </w:r>
      <w:bookmarkStart w:id="0" w:name="_GoBack"/>
      <w:bookmarkEnd w:id="0"/>
    </w:p>
    <w:p w:rsidR="00994D7A" w:rsidRPr="00306CCF" w:rsidRDefault="00254918" w:rsidP="001F49D6">
      <w:pPr>
        <w:spacing w:after="0" w:line="240" w:lineRule="auto"/>
        <w:rPr>
          <w:sz w:val="20"/>
          <w:szCs w:val="20"/>
        </w:rPr>
      </w:pPr>
      <w:r w:rsidRPr="00306CCF">
        <w:rPr>
          <w:sz w:val="20"/>
          <w:szCs w:val="20"/>
        </w:rPr>
        <w:t xml:space="preserve">постановление, </w:t>
      </w:r>
    </w:p>
    <w:p w:rsidR="00994D7A" w:rsidRPr="00306CCF" w:rsidRDefault="00254918" w:rsidP="001F49D6">
      <w:pPr>
        <w:spacing w:after="0" w:line="240" w:lineRule="auto"/>
        <w:rPr>
          <w:sz w:val="20"/>
          <w:szCs w:val="20"/>
        </w:rPr>
      </w:pPr>
      <w:r w:rsidRPr="00306CCF">
        <w:rPr>
          <w:sz w:val="20"/>
          <w:szCs w:val="20"/>
        </w:rPr>
        <w:t xml:space="preserve">закон, </w:t>
      </w:r>
    </w:p>
    <w:p w:rsidR="00254918" w:rsidRPr="00306CCF" w:rsidRDefault="00254918" w:rsidP="001F49D6">
      <w:pPr>
        <w:spacing w:after="0" w:line="240" w:lineRule="auto"/>
        <w:rPr>
          <w:sz w:val="20"/>
          <w:szCs w:val="20"/>
        </w:rPr>
      </w:pPr>
      <w:r w:rsidRPr="00306CCF">
        <w:rPr>
          <w:sz w:val="20"/>
          <w:szCs w:val="20"/>
        </w:rPr>
        <w:t>жалоба</w:t>
      </w:r>
    </w:p>
    <w:p w:rsidR="001E5178" w:rsidRPr="00306CCF" w:rsidRDefault="001E5178" w:rsidP="001F49D6">
      <w:pPr>
        <w:spacing w:after="0" w:line="240" w:lineRule="auto"/>
        <w:rPr>
          <w:sz w:val="20"/>
          <w:szCs w:val="20"/>
        </w:rPr>
      </w:pPr>
    </w:p>
    <w:p w:rsidR="00E7220F" w:rsidRPr="00306CCF" w:rsidRDefault="00254918" w:rsidP="001F49D6">
      <w:pPr>
        <w:spacing w:after="0" w:line="240" w:lineRule="auto"/>
        <w:rPr>
          <w:sz w:val="20"/>
          <w:szCs w:val="20"/>
        </w:rPr>
      </w:pPr>
      <w:r w:rsidRPr="00306CCF">
        <w:rPr>
          <w:sz w:val="20"/>
          <w:szCs w:val="20"/>
        </w:rPr>
        <w:t>Основной ключ в точном вхождении в статье употреблять НЕ нужно.</w:t>
      </w:r>
      <w:r w:rsidR="00DA20CC">
        <w:rPr>
          <w:sz w:val="20"/>
          <w:szCs w:val="20"/>
        </w:rPr>
        <w:t xml:space="preserve">  </w:t>
      </w:r>
    </w:p>
    <w:p w:rsidR="00D94106" w:rsidRDefault="00D94106" w:rsidP="00145D06">
      <w:pPr>
        <w:spacing w:after="100" w:afterAutospacing="1" w:line="240" w:lineRule="auto"/>
        <w:rPr>
          <w:sz w:val="28"/>
          <w:szCs w:val="28"/>
        </w:rPr>
      </w:pPr>
    </w:p>
    <w:p w:rsidR="00023AF7" w:rsidRPr="00306CCF" w:rsidRDefault="00023AF7" w:rsidP="00145D06">
      <w:pPr>
        <w:spacing w:after="100" w:afterAutospacing="1" w:line="240" w:lineRule="auto"/>
        <w:rPr>
          <w:sz w:val="28"/>
          <w:szCs w:val="28"/>
        </w:rPr>
      </w:pPr>
    </w:p>
    <w:p w:rsidR="00450F70" w:rsidRDefault="00450F70" w:rsidP="00145D06">
      <w:pPr>
        <w:spacing w:after="100" w:afterAutospacing="1" w:line="240" w:lineRule="auto"/>
        <w:rPr>
          <w:b/>
          <w:sz w:val="28"/>
          <w:szCs w:val="28"/>
          <w:lang w:val="en-US"/>
        </w:rPr>
      </w:pPr>
    </w:p>
    <w:p w:rsidR="00153EF4" w:rsidRPr="009228CA" w:rsidRDefault="00153EF4" w:rsidP="00145D06">
      <w:pPr>
        <w:spacing w:after="100" w:afterAutospacing="1" w:line="240" w:lineRule="auto"/>
        <w:rPr>
          <w:b/>
          <w:sz w:val="28"/>
          <w:szCs w:val="28"/>
        </w:rPr>
      </w:pPr>
      <w:r w:rsidRPr="009228CA">
        <w:rPr>
          <w:b/>
          <w:sz w:val="28"/>
          <w:szCs w:val="28"/>
        </w:rPr>
        <w:t>Повышение тарифов ЖКХ в 2015 году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</w:rPr>
      </w:pPr>
    </w:p>
    <w:p w:rsidR="00153EF4" w:rsidRPr="00153EF4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t xml:space="preserve">Увеличение тарифов на тепло, воду, газ и электричество давно стало не очень приятной традицией. В 2015 году придется выложить больше содержимого кошельков не только на продукты, но и при оплате услуг ЖКХ.  </w:t>
      </w:r>
    </w:p>
    <w:p w:rsid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9228CA" w:rsidRDefault="009228CA" w:rsidP="00145D06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53EF4" w:rsidRPr="00153EF4">
        <w:rPr>
          <w:sz w:val="28"/>
          <w:szCs w:val="28"/>
        </w:rPr>
        <w:t xml:space="preserve"> ноября Дмитрий Медведев подписал распоряжение Правительства РФ № 2222 «Об изменении размера платы за услуги Ж</w:t>
      </w:r>
      <w:proofErr w:type="gramStart"/>
      <w:r w:rsidR="00153EF4" w:rsidRPr="00153EF4">
        <w:rPr>
          <w:sz w:val="28"/>
          <w:szCs w:val="28"/>
        </w:rPr>
        <w:t>КХ в ср</w:t>
      </w:r>
      <w:proofErr w:type="gramEnd"/>
      <w:r w:rsidR="00153EF4" w:rsidRPr="00153EF4">
        <w:rPr>
          <w:sz w:val="28"/>
          <w:szCs w:val="28"/>
        </w:rPr>
        <w:t>еднем по регионам на 2015 год и о допустимых отклонениях от размера платы по отдельным муниципальным образованиям на 2015-2018 годы».</w:t>
      </w:r>
      <w:r>
        <w:rPr>
          <w:sz w:val="28"/>
          <w:szCs w:val="28"/>
        </w:rPr>
        <w:t xml:space="preserve"> </w:t>
      </w:r>
      <w:r w:rsidR="00153EF4" w:rsidRPr="00153EF4">
        <w:rPr>
          <w:sz w:val="28"/>
          <w:szCs w:val="28"/>
        </w:rPr>
        <w:t>Этот документ позволит субъектам федерации принять максимальные индексы изменения оплаты за услуги Ж</w:t>
      </w:r>
      <w:proofErr w:type="gramStart"/>
      <w:r w:rsidR="00153EF4" w:rsidRPr="00153EF4">
        <w:rPr>
          <w:sz w:val="28"/>
          <w:szCs w:val="28"/>
        </w:rPr>
        <w:t>КХ в св</w:t>
      </w:r>
      <w:proofErr w:type="gramEnd"/>
      <w:r w:rsidR="00153EF4" w:rsidRPr="00153EF4">
        <w:rPr>
          <w:sz w:val="28"/>
          <w:szCs w:val="28"/>
        </w:rPr>
        <w:t>оих муниципальных образованиях</w:t>
      </w:r>
      <w:r>
        <w:rPr>
          <w:sz w:val="28"/>
          <w:szCs w:val="28"/>
        </w:rPr>
        <w:t>.</w:t>
      </w:r>
      <w:r w:rsidR="00153EF4" w:rsidRPr="00153EF4">
        <w:rPr>
          <w:sz w:val="28"/>
          <w:szCs w:val="28"/>
        </w:rPr>
        <w:t xml:space="preserve"> </w:t>
      </w:r>
    </w:p>
    <w:p w:rsid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Pr="00153EF4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t xml:space="preserve">Индексация </w:t>
      </w:r>
      <w:r w:rsidR="009228CA" w:rsidRPr="00153EF4">
        <w:rPr>
          <w:sz w:val="28"/>
          <w:szCs w:val="28"/>
        </w:rPr>
        <w:t xml:space="preserve">платы за ЖКУ </w:t>
      </w:r>
      <w:r w:rsidRPr="00153EF4">
        <w:rPr>
          <w:sz w:val="28"/>
          <w:szCs w:val="28"/>
        </w:rPr>
        <w:t>зависит от множества факторов</w:t>
      </w:r>
      <w:r w:rsidR="009228CA">
        <w:rPr>
          <w:sz w:val="28"/>
          <w:szCs w:val="28"/>
        </w:rPr>
        <w:t>:</w:t>
      </w:r>
    </w:p>
    <w:p w:rsidR="00153EF4" w:rsidRPr="00145D06" w:rsidRDefault="00153EF4" w:rsidP="00145D06">
      <w:pPr>
        <w:pStyle w:val="a4"/>
        <w:numPr>
          <w:ilvl w:val="0"/>
          <w:numId w:val="20"/>
        </w:numPr>
        <w:spacing w:after="100" w:afterAutospacing="1" w:line="240" w:lineRule="auto"/>
        <w:rPr>
          <w:sz w:val="28"/>
          <w:szCs w:val="28"/>
        </w:rPr>
      </w:pPr>
      <w:r w:rsidRPr="00145D06">
        <w:rPr>
          <w:sz w:val="28"/>
          <w:szCs w:val="28"/>
        </w:rPr>
        <w:t>условия развития российской экономики;</w:t>
      </w:r>
    </w:p>
    <w:p w:rsidR="00153EF4" w:rsidRPr="00145D06" w:rsidRDefault="00153EF4" w:rsidP="00145D06">
      <w:pPr>
        <w:pStyle w:val="a4"/>
        <w:numPr>
          <w:ilvl w:val="0"/>
          <w:numId w:val="20"/>
        </w:numPr>
        <w:spacing w:after="100" w:afterAutospacing="1" w:line="240" w:lineRule="auto"/>
        <w:rPr>
          <w:sz w:val="28"/>
          <w:szCs w:val="28"/>
        </w:rPr>
      </w:pPr>
      <w:r w:rsidRPr="00145D06">
        <w:rPr>
          <w:sz w:val="28"/>
          <w:szCs w:val="28"/>
        </w:rPr>
        <w:t>главные показатели социально-экономического развития страны на 2015 год и прогнозы на плановый период 2016 и 2017 годов;</w:t>
      </w:r>
    </w:p>
    <w:p w:rsidR="00153EF4" w:rsidRPr="00145D06" w:rsidRDefault="00153EF4" w:rsidP="00145D06">
      <w:pPr>
        <w:pStyle w:val="a4"/>
        <w:numPr>
          <w:ilvl w:val="0"/>
          <w:numId w:val="20"/>
        </w:numPr>
        <w:spacing w:after="100" w:afterAutospacing="1" w:line="240" w:lineRule="auto"/>
        <w:rPr>
          <w:sz w:val="28"/>
          <w:szCs w:val="28"/>
        </w:rPr>
      </w:pPr>
      <w:r w:rsidRPr="00145D06">
        <w:rPr>
          <w:sz w:val="28"/>
          <w:szCs w:val="28"/>
        </w:rPr>
        <w:t>сведения, которые предоставляют органы власти субъектов Федерации.</w:t>
      </w:r>
    </w:p>
    <w:p w:rsid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Pr="00153EF4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lastRenderedPageBreak/>
        <w:t>Новые индексы платы за услуги ЖКХ на 2015 год установлены дифференцированно на два периода:</w:t>
      </w:r>
    </w:p>
    <w:p w:rsidR="00153EF4" w:rsidRPr="00145D06" w:rsidRDefault="00153EF4" w:rsidP="00145D06">
      <w:pPr>
        <w:pStyle w:val="a4"/>
        <w:numPr>
          <w:ilvl w:val="0"/>
          <w:numId w:val="18"/>
        </w:numPr>
        <w:spacing w:after="100" w:afterAutospacing="1" w:line="240" w:lineRule="auto"/>
        <w:rPr>
          <w:sz w:val="28"/>
          <w:szCs w:val="28"/>
        </w:rPr>
      </w:pPr>
      <w:r w:rsidRPr="00145D06">
        <w:rPr>
          <w:sz w:val="28"/>
          <w:szCs w:val="28"/>
        </w:rPr>
        <w:t>с 1 января по 30 июня 2015 года. Предусматривается нулевое значение индекса, то есть плата повышаться не будет;</w:t>
      </w:r>
    </w:p>
    <w:p w:rsidR="00153EF4" w:rsidRPr="00450F70" w:rsidRDefault="00153EF4" w:rsidP="00145D06">
      <w:pPr>
        <w:pStyle w:val="a4"/>
        <w:numPr>
          <w:ilvl w:val="0"/>
          <w:numId w:val="18"/>
        </w:numPr>
        <w:spacing w:after="100" w:afterAutospacing="1" w:line="240" w:lineRule="auto"/>
        <w:rPr>
          <w:sz w:val="28"/>
          <w:szCs w:val="28"/>
        </w:rPr>
      </w:pPr>
      <w:r w:rsidRPr="00145D06">
        <w:rPr>
          <w:sz w:val="28"/>
          <w:szCs w:val="28"/>
        </w:rPr>
        <w:t>с 1 июля по 31 декабря 2015 года. Предусмотрены различные индексы для разных регионов</w:t>
      </w:r>
      <w:r w:rsidR="009228CA" w:rsidRPr="00145D06">
        <w:rPr>
          <w:sz w:val="28"/>
          <w:szCs w:val="28"/>
        </w:rPr>
        <w:t xml:space="preserve"> России. Повышать размер платы </w:t>
      </w:r>
      <w:r w:rsidRPr="00145D06">
        <w:rPr>
          <w:sz w:val="28"/>
          <w:szCs w:val="28"/>
        </w:rPr>
        <w:t>выше предельных индексов не разрешено.</w:t>
      </w:r>
    </w:p>
    <w:p w:rsidR="00450F70" w:rsidRPr="00145D06" w:rsidRDefault="00450F70" w:rsidP="00450F70">
      <w:pPr>
        <w:pStyle w:val="a4"/>
        <w:spacing w:after="100" w:afterAutospacing="1" w:line="240" w:lineRule="auto"/>
        <w:ind w:left="1065"/>
        <w:rPr>
          <w:sz w:val="28"/>
          <w:szCs w:val="28"/>
        </w:rPr>
      </w:pPr>
    </w:p>
    <w:p w:rsid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Default="00153EF4" w:rsidP="00145D06">
      <w:pPr>
        <w:spacing w:after="100" w:afterAutospacing="1" w:line="240" w:lineRule="auto"/>
        <w:rPr>
          <w:sz w:val="28"/>
          <w:szCs w:val="28"/>
          <w:lang w:val="en-US"/>
        </w:rPr>
      </w:pPr>
      <w:r w:rsidRPr="00153EF4">
        <w:rPr>
          <w:sz w:val="28"/>
          <w:szCs w:val="28"/>
        </w:rPr>
        <w:t>Для каждого региона индексы разные. В частности, согласно постановлению, в Москве тарифы могут повысить не более чем на 8,5%, а в Санкт-Петербурге – на 10,5%. Исходя из реалий, можно предположить, что на местах будут стараться установить</w:t>
      </w:r>
      <w:r w:rsidR="009228CA">
        <w:rPr>
          <w:sz w:val="28"/>
          <w:szCs w:val="28"/>
        </w:rPr>
        <w:t xml:space="preserve"> максимально разрешенные цены.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9228CA" w:rsidRDefault="00153EF4" w:rsidP="00145D06">
      <w:pPr>
        <w:spacing w:after="100" w:afterAutospacing="1" w:line="240" w:lineRule="auto"/>
        <w:rPr>
          <w:sz w:val="28"/>
          <w:szCs w:val="28"/>
          <w:lang w:val="en-US"/>
        </w:rPr>
      </w:pPr>
      <w:r w:rsidRPr="00153EF4">
        <w:rPr>
          <w:sz w:val="28"/>
          <w:szCs w:val="28"/>
        </w:rPr>
        <w:t>Точный размер граничных индексов для населения пока не установлен. Окончательные цифры назовут до 1 мая 2015 года. В действие они вступят, повторим, с 1 июля. Губернаторы будут иметь возможность, если необходимо, устанавливать более высокие цены. Кроме того, это разрешено будет делать и муниципалитетам при представлении обоснования. Отдельным муниципальным образованиям постановление Правительства РФ предусмотре</w:t>
      </w:r>
      <w:r w:rsidR="009228CA">
        <w:rPr>
          <w:sz w:val="28"/>
          <w:szCs w:val="28"/>
        </w:rPr>
        <w:t>ло отклонение от индекса на 2%.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Pr="00450F70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t>Принятые решения призваны лимитировать рост платежей населения за жилищно-коммунальные услуги, то есть обеспечить защиту потребителей.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</w:rPr>
      </w:pPr>
    </w:p>
    <w:p w:rsidR="00153EF4" w:rsidRDefault="00153EF4" w:rsidP="00145D06">
      <w:pPr>
        <w:spacing w:after="100" w:afterAutospacing="1" w:line="240" w:lineRule="auto"/>
        <w:rPr>
          <w:sz w:val="28"/>
          <w:szCs w:val="28"/>
          <w:lang w:val="en-US"/>
        </w:rPr>
      </w:pPr>
      <w:r w:rsidRPr="00153EF4">
        <w:rPr>
          <w:sz w:val="28"/>
          <w:szCs w:val="28"/>
        </w:rPr>
        <w:t>Во всех решениях субъектов РФ, касающихся установления предельных индексов, должно быть обязательно представлено обоснование величины принятых индексов.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Pr="00153EF4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t xml:space="preserve">В обоснование должны быть включены: </w:t>
      </w:r>
    </w:p>
    <w:p w:rsidR="00153EF4" w:rsidRPr="009228CA" w:rsidRDefault="00153EF4" w:rsidP="00145D06">
      <w:pPr>
        <w:pStyle w:val="a4"/>
        <w:numPr>
          <w:ilvl w:val="0"/>
          <w:numId w:val="19"/>
        </w:numPr>
        <w:spacing w:after="100" w:afterAutospacing="1" w:line="240" w:lineRule="auto"/>
        <w:rPr>
          <w:sz w:val="28"/>
          <w:szCs w:val="28"/>
        </w:rPr>
      </w:pPr>
      <w:r w:rsidRPr="009228CA">
        <w:rPr>
          <w:sz w:val="28"/>
          <w:szCs w:val="28"/>
        </w:rPr>
        <w:t>информация о благоустройстве;</w:t>
      </w:r>
    </w:p>
    <w:p w:rsidR="00153EF4" w:rsidRPr="009228CA" w:rsidRDefault="00153EF4" w:rsidP="00145D06">
      <w:pPr>
        <w:pStyle w:val="a4"/>
        <w:numPr>
          <w:ilvl w:val="0"/>
          <w:numId w:val="19"/>
        </w:numPr>
        <w:spacing w:after="100" w:afterAutospacing="1" w:line="240" w:lineRule="auto"/>
        <w:rPr>
          <w:sz w:val="28"/>
          <w:szCs w:val="28"/>
        </w:rPr>
      </w:pPr>
      <w:r w:rsidRPr="009228CA">
        <w:rPr>
          <w:sz w:val="28"/>
          <w:szCs w:val="28"/>
        </w:rPr>
        <w:t>информация о темпах изменения тарифов;</w:t>
      </w:r>
    </w:p>
    <w:p w:rsidR="00153EF4" w:rsidRPr="009228CA" w:rsidRDefault="00153EF4" w:rsidP="00145D06">
      <w:pPr>
        <w:pStyle w:val="a4"/>
        <w:numPr>
          <w:ilvl w:val="0"/>
          <w:numId w:val="19"/>
        </w:numPr>
        <w:spacing w:after="100" w:afterAutospacing="1" w:line="240" w:lineRule="auto"/>
        <w:rPr>
          <w:sz w:val="28"/>
          <w:szCs w:val="28"/>
        </w:rPr>
      </w:pPr>
      <w:r w:rsidRPr="009228CA">
        <w:rPr>
          <w:sz w:val="28"/>
          <w:szCs w:val="28"/>
        </w:rPr>
        <w:lastRenderedPageBreak/>
        <w:t xml:space="preserve">данные о численности населения, которое затронут изменения тарифов. </w:t>
      </w:r>
    </w:p>
    <w:p w:rsid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Default="00153EF4" w:rsidP="00145D06">
      <w:pPr>
        <w:spacing w:after="100" w:afterAutospacing="1" w:line="240" w:lineRule="auto"/>
        <w:rPr>
          <w:b/>
          <w:sz w:val="28"/>
          <w:szCs w:val="28"/>
          <w:lang w:val="en-US"/>
        </w:rPr>
      </w:pPr>
      <w:r w:rsidRPr="009228CA">
        <w:rPr>
          <w:b/>
          <w:sz w:val="28"/>
          <w:szCs w:val="28"/>
        </w:rPr>
        <w:t>Некоторые нюансы индексирования тарифов</w:t>
      </w:r>
    </w:p>
    <w:p w:rsidR="00450F70" w:rsidRPr="00450F70" w:rsidRDefault="00450F70" w:rsidP="00145D06">
      <w:pPr>
        <w:spacing w:after="100" w:afterAutospacing="1" w:line="240" w:lineRule="auto"/>
        <w:rPr>
          <w:b/>
          <w:sz w:val="28"/>
          <w:szCs w:val="28"/>
          <w:lang w:val="en-US"/>
        </w:rPr>
      </w:pPr>
    </w:p>
    <w:p w:rsidR="00153EF4" w:rsidRDefault="00153EF4" w:rsidP="00145D06">
      <w:pPr>
        <w:spacing w:after="100" w:afterAutospacing="1" w:line="240" w:lineRule="auto"/>
        <w:rPr>
          <w:sz w:val="28"/>
          <w:szCs w:val="28"/>
          <w:lang w:val="en-US"/>
        </w:rPr>
      </w:pPr>
      <w:r w:rsidRPr="00153EF4">
        <w:rPr>
          <w:sz w:val="28"/>
          <w:szCs w:val="28"/>
        </w:rPr>
        <w:t xml:space="preserve">Федеральная служба, которая отвечает за тарификацию, устанавливает границы, удерживающие монополии в рамках платежной способности граждан. В границе этих указателей каждый регион формирует свои тарифы. Их величина не должна быть выше среднероссийского роста. Поэтому в разных регионах будут и разные цены. 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Pr="00153EF4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t>На повышение цен на услуги ЖКХ в 2015 году повлияют:</w:t>
      </w:r>
    </w:p>
    <w:p w:rsidR="00153EF4" w:rsidRPr="00145D06" w:rsidRDefault="00153EF4" w:rsidP="00145D06">
      <w:pPr>
        <w:pStyle w:val="a4"/>
        <w:numPr>
          <w:ilvl w:val="0"/>
          <w:numId w:val="21"/>
        </w:numPr>
        <w:spacing w:after="100" w:afterAutospacing="1" w:line="240" w:lineRule="auto"/>
        <w:rPr>
          <w:sz w:val="28"/>
          <w:szCs w:val="28"/>
        </w:rPr>
      </w:pPr>
      <w:proofErr w:type="spellStart"/>
      <w:r w:rsidRPr="00145D06">
        <w:rPr>
          <w:sz w:val="28"/>
          <w:szCs w:val="28"/>
        </w:rPr>
        <w:t>соцподдержка</w:t>
      </w:r>
      <w:proofErr w:type="spellEnd"/>
      <w:r w:rsidRPr="00145D06">
        <w:rPr>
          <w:sz w:val="28"/>
          <w:szCs w:val="28"/>
        </w:rPr>
        <w:t xml:space="preserve"> малоимущих граждан;</w:t>
      </w:r>
    </w:p>
    <w:p w:rsidR="00153EF4" w:rsidRPr="00450F70" w:rsidRDefault="00153EF4" w:rsidP="00145D06">
      <w:pPr>
        <w:pStyle w:val="a4"/>
        <w:numPr>
          <w:ilvl w:val="0"/>
          <w:numId w:val="21"/>
        </w:numPr>
        <w:spacing w:after="100" w:afterAutospacing="1" w:line="240" w:lineRule="auto"/>
        <w:rPr>
          <w:sz w:val="28"/>
          <w:szCs w:val="28"/>
        </w:rPr>
      </w:pPr>
      <w:r w:rsidRPr="00145D06">
        <w:rPr>
          <w:sz w:val="28"/>
          <w:szCs w:val="28"/>
        </w:rPr>
        <w:t>состояние экономики каждого отдельно взятого региона.</w:t>
      </w:r>
    </w:p>
    <w:p w:rsidR="00450F70" w:rsidRPr="00145D06" w:rsidRDefault="00450F70" w:rsidP="00145D06">
      <w:pPr>
        <w:pStyle w:val="a4"/>
        <w:numPr>
          <w:ilvl w:val="0"/>
          <w:numId w:val="21"/>
        </w:numPr>
        <w:spacing w:after="100" w:afterAutospacing="1" w:line="240" w:lineRule="auto"/>
        <w:rPr>
          <w:sz w:val="28"/>
          <w:szCs w:val="28"/>
        </w:rPr>
      </w:pPr>
    </w:p>
    <w:p w:rsidR="00153EF4" w:rsidRDefault="00153EF4" w:rsidP="00145D06">
      <w:pPr>
        <w:spacing w:after="100" w:afterAutospacing="1" w:line="240" w:lineRule="auto"/>
        <w:rPr>
          <w:sz w:val="28"/>
          <w:szCs w:val="28"/>
          <w:lang w:val="en-US"/>
        </w:rPr>
      </w:pPr>
      <w:r w:rsidRPr="00153EF4">
        <w:rPr>
          <w:sz w:val="28"/>
          <w:szCs w:val="28"/>
        </w:rPr>
        <w:t>Общеизвестно, что увеличение тарифов не должно быть выше официального показателя уровня инфляции за предыдущий год. Так распорядился премьер-министр. Кроме того, есть и соответствующий указ Президента. Таким образом, максимальное ожидаемое увеличение цен на услуги ЖКХ не должно быть более 4-6% по сравнению с ценами предыдущего года.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Pr="00153EF4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t xml:space="preserve">Мероприятия, определяющие повышение тарифов, Минэкономразвития проводит уже сейчас. </w:t>
      </w:r>
      <w:r w:rsidR="009228CA">
        <w:rPr>
          <w:sz w:val="28"/>
          <w:szCs w:val="28"/>
        </w:rPr>
        <w:t xml:space="preserve">Очевидно, считают специалисты, </w:t>
      </w:r>
      <w:r w:rsidRPr="00153EF4">
        <w:rPr>
          <w:sz w:val="28"/>
          <w:szCs w:val="28"/>
        </w:rPr>
        <w:t>добиться увеличения тарифов только лишь применяя уровень инфляции в 2015 году, вряд ли получится, поэтому реальное повышение цен на услуги будет, вероятно, не менее 10%.</w:t>
      </w:r>
    </w:p>
    <w:p w:rsidR="00153EF4" w:rsidRDefault="00153EF4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Default="00153EF4" w:rsidP="00145D06">
      <w:pPr>
        <w:spacing w:after="100" w:afterAutospacing="1" w:line="240" w:lineRule="auto"/>
        <w:rPr>
          <w:b/>
          <w:sz w:val="28"/>
          <w:szCs w:val="28"/>
          <w:lang w:val="en-US"/>
        </w:rPr>
      </w:pPr>
      <w:r w:rsidRPr="009228CA">
        <w:rPr>
          <w:b/>
          <w:sz w:val="28"/>
          <w:szCs w:val="28"/>
        </w:rPr>
        <w:t>Социальные нормы на электричество</w:t>
      </w:r>
    </w:p>
    <w:p w:rsidR="00450F70" w:rsidRPr="00450F70" w:rsidRDefault="00450F70" w:rsidP="00145D06">
      <w:pPr>
        <w:spacing w:after="100" w:afterAutospacing="1" w:line="240" w:lineRule="auto"/>
        <w:rPr>
          <w:b/>
          <w:sz w:val="28"/>
          <w:szCs w:val="28"/>
          <w:lang w:val="en-US"/>
        </w:rPr>
      </w:pPr>
    </w:p>
    <w:p w:rsidR="00153EF4" w:rsidRPr="00153EF4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t>Принятие граничных индексов изменения платы за ЖК услуги – это не единственное важное новшество в сфере ЖКХ. Напомним, с 1 июля 2014 года начали работать социальные нормы на электричество: за превышение потребления сверх определенного лимита (он устанавливается индивидуально для каждого региона) потребитель должен будет заплатить</w:t>
      </w:r>
      <w:r w:rsidR="009228CA">
        <w:rPr>
          <w:sz w:val="28"/>
          <w:szCs w:val="28"/>
        </w:rPr>
        <w:t xml:space="preserve"> по более высокому тарифу</w:t>
      </w:r>
      <w:r w:rsidRPr="00153EF4">
        <w:rPr>
          <w:sz w:val="28"/>
          <w:szCs w:val="28"/>
        </w:rPr>
        <w:t>. Пилотный проект уже работает в некоторых областях России (Ростовской, Нижегородской, Владимирской, Орловской). В этих регионах социальная норма на электроснабжение - о</w:t>
      </w:r>
      <w:r w:rsidR="009228CA">
        <w:rPr>
          <w:sz w:val="28"/>
          <w:szCs w:val="28"/>
        </w:rPr>
        <w:t>т 50 до 200 кВт/</w:t>
      </w:r>
      <w:proofErr w:type="gramStart"/>
      <w:r w:rsidR="009228CA">
        <w:rPr>
          <w:sz w:val="28"/>
          <w:szCs w:val="28"/>
        </w:rPr>
        <w:t>ч</w:t>
      </w:r>
      <w:proofErr w:type="gramEnd"/>
      <w:r w:rsidR="009228CA">
        <w:rPr>
          <w:sz w:val="28"/>
          <w:szCs w:val="28"/>
        </w:rPr>
        <w:t xml:space="preserve"> на человека. </w:t>
      </w:r>
      <w:r w:rsidRPr="00153EF4">
        <w:rPr>
          <w:sz w:val="28"/>
          <w:szCs w:val="28"/>
        </w:rPr>
        <w:t>Разброс цен (он зависит от объема потребления) составляет 30%.</w:t>
      </w:r>
    </w:p>
    <w:p w:rsidR="00153EF4" w:rsidRDefault="00153EF4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Pr="00450F70" w:rsidRDefault="00153EF4" w:rsidP="00145D06">
      <w:pPr>
        <w:spacing w:after="100" w:afterAutospacing="1" w:line="240" w:lineRule="auto"/>
        <w:rPr>
          <w:b/>
          <w:sz w:val="28"/>
          <w:szCs w:val="28"/>
        </w:rPr>
      </w:pPr>
      <w:r w:rsidRPr="009228CA">
        <w:rPr>
          <w:b/>
          <w:sz w:val="28"/>
          <w:szCs w:val="28"/>
        </w:rPr>
        <w:t>Для некоторых недисциплинированных граждан вырастут тарифы</w:t>
      </w:r>
    </w:p>
    <w:p w:rsidR="00450F70" w:rsidRPr="00450F70" w:rsidRDefault="00450F70" w:rsidP="00145D06">
      <w:pPr>
        <w:spacing w:after="100" w:afterAutospacing="1" w:line="240" w:lineRule="auto"/>
        <w:rPr>
          <w:b/>
          <w:sz w:val="28"/>
          <w:szCs w:val="28"/>
        </w:rPr>
      </w:pPr>
    </w:p>
    <w:p w:rsidR="00153EF4" w:rsidRDefault="00153EF4" w:rsidP="00145D06">
      <w:pPr>
        <w:spacing w:after="100" w:afterAutospacing="1" w:line="240" w:lineRule="auto"/>
        <w:rPr>
          <w:sz w:val="28"/>
          <w:szCs w:val="28"/>
          <w:lang w:val="en-US"/>
        </w:rPr>
      </w:pPr>
      <w:r w:rsidRPr="00153EF4">
        <w:rPr>
          <w:sz w:val="28"/>
          <w:szCs w:val="28"/>
        </w:rPr>
        <w:t>В апреле 2013 года Правительство РФ приня</w:t>
      </w:r>
      <w:r w:rsidR="009228CA">
        <w:rPr>
          <w:sz w:val="28"/>
          <w:szCs w:val="28"/>
        </w:rPr>
        <w:t>л</w:t>
      </w:r>
      <w:r w:rsidRPr="00153EF4">
        <w:rPr>
          <w:sz w:val="28"/>
          <w:szCs w:val="28"/>
        </w:rPr>
        <w:t>о постановление № 344, которое внесло изменения в Правила потребления коммунальных услуг. Теперь те граждане, которые до конца года не поставят счетчики газа, тепла и воды, будут платить больше.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Pr="00153EF4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t xml:space="preserve">Сумма в платежке таких потребителей за коммунальные услуги увеличится с учетом повышающих коэффициентов: </w:t>
      </w:r>
    </w:p>
    <w:p w:rsidR="00153EF4" w:rsidRPr="00145D06" w:rsidRDefault="00153EF4" w:rsidP="00145D06">
      <w:pPr>
        <w:pStyle w:val="a4"/>
        <w:numPr>
          <w:ilvl w:val="0"/>
          <w:numId w:val="22"/>
        </w:numPr>
        <w:spacing w:after="100" w:afterAutospacing="1" w:line="240" w:lineRule="auto"/>
        <w:rPr>
          <w:sz w:val="28"/>
          <w:szCs w:val="28"/>
        </w:rPr>
      </w:pPr>
      <w:r w:rsidRPr="00145D06">
        <w:rPr>
          <w:sz w:val="28"/>
          <w:szCs w:val="28"/>
        </w:rPr>
        <w:t>с 1 января по 30 июня 2015 года – 1,1;</w:t>
      </w:r>
    </w:p>
    <w:p w:rsidR="00153EF4" w:rsidRPr="00450F70" w:rsidRDefault="00153EF4" w:rsidP="00145D06">
      <w:pPr>
        <w:pStyle w:val="a4"/>
        <w:numPr>
          <w:ilvl w:val="0"/>
          <w:numId w:val="22"/>
        </w:numPr>
        <w:spacing w:after="100" w:afterAutospacing="1" w:line="240" w:lineRule="auto"/>
        <w:rPr>
          <w:sz w:val="28"/>
          <w:szCs w:val="28"/>
        </w:rPr>
      </w:pPr>
      <w:r w:rsidRPr="00145D06">
        <w:rPr>
          <w:sz w:val="28"/>
          <w:szCs w:val="28"/>
        </w:rPr>
        <w:t>с 1 июля по 31 декабря 2015 года – 1,2.</w:t>
      </w:r>
    </w:p>
    <w:p w:rsidR="00450F70" w:rsidRPr="00145D06" w:rsidRDefault="00450F70" w:rsidP="00145D06">
      <w:pPr>
        <w:pStyle w:val="a4"/>
        <w:numPr>
          <w:ilvl w:val="0"/>
          <w:numId w:val="22"/>
        </w:numPr>
        <w:spacing w:after="100" w:afterAutospacing="1" w:line="240" w:lineRule="auto"/>
        <w:rPr>
          <w:sz w:val="28"/>
          <w:szCs w:val="28"/>
        </w:rPr>
      </w:pPr>
    </w:p>
    <w:p w:rsidR="00153EF4" w:rsidRDefault="00153EF4" w:rsidP="00145D06">
      <w:pPr>
        <w:spacing w:after="100" w:afterAutospacing="1" w:line="240" w:lineRule="auto"/>
        <w:rPr>
          <w:sz w:val="28"/>
          <w:szCs w:val="28"/>
          <w:lang w:val="en-US"/>
        </w:rPr>
      </w:pPr>
      <w:r w:rsidRPr="00153EF4">
        <w:rPr>
          <w:sz w:val="28"/>
          <w:szCs w:val="28"/>
        </w:rPr>
        <w:t xml:space="preserve">То есть чем дольше собственник квартиры не ставит счетчик, тем больше ему придется </w:t>
      </w:r>
      <w:r w:rsidR="00055000">
        <w:rPr>
          <w:sz w:val="28"/>
          <w:szCs w:val="28"/>
        </w:rPr>
        <w:t>за</w:t>
      </w:r>
      <w:r w:rsidRPr="00153EF4">
        <w:rPr>
          <w:sz w:val="28"/>
          <w:szCs w:val="28"/>
        </w:rPr>
        <w:t xml:space="preserve">платить за коммунальные услуги. Те, кто поставил приборы учета вовремя, будут и дальше платить согласно показаниям. 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Pr="00153EF4" w:rsidRDefault="00153EF4" w:rsidP="00145D06">
      <w:pPr>
        <w:spacing w:after="100" w:afterAutospacing="1" w:line="240" w:lineRule="auto"/>
        <w:rPr>
          <w:sz w:val="28"/>
          <w:szCs w:val="28"/>
        </w:rPr>
      </w:pPr>
    </w:p>
    <w:p w:rsidR="00153EF4" w:rsidRDefault="00153EF4" w:rsidP="00145D06">
      <w:pPr>
        <w:spacing w:after="100" w:afterAutospacing="1" w:line="240" w:lineRule="auto"/>
        <w:rPr>
          <w:b/>
          <w:sz w:val="28"/>
          <w:szCs w:val="28"/>
          <w:lang w:val="en-US"/>
        </w:rPr>
      </w:pPr>
      <w:r w:rsidRPr="009228CA">
        <w:rPr>
          <w:b/>
          <w:sz w:val="28"/>
          <w:szCs w:val="28"/>
        </w:rPr>
        <w:t>Минстрой опроверг повышение тарифов ЖКХ на 15%</w:t>
      </w:r>
    </w:p>
    <w:p w:rsidR="00450F70" w:rsidRPr="00450F70" w:rsidRDefault="00450F70" w:rsidP="00145D06">
      <w:pPr>
        <w:spacing w:after="100" w:afterAutospacing="1" w:line="240" w:lineRule="auto"/>
        <w:rPr>
          <w:b/>
          <w:sz w:val="28"/>
          <w:szCs w:val="28"/>
          <w:lang w:val="en-US"/>
        </w:rPr>
      </w:pPr>
    </w:p>
    <w:p w:rsidR="00153EF4" w:rsidRDefault="00153EF4" w:rsidP="00145D06">
      <w:pPr>
        <w:spacing w:after="100" w:afterAutospacing="1" w:line="240" w:lineRule="auto"/>
        <w:rPr>
          <w:sz w:val="28"/>
          <w:szCs w:val="28"/>
          <w:lang w:val="en-US"/>
        </w:rPr>
      </w:pPr>
      <w:r w:rsidRPr="00153EF4">
        <w:rPr>
          <w:sz w:val="28"/>
          <w:szCs w:val="28"/>
        </w:rPr>
        <w:lastRenderedPageBreak/>
        <w:t xml:space="preserve">В прессе активно обсуждалась вероятность повышения платы на жилищно-коммунальные услуги за счет включения в квитанцию отдельного пункта об </w:t>
      </w:r>
      <w:r w:rsidR="009228CA">
        <w:rPr>
          <w:sz w:val="28"/>
          <w:szCs w:val="28"/>
        </w:rPr>
        <w:t>о</w:t>
      </w:r>
      <w:r w:rsidRPr="00153EF4">
        <w:rPr>
          <w:sz w:val="28"/>
          <w:szCs w:val="28"/>
        </w:rPr>
        <w:t xml:space="preserve">плате вывоза и утилизации мусора. Причем говорилось о повышении до 15%. Однако в ноябре Министерство строительства и ЖКХ России опровергло эту информацию, заявив, что оно не предлагало включать эту плату. 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153EF4" w:rsidRPr="00450F70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t xml:space="preserve">Министр строительства и ЖКХ России Андрей Чибис сообщил, что тариф за сбор и вывоз мусора предполагалось рассчитывать по количеству жильцов, а не по площади квартиры, что наоборот, призвано снизить рост общей платы за коммунальные услуги. 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</w:rPr>
      </w:pPr>
    </w:p>
    <w:p w:rsidR="00153EF4" w:rsidRPr="00153EF4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t xml:space="preserve">Сейчас оплачивается только стоимость вывоза мусора. За ликвидацию ТБО и размещение на полигонах </w:t>
      </w:r>
      <w:r w:rsidR="009228CA" w:rsidRPr="00153EF4">
        <w:rPr>
          <w:sz w:val="28"/>
          <w:szCs w:val="28"/>
        </w:rPr>
        <w:t xml:space="preserve">плата </w:t>
      </w:r>
      <w:r w:rsidRPr="00153EF4">
        <w:rPr>
          <w:sz w:val="28"/>
          <w:szCs w:val="28"/>
        </w:rPr>
        <w:t>взимается лишь в некоторых регионах.</w:t>
      </w:r>
    </w:p>
    <w:p w:rsidR="00153EF4" w:rsidRPr="00450F70" w:rsidRDefault="00153EF4" w:rsidP="00145D06">
      <w:pPr>
        <w:spacing w:after="100" w:afterAutospacing="1" w:line="240" w:lineRule="auto"/>
        <w:rPr>
          <w:sz w:val="28"/>
          <w:szCs w:val="28"/>
        </w:rPr>
      </w:pP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</w:rPr>
      </w:pPr>
    </w:p>
    <w:p w:rsidR="00153EF4" w:rsidRPr="009228CA" w:rsidRDefault="00153EF4" w:rsidP="00145D06">
      <w:pPr>
        <w:spacing w:after="100" w:afterAutospacing="1" w:line="240" w:lineRule="auto"/>
        <w:rPr>
          <w:b/>
          <w:sz w:val="28"/>
          <w:szCs w:val="28"/>
        </w:rPr>
      </w:pPr>
      <w:r w:rsidRPr="009228CA">
        <w:rPr>
          <w:b/>
          <w:sz w:val="28"/>
          <w:szCs w:val="28"/>
        </w:rPr>
        <w:t>За защитой – к государству</w:t>
      </w:r>
    </w:p>
    <w:p w:rsidR="00153EF4" w:rsidRDefault="00153EF4" w:rsidP="00145D06">
      <w:pPr>
        <w:spacing w:after="100" w:afterAutospacing="1" w:line="240" w:lineRule="auto"/>
        <w:rPr>
          <w:sz w:val="28"/>
          <w:szCs w:val="28"/>
          <w:lang w:val="en-US"/>
        </w:rPr>
      </w:pPr>
      <w:r w:rsidRPr="00153EF4">
        <w:rPr>
          <w:sz w:val="28"/>
          <w:szCs w:val="28"/>
        </w:rPr>
        <w:t>В уже цитируемом здесь постановлении Правительства от 1 ноября 2014 года говорится, что независимо от изменения величины платежа за услуги ЖКХ, если имеются законные основания, граждане могут получить адресные субсидии на оплату жилищно-коммунальных услуг. Чтобы воспользоваться этой помощью, нужно прийти в управление соцзащиты населения по месту прописки.</w:t>
      </w:r>
    </w:p>
    <w:p w:rsidR="00450F70" w:rsidRPr="00450F70" w:rsidRDefault="00450F70" w:rsidP="00145D06">
      <w:pPr>
        <w:spacing w:after="100" w:afterAutospacing="1" w:line="240" w:lineRule="auto"/>
        <w:rPr>
          <w:sz w:val="28"/>
          <w:szCs w:val="28"/>
          <w:lang w:val="en-US"/>
        </w:rPr>
      </w:pPr>
    </w:p>
    <w:p w:rsidR="000B59C4" w:rsidRPr="00306CCF" w:rsidRDefault="00153EF4" w:rsidP="00145D06">
      <w:pPr>
        <w:spacing w:after="100" w:afterAutospacing="1" w:line="240" w:lineRule="auto"/>
        <w:rPr>
          <w:sz w:val="28"/>
          <w:szCs w:val="28"/>
        </w:rPr>
      </w:pPr>
      <w:r w:rsidRPr="00153EF4">
        <w:rPr>
          <w:sz w:val="28"/>
          <w:szCs w:val="28"/>
        </w:rPr>
        <w:t xml:space="preserve">Если у потребителей возникнут какие-либо сомнения в правильности начисления платежей, они могут обращаться в Общественную палату РФ. Еще в 2012 году Общественная палата открыла «горячую линию», на которую принимаются жалобы </w:t>
      </w:r>
      <w:r w:rsidR="00835DF4" w:rsidRPr="00835DF4">
        <w:rPr>
          <w:sz w:val="28"/>
          <w:szCs w:val="28"/>
        </w:rPr>
        <w:t>о необоснованном росте тарифов на услуги ЖКХ.</w:t>
      </w:r>
    </w:p>
    <w:sectPr w:rsidR="000B59C4" w:rsidRPr="0030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AE4"/>
    <w:multiLevelType w:val="hybridMultilevel"/>
    <w:tmpl w:val="6F98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25823"/>
    <w:multiLevelType w:val="hybridMultilevel"/>
    <w:tmpl w:val="FFDC2F32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B12CA"/>
    <w:multiLevelType w:val="hybridMultilevel"/>
    <w:tmpl w:val="1CB6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6200D"/>
    <w:multiLevelType w:val="hybridMultilevel"/>
    <w:tmpl w:val="AACE339E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A2C30"/>
    <w:multiLevelType w:val="hybridMultilevel"/>
    <w:tmpl w:val="EFA8AE28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40E92"/>
    <w:multiLevelType w:val="hybridMultilevel"/>
    <w:tmpl w:val="05C6EA66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F3DA6"/>
    <w:multiLevelType w:val="hybridMultilevel"/>
    <w:tmpl w:val="8BFCE5B0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C4D70"/>
    <w:multiLevelType w:val="hybridMultilevel"/>
    <w:tmpl w:val="2CB2F21C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0A65"/>
    <w:multiLevelType w:val="hybridMultilevel"/>
    <w:tmpl w:val="F93AA8EE"/>
    <w:lvl w:ilvl="0" w:tplc="D3E488F0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361AC4"/>
    <w:multiLevelType w:val="hybridMultilevel"/>
    <w:tmpl w:val="FF4CB004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7514F"/>
    <w:multiLevelType w:val="hybridMultilevel"/>
    <w:tmpl w:val="03ECE822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511E9"/>
    <w:multiLevelType w:val="hybridMultilevel"/>
    <w:tmpl w:val="B15A401A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300D0"/>
    <w:multiLevelType w:val="hybridMultilevel"/>
    <w:tmpl w:val="A1CEF092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F1F2B"/>
    <w:multiLevelType w:val="hybridMultilevel"/>
    <w:tmpl w:val="E3CA43EA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10859"/>
    <w:multiLevelType w:val="hybridMultilevel"/>
    <w:tmpl w:val="025CDF56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90F36"/>
    <w:multiLevelType w:val="hybridMultilevel"/>
    <w:tmpl w:val="76F4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97E53"/>
    <w:multiLevelType w:val="hybridMultilevel"/>
    <w:tmpl w:val="366ADE36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F2809"/>
    <w:multiLevelType w:val="hybridMultilevel"/>
    <w:tmpl w:val="3EF004C6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43B34"/>
    <w:multiLevelType w:val="hybridMultilevel"/>
    <w:tmpl w:val="F1EA441C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A78A3"/>
    <w:multiLevelType w:val="hybridMultilevel"/>
    <w:tmpl w:val="97424C9E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7518F"/>
    <w:multiLevelType w:val="hybridMultilevel"/>
    <w:tmpl w:val="1DF25798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47B0E"/>
    <w:multiLevelType w:val="hybridMultilevel"/>
    <w:tmpl w:val="84BEEC3E"/>
    <w:lvl w:ilvl="0" w:tplc="D3E488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5"/>
  </w:num>
  <w:num w:numId="5">
    <w:abstractNumId w:val="16"/>
  </w:num>
  <w:num w:numId="6">
    <w:abstractNumId w:val="13"/>
  </w:num>
  <w:num w:numId="7">
    <w:abstractNumId w:val="19"/>
  </w:num>
  <w:num w:numId="8">
    <w:abstractNumId w:val="18"/>
  </w:num>
  <w:num w:numId="9">
    <w:abstractNumId w:val="7"/>
  </w:num>
  <w:num w:numId="10">
    <w:abstractNumId w:val="8"/>
  </w:num>
  <w:num w:numId="11">
    <w:abstractNumId w:val="14"/>
  </w:num>
  <w:num w:numId="12">
    <w:abstractNumId w:val="20"/>
  </w:num>
  <w:num w:numId="13">
    <w:abstractNumId w:val="10"/>
  </w:num>
  <w:num w:numId="14">
    <w:abstractNumId w:val="3"/>
  </w:num>
  <w:num w:numId="15">
    <w:abstractNumId w:val="17"/>
  </w:num>
  <w:num w:numId="16">
    <w:abstractNumId w:val="6"/>
  </w:num>
  <w:num w:numId="17">
    <w:abstractNumId w:val="1"/>
  </w:num>
  <w:num w:numId="18">
    <w:abstractNumId w:val="21"/>
  </w:num>
  <w:num w:numId="19">
    <w:abstractNumId w:val="11"/>
  </w:num>
  <w:num w:numId="20">
    <w:abstractNumId w:val="9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F7"/>
    <w:rsid w:val="00023AF7"/>
    <w:rsid w:val="000440C4"/>
    <w:rsid w:val="00055000"/>
    <w:rsid w:val="00086A4C"/>
    <w:rsid w:val="000B22CE"/>
    <w:rsid w:val="000B59C4"/>
    <w:rsid w:val="000F5011"/>
    <w:rsid w:val="00126776"/>
    <w:rsid w:val="00145D06"/>
    <w:rsid w:val="00146575"/>
    <w:rsid w:val="00153EF4"/>
    <w:rsid w:val="001A126D"/>
    <w:rsid w:val="001E5178"/>
    <w:rsid w:val="001F49D6"/>
    <w:rsid w:val="002109AD"/>
    <w:rsid w:val="0022662A"/>
    <w:rsid w:val="00254918"/>
    <w:rsid w:val="00284EA7"/>
    <w:rsid w:val="002B1CF3"/>
    <w:rsid w:val="002C4F74"/>
    <w:rsid w:val="002E2F9E"/>
    <w:rsid w:val="002F03A5"/>
    <w:rsid w:val="00306CCF"/>
    <w:rsid w:val="003254AA"/>
    <w:rsid w:val="00346C77"/>
    <w:rsid w:val="003A2A66"/>
    <w:rsid w:val="003B454B"/>
    <w:rsid w:val="00422CD0"/>
    <w:rsid w:val="00450F70"/>
    <w:rsid w:val="00453A76"/>
    <w:rsid w:val="00463627"/>
    <w:rsid w:val="004A5FD9"/>
    <w:rsid w:val="004F30C5"/>
    <w:rsid w:val="005049D5"/>
    <w:rsid w:val="005234C9"/>
    <w:rsid w:val="005349CB"/>
    <w:rsid w:val="00563621"/>
    <w:rsid w:val="005821F1"/>
    <w:rsid w:val="005D627E"/>
    <w:rsid w:val="005E2BA0"/>
    <w:rsid w:val="006A1741"/>
    <w:rsid w:val="006B7212"/>
    <w:rsid w:val="006C24FD"/>
    <w:rsid w:val="006D532D"/>
    <w:rsid w:val="006E777A"/>
    <w:rsid w:val="007075AA"/>
    <w:rsid w:val="00725657"/>
    <w:rsid w:val="007A52A1"/>
    <w:rsid w:val="007B04BB"/>
    <w:rsid w:val="00801D38"/>
    <w:rsid w:val="00835DF4"/>
    <w:rsid w:val="0083607C"/>
    <w:rsid w:val="008407A6"/>
    <w:rsid w:val="0089322B"/>
    <w:rsid w:val="008C5BF5"/>
    <w:rsid w:val="008D7733"/>
    <w:rsid w:val="009068F7"/>
    <w:rsid w:val="00913F24"/>
    <w:rsid w:val="009228CA"/>
    <w:rsid w:val="009632EC"/>
    <w:rsid w:val="00973FD4"/>
    <w:rsid w:val="009771F2"/>
    <w:rsid w:val="00977A53"/>
    <w:rsid w:val="00994D7A"/>
    <w:rsid w:val="009C4B0A"/>
    <w:rsid w:val="00A14683"/>
    <w:rsid w:val="00A975DB"/>
    <w:rsid w:val="00AA064E"/>
    <w:rsid w:val="00B15DA3"/>
    <w:rsid w:val="00B72C25"/>
    <w:rsid w:val="00B76FAA"/>
    <w:rsid w:val="00C13778"/>
    <w:rsid w:val="00C327C3"/>
    <w:rsid w:val="00C34327"/>
    <w:rsid w:val="00C43191"/>
    <w:rsid w:val="00C54295"/>
    <w:rsid w:val="00C90738"/>
    <w:rsid w:val="00CA1248"/>
    <w:rsid w:val="00CC21BC"/>
    <w:rsid w:val="00D8786B"/>
    <w:rsid w:val="00D94106"/>
    <w:rsid w:val="00DA20CC"/>
    <w:rsid w:val="00DB3DAE"/>
    <w:rsid w:val="00DC631C"/>
    <w:rsid w:val="00DD0DF9"/>
    <w:rsid w:val="00E22EA9"/>
    <w:rsid w:val="00E45BF7"/>
    <w:rsid w:val="00E60549"/>
    <w:rsid w:val="00E7220F"/>
    <w:rsid w:val="00F04B69"/>
    <w:rsid w:val="00F3079F"/>
    <w:rsid w:val="00F71318"/>
    <w:rsid w:val="00FD09ED"/>
    <w:rsid w:val="00F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B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2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B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57</cp:revision>
  <dcterms:created xsi:type="dcterms:W3CDTF">2014-11-21T12:40:00Z</dcterms:created>
  <dcterms:modified xsi:type="dcterms:W3CDTF">2015-03-02T19:14:00Z</dcterms:modified>
</cp:coreProperties>
</file>