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CB" w:rsidRPr="00E01DCB" w:rsidRDefault="00E01DCB" w:rsidP="00E01DCB">
      <w:pPr>
        <w:spacing w:after="0" w:line="240" w:lineRule="auto"/>
        <w:rPr>
          <w:b/>
          <w:color w:val="000000" w:themeColor="text1"/>
          <w:sz w:val="18"/>
          <w:szCs w:val="18"/>
        </w:rPr>
      </w:pPr>
      <w:r w:rsidRPr="00E01DCB">
        <w:rPr>
          <w:b/>
          <w:color w:val="000000" w:themeColor="text1"/>
          <w:sz w:val="18"/>
          <w:szCs w:val="18"/>
        </w:rPr>
        <w:t>1-программы поддержки молодых семей</w:t>
      </w:r>
    </w:p>
    <w:p w:rsidR="00E01DCB" w:rsidRPr="00E01DCB" w:rsidRDefault="00E01DCB" w:rsidP="00E01DCB">
      <w:pPr>
        <w:spacing w:after="0" w:line="240" w:lineRule="auto"/>
        <w:rPr>
          <w:color w:val="000000" w:themeColor="text1"/>
          <w:sz w:val="18"/>
          <w:szCs w:val="18"/>
        </w:rPr>
      </w:pPr>
    </w:p>
    <w:p w:rsidR="00E01DCB" w:rsidRPr="00E01DCB" w:rsidRDefault="00E01DCB" w:rsidP="00E01DCB">
      <w:pPr>
        <w:spacing w:after="0" w:line="240" w:lineRule="auto"/>
        <w:rPr>
          <w:b/>
          <w:color w:val="000000" w:themeColor="text1"/>
          <w:sz w:val="18"/>
          <w:szCs w:val="18"/>
        </w:rPr>
      </w:pPr>
      <w:proofErr w:type="spellStart"/>
      <w:r w:rsidRPr="00E01DCB">
        <w:rPr>
          <w:b/>
          <w:color w:val="000000" w:themeColor="text1"/>
          <w:sz w:val="18"/>
          <w:szCs w:val="18"/>
        </w:rPr>
        <w:t>кл</w:t>
      </w:r>
      <w:proofErr w:type="spellEnd"/>
      <w:r w:rsidRPr="00E01DCB">
        <w:rPr>
          <w:b/>
          <w:color w:val="000000" w:themeColor="text1"/>
          <w:sz w:val="18"/>
          <w:szCs w:val="18"/>
        </w:rPr>
        <w:t xml:space="preserve">. слова: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2014, 2015,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комплексная,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государственная,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социальная,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гос.,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республиканская,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федеральные,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региональные,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правительственные</w:t>
      </w:r>
    </w:p>
    <w:p w:rsidR="00E01DCB" w:rsidRPr="00E01DCB" w:rsidRDefault="00E01DCB" w:rsidP="00E01DCB">
      <w:pPr>
        <w:spacing w:after="0" w:line="240" w:lineRule="auto"/>
        <w:rPr>
          <w:color w:val="000000" w:themeColor="text1"/>
          <w:sz w:val="18"/>
          <w:szCs w:val="18"/>
        </w:rPr>
      </w:pPr>
    </w:p>
    <w:p w:rsidR="00E01DCB" w:rsidRPr="00E01DCB" w:rsidRDefault="00E01DCB" w:rsidP="00E01DCB">
      <w:pPr>
        <w:spacing w:after="0" w:line="240" w:lineRule="auto"/>
        <w:rPr>
          <w:b/>
          <w:color w:val="000000" w:themeColor="text1"/>
          <w:sz w:val="18"/>
          <w:szCs w:val="18"/>
        </w:rPr>
      </w:pPr>
      <w:r w:rsidRPr="00E01DCB">
        <w:rPr>
          <w:b/>
          <w:color w:val="000000" w:themeColor="text1"/>
          <w:sz w:val="18"/>
          <w:szCs w:val="18"/>
        </w:rPr>
        <w:t>Вхождения слов и фраз:</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поддержки (минимум - 7 раз) </w:t>
      </w:r>
    </w:p>
    <w:p w:rsidR="00E01DCB" w:rsidRPr="00E01DCB" w:rsidRDefault="00E01DCB" w:rsidP="00E01DCB">
      <w:pPr>
        <w:spacing w:after="0" w:line="240" w:lineRule="auto"/>
        <w:rPr>
          <w:color w:val="000000" w:themeColor="text1"/>
          <w:sz w:val="18"/>
          <w:szCs w:val="18"/>
        </w:rPr>
      </w:pPr>
      <w:proofErr w:type="spellStart"/>
      <w:r w:rsidRPr="00E01DCB">
        <w:rPr>
          <w:color w:val="000000" w:themeColor="text1"/>
          <w:sz w:val="18"/>
          <w:szCs w:val="18"/>
        </w:rPr>
        <w:t>гос</w:t>
      </w:r>
      <w:proofErr w:type="spellEnd"/>
      <w:r w:rsidRPr="00E01DCB">
        <w:rPr>
          <w:color w:val="000000" w:themeColor="text1"/>
          <w:sz w:val="18"/>
          <w:szCs w:val="18"/>
        </w:rPr>
        <w:t xml:space="preserve"> (минимум - 7)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программы, программа (минимум - 7)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молодой, молодых (минимум - 7)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семьи, семей (минимум - 7)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государственная поддержка молодых семей (1 раз)</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государственная поддержка семьи (1)</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комплексная поддержка молодой семьи (3)  </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программ поддержки молодых семей (1)</w:t>
      </w:r>
    </w:p>
    <w:p w:rsidR="00E01DCB" w:rsidRPr="00E01DCB" w:rsidRDefault="00E01DCB" w:rsidP="00E01DCB">
      <w:pPr>
        <w:spacing w:after="0" w:line="240" w:lineRule="auto"/>
        <w:rPr>
          <w:color w:val="000000" w:themeColor="text1"/>
          <w:sz w:val="18"/>
          <w:szCs w:val="18"/>
        </w:rPr>
      </w:pPr>
      <w:proofErr w:type="gramStart"/>
      <w:r w:rsidRPr="00E01DCB">
        <w:rPr>
          <w:color w:val="000000" w:themeColor="text1"/>
          <w:sz w:val="18"/>
          <w:szCs w:val="18"/>
        </w:rPr>
        <w:t>социальной</w:t>
      </w:r>
      <w:proofErr w:type="gramEnd"/>
      <w:r w:rsidRPr="00E01DCB">
        <w:rPr>
          <w:color w:val="000000" w:themeColor="text1"/>
          <w:sz w:val="18"/>
          <w:szCs w:val="18"/>
        </w:rPr>
        <w:t xml:space="preserve"> поддержка молодых семей (2) </w:t>
      </w:r>
    </w:p>
    <w:p w:rsidR="00E01DCB" w:rsidRPr="00E01DCB" w:rsidRDefault="00E01DCB" w:rsidP="00E01DCB">
      <w:pPr>
        <w:spacing w:after="0" w:line="240" w:lineRule="auto"/>
        <w:rPr>
          <w:color w:val="000000" w:themeColor="text1"/>
          <w:sz w:val="18"/>
          <w:szCs w:val="18"/>
        </w:rPr>
      </w:pPr>
    </w:p>
    <w:p w:rsidR="00E01DCB" w:rsidRPr="00E01DCB" w:rsidRDefault="00E01DCB" w:rsidP="00E01DCB">
      <w:pPr>
        <w:spacing w:after="0" w:line="240" w:lineRule="auto"/>
        <w:rPr>
          <w:b/>
          <w:color w:val="000000" w:themeColor="text1"/>
          <w:sz w:val="18"/>
          <w:szCs w:val="18"/>
        </w:rPr>
      </w:pPr>
    </w:p>
    <w:p w:rsidR="00E01DCB" w:rsidRPr="00E01DCB" w:rsidRDefault="00E01DCB" w:rsidP="00E01DCB">
      <w:pPr>
        <w:spacing w:after="0" w:line="240" w:lineRule="auto"/>
        <w:rPr>
          <w:b/>
          <w:color w:val="000000" w:themeColor="text1"/>
          <w:sz w:val="18"/>
          <w:szCs w:val="18"/>
        </w:rPr>
      </w:pPr>
      <w:r w:rsidRPr="00E01DCB">
        <w:rPr>
          <w:b/>
          <w:color w:val="000000" w:themeColor="text1"/>
          <w:sz w:val="18"/>
          <w:szCs w:val="18"/>
        </w:rPr>
        <w:t>Выражения, которые НЕ нужно употреблять:</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программа поддержки молодых семей</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программа поддержки молодой семьи 2014</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поддержка молодых семей</w:t>
      </w: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программы поддержки молодых семей 2014</w:t>
      </w:r>
    </w:p>
    <w:p w:rsidR="00E01DCB" w:rsidRPr="00E01DCB" w:rsidRDefault="00E01DCB" w:rsidP="00E01DCB">
      <w:pPr>
        <w:spacing w:after="0" w:line="240" w:lineRule="auto"/>
        <w:rPr>
          <w:color w:val="000000" w:themeColor="text1"/>
          <w:sz w:val="18"/>
          <w:szCs w:val="18"/>
        </w:rPr>
      </w:pPr>
      <w:proofErr w:type="spellStart"/>
      <w:proofErr w:type="gramStart"/>
      <w:r w:rsidRPr="00E01DCB">
        <w:rPr>
          <w:color w:val="000000" w:themeColor="text1"/>
          <w:sz w:val="18"/>
          <w:szCs w:val="18"/>
        </w:rPr>
        <w:t>гос</w:t>
      </w:r>
      <w:proofErr w:type="spellEnd"/>
      <w:r w:rsidRPr="00E01DCB">
        <w:rPr>
          <w:color w:val="000000" w:themeColor="text1"/>
          <w:sz w:val="18"/>
          <w:szCs w:val="18"/>
        </w:rPr>
        <w:t xml:space="preserve"> программы</w:t>
      </w:r>
      <w:proofErr w:type="gramEnd"/>
      <w:r w:rsidRPr="00E01DCB">
        <w:rPr>
          <w:color w:val="000000" w:themeColor="text1"/>
          <w:sz w:val="18"/>
          <w:szCs w:val="18"/>
        </w:rPr>
        <w:t xml:space="preserve"> поддержки молодых семей</w:t>
      </w:r>
    </w:p>
    <w:p w:rsidR="00E01DCB" w:rsidRPr="00E01DCB" w:rsidRDefault="00E01DCB" w:rsidP="00E01DCB">
      <w:pPr>
        <w:spacing w:after="0" w:line="240" w:lineRule="auto"/>
        <w:rPr>
          <w:color w:val="000000" w:themeColor="text1"/>
          <w:sz w:val="18"/>
          <w:szCs w:val="18"/>
        </w:rPr>
      </w:pPr>
    </w:p>
    <w:p w:rsidR="00E01DCB" w:rsidRPr="00E01DCB" w:rsidRDefault="00E01DCB" w:rsidP="00E01DCB">
      <w:pPr>
        <w:spacing w:after="0" w:line="240" w:lineRule="auto"/>
        <w:rPr>
          <w:color w:val="000000" w:themeColor="text1"/>
          <w:sz w:val="18"/>
          <w:szCs w:val="18"/>
        </w:rPr>
      </w:pPr>
      <w:r w:rsidRPr="00E01DCB">
        <w:rPr>
          <w:color w:val="000000" w:themeColor="text1"/>
          <w:sz w:val="18"/>
          <w:szCs w:val="18"/>
        </w:rPr>
        <w:t xml:space="preserve">По объему: 6000-9000 символов без пробелов   </w:t>
      </w:r>
    </w:p>
    <w:p w:rsidR="005F3C4D" w:rsidRDefault="005F3C4D" w:rsidP="006A48BD">
      <w:pPr>
        <w:rPr>
          <w:rFonts w:cstheme="minorHAnsi"/>
          <w:b/>
          <w:sz w:val="28"/>
          <w:szCs w:val="28"/>
        </w:rPr>
      </w:pPr>
    </w:p>
    <w:p w:rsidR="005F3C4D" w:rsidRDefault="005F3C4D" w:rsidP="006A48BD">
      <w:pPr>
        <w:rPr>
          <w:rFonts w:cstheme="minorHAnsi"/>
          <w:b/>
          <w:sz w:val="28"/>
          <w:szCs w:val="28"/>
        </w:rPr>
      </w:pPr>
    </w:p>
    <w:p w:rsidR="005F3C4D" w:rsidRDefault="005F3C4D" w:rsidP="006A48BD">
      <w:pPr>
        <w:rPr>
          <w:rFonts w:cstheme="minorHAnsi"/>
          <w:b/>
          <w:sz w:val="28"/>
          <w:szCs w:val="28"/>
        </w:rPr>
      </w:pPr>
    </w:p>
    <w:p w:rsidR="006A48BD" w:rsidRPr="005F3C4D" w:rsidRDefault="006A48BD" w:rsidP="006A48BD">
      <w:pPr>
        <w:rPr>
          <w:rFonts w:cstheme="minorHAnsi"/>
          <w:b/>
          <w:sz w:val="28"/>
          <w:szCs w:val="28"/>
        </w:rPr>
      </w:pPr>
      <w:r w:rsidRPr="005F3C4D">
        <w:rPr>
          <w:rFonts w:cstheme="minorHAnsi"/>
          <w:b/>
          <w:sz w:val="28"/>
          <w:szCs w:val="28"/>
        </w:rPr>
        <w:t>Программы поддержки молодых семей</w:t>
      </w:r>
    </w:p>
    <w:p w:rsidR="006A48BD" w:rsidRPr="006A48BD" w:rsidRDefault="006A48BD" w:rsidP="006A48BD">
      <w:pPr>
        <w:rPr>
          <w:rFonts w:cstheme="minorHAnsi"/>
          <w:sz w:val="28"/>
          <w:szCs w:val="28"/>
        </w:rPr>
      </w:pPr>
    </w:p>
    <w:p w:rsidR="006A48BD" w:rsidRPr="006A48BD" w:rsidRDefault="006A48BD" w:rsidP="006A48BD">
      <w:pPr>
        <w:rPr>
          <w:rFonts w:cstheme="minorHAnsi"/>
          <w:sz w:val="28"/>
          <w:szCs w:val="28"/>
        </w:rPr>
      </w:pPr>
      <w:r w:rsidRPr="006A48BD">
        <w:rPr>
          <w:rFonts w:cstheme="minorHAnsi"/>
          <w:sz w:val="28"/>
          <w:szCs w:val="28"/>
        </w:rPr>
        <w:t xml:space="preserve">Учитывая важность правильной демографической политики, государство стремится посодействовать молодым семьям в улучшении жилищных условий.  Без поддержки из бюджета большинство молодых семей попросту не могут приобрести жилье, и, соответственно, не могут позволить себе завести ребенка. Комплексная поддержка молодой семьи со стороны государства на законодательном уровне закреплена в различных программах, схожих по своей сути. </w:t>
      </w:r>
    </w:p>
    <w:p w:rsidR="006A48BD" w:rsidRPr="006A48BD" w:rsidRDefault="006A48BD" w:rsidP="006A48BD">
      <w:pPr>
        <w:rPr>
          <w:rFonts w:cstheme="minorHAnsi"/>
          <w:sz w:val="28"/>
          <w:szCs w:val="28"/>
        </w:rPr>
      </w:pPr>
      <w:r w:rsidRPr="006A48BD">
        <w:rPr>
          <w:rFonts w:cstheme="minorHAnsi"/>
          <w:sz w:val="28"/>
          <w:szCs w:val="28"/>
        </w:rPr>
        <w:t>Государственная поддержка молодых семей оказывается при соблюдении следующих условий:</w:t>
      </w:r>
    </w:p>
    <w:p w:rsidR="006A48BD" w:rsidRPr="00E01DCB" w:rsidRDefault="006A48BD" w:rsidP="00E01DCB">
      <w:pPr>
        <w:pStyle w:val="a3"/>
        <w:numPr>
          <w:ilvl w:val="0"/>
          <w:numId w:val="1"/>
        </w:numPr>
        <w:rPr>
          <w:rFonts w:cstheme="minorHAnsi"/>
          <w:sz w:val="28"/>
          <w:szCs w:val="28"/>
        </w:rPr>
      </w:pPr>
      <w:r w:rsidRPr="00E01DCB">
        <w:rPr>
          <w:rFonts w:cstheme="minorHAnsi"/>
          <w:sz w:val="28"/>
          <w:szCs w:val="28"/>
        </w:rPr>
        <w:lastRenderedPageBreak/>
        <w:t>каждый из супругов (а если семья неполная, то единственный родитель) должен быть не старше 35 лет;</w:t>
      </w:r>
    </w:p>
    <w:p w:rsidR="006A48BD" w:rsidRPr="00E01DCB" w:rsidRDefault="006A48BD" w:rsidP="00E01DCB">
      <w:pPr>
        <w:pStyle w:val="a3"/>
        <w:numPr>
          <w:ilvl w:val="0"/>
          <w:numId w:val="1"/>
        </w:numPr>
        <w:rPr>
          <w:rFonts w:cstheme="minorHAnsi"/>
          <w:sz w:val="28"/>
          <w:szCs w:val="28"/>
        </w:rPr>
      </w:pPr>
      <w:r w:rsidRPr="00E01DCB">
        <w:rPr>
          <w:rFonts w:cstheme="minorHAnsi"/>
          <w:sz w:val="28"/>
          <w:szCs w:val="28"/>
        </w:rPr>
        <w:t>семья должна зарегистрировать статус как нуждающаяся в улучшении жилищных условий;</w:t>
      </w:r>
    </w:p>
    <w:p w:rsidR="006A48BD" w:rsidRPr="00E01DCB" w:rsidRDefault="006A48BD" w:rsidP="00E01DCB">
      <w:pPr>
        <w:pStyle w:val="a3"/>
        <w:numPr>
          <w:ilvl w:val="0"/>
          <w:numId w:val="1"/>
        </w:numPr>
        <w:rPr>
          <w:rFonts w:cstheme="minorHAnsi"/>
          <w:sz w:val="28"/>
          <w:szCs w:val="28"/>
        </w:rPr>
      </w:pPr>
      <w:r w:rsidRPr="00E01DCB">
        <w:rPr>
          <w:rFonts w:cstheme="minorHAnsi"/>
          <w:sz w:val="28"/>
          <w:szCs w:val="28"/>
        </w:rPr>
        <w:t>в семье должен быть хотя бы один ребенок. Это условие прописано не во всех программах (в некоторых случаях наличие детей может просто увеличить процент субсидии);</w:t>
      </w:r>
    </w:p>
    <w:p w:rsidR="006A48BD" w:rsidRPr="00E01DCB" w:rsidRDefault="006A48BD" w:rsidP="00E01DCB">
      <w:pPr>
        <w:pStyle w:val="a3"/>
        <w:numPr>
          <w:ilvl w:val="0"/>
          <w:numId w:val="1"/>
        </w:numPr>
        <w:rPr>
          <w:rFonts w:cstheme="minorHAnsi"/>
          <w:sz w:val="28"/>
          <w:szCs w:val="28"/>
        </w:rPr>
      </w:pPr>
      <w:r w:rsidRPr="00E01DCB">
        <w:rPr>
          <w:rFonts w:cstheme="minorHAnsi"/>
          <w:sz w:val="28"/>
          <w:szCs w:val="28"/>
        </w:rPr>
        <w:t xml:space="preserve">семья должна иметь постоянный доход, чтобы оплачивать </w:t>
      </w:r>
      <w:proofErr w:type="spellStart"/>
      <w:r w:rsidRPr="00E01DCB">
        <w:rPr>
          <w:rFonts w:cstheme="minorHAnsi"/>
          <w:sz w:val="28"/>
          <w:szCs w:val="28"/>
        </w:rPr>
        <w:t>гос</w:t>
      </w:r>
      <w:proofErr w:type="spellEnd"/>
      <w:r w:rsidRPr="00E01DCB">
        <w:rPr>
          <w:rFonts w:cstheme="minorHAnsi"/>
          <w:sz w:val="28"/>
          <w:szCs w:val="28"/>
        </w:rPr>
        <w:t xml:space="preserve"> ипотеку, или же иметь собственные средства на покупку квартиры.</w:t>
      </w:r>
    </w:p>
    <w:p w:rsidR="006A48BD" w:rsidRPr="006A48BD" w:rsidRDefault="006A48BD" w:rsidP="006A48BD">
      <w:pPr>
        <w:rPr>
          <w:rFonts w:cstheme="minorHAnsi"/>
          <w:sz w:val="28"/>
          <w:szCs w:val="28"/>
        </w:rPr>
      </w:pPr>
    </w:p>
    <w:p w:rsidR="006A48BD" w:rsidRPr="00E01DCB" w:rsidRDefault="006A48BD" w:rsidP="006A48BD">
      <w:pPr>
        <w:rPr>
          <w:rFonts w:cstheme="minorHAnsi"/>
          <w:b/>
          <w:sz w:val="28"/>
          <w:szCs w:val="28"/>
        </w:rPr>
      </w:pPr>
      <w:r w:rsidRPr="00E01DCB">
        <w:rPr>
          <w:rFonts w:cstheme="minorHAnsi"/>
          <w:b/>
          <w:sz w:val="28"/>
          <w:szCs w:val="28"/>
        </w:rPr>
        <w:t>Какие существуют  госпрограммы для молодых семей</w:t>
      </w:r>
    </w:p>
    <w:p w:rsidR="006A48BD" w:rsidRPr="006A48BD" w:rsidRDefault="006A48BD" w:rsidP="006A48BD">
      <w:pPr>
        <w:rPr>
          <w:rFonts w:cstheme="minorHAnsi"/>
          <w:sz w:val="28"/>
          <w:szCs w:val="28"/>
        </w:rPr>
      </w:pPr>
      <w:r w:rsidRPr="00E01DCB">
        <w:rPr>
          <w:rFonts w:cstheme="minorHAnsi"/>
          <w:b/>
          <w:sz w:val="28"/>
          <w:szCs w:val="28"/>
        </w:rPr>
        <w:t>Федеральная целевая программа (ФЦП) «Жилище»</w:t>
      </w:r>
      <w:r w:rsidRPr="006A48BD">
        <w:rPr>
          <w:rFonts w:cstheme="minorHAnsi"/>
          <w:sz w:val="28"/>
          <w:szCs w:val="28"/>
        </w:rPr>
        <w:t xml:space="preserve"> на 2011-2015 годы была утверждена правительственным постановлением в декабре 2010 года.  Она разрабатывалась для решения жилищной проблемы в целом.</w:t>
      </w:r>
    </w:p>
    <w:p w:rsidR="006A48BD" w:rsidRPr="006A48BD" w:rsidRDefault="006A48BD" w:rsidP="006A48BD">
      <w:pPr>
        <w:rPr>
          <w:rFonts w:cstheme="minorHAnsi"/>
          <w:sz w:val="28"/>
          <w:szCs w:val="28"/>
        </w:rPr>
      </w:pPr>
      <w:r w:rsidRPr="006A48BD">
        <w:rPr>
          <w:rFonts w:cstheme="minorHAnsi"/>
          <w:sz w:val="28"/>
          <w:szCs w:val="28"/>
        </w:rPr>
        <w:t>Цели программы:</w:t>
      </w:r>
    </w:p>
    <w:p w:rsidR="006A48BD" w:rsidRPr="00E01DCB" w:rsidRDefault="006A48BD" w:rsidP="00E01DCB">
      <w:pPr>
        <w:pStyle w:val="a3"/>
        <w:numPr>
          <w:ilvl w:val="0"/>
          <w:numId w:val="2"/>
        </w:numPr>
        <w:rPr>
          <w:rFonts w:cstheme="minorHAnsi"/>
          <w:sz w:val="28"/>
          <w:szCs w:val="28"/>
        </w:rPr>
      </w:pPr>
      <w:r w:rsidRPr="00E01DCB">
        <w:rPr>
          <w:rFonts w:cstheme="minorHAnsi"/>
          <w:sz w:val="28"/>
          <w:szCs w:val="28"/>
        </w:rPr>
        <w:t xml:space="preserve">сформировать в РФ рынок жилья </w:t>
      </w:r>
      <w:proofErr w:type="gramStart"/>
      <w:r w:rsidRPr="00E01DCB">
        <w:rPr>
          <w:rFonts w:cstheme="minorHAnsi"/>
          <w:sz w:val="28"/>
          <w:szCs w:val="28"/>
        </w:rPr>
        <w:t>эконом-класса</w:t>
      </w:r>
      <w:proofErr w:type="gramEnd"/>
      <w:r w:rsidRPr="00E01DCB">
        <w:rPr>
          <w:rFonts w:cstheme="minorHAnsi"/>
          <w:sz w:val="28"/>
          <w:szCs w:val="28"/>
        </w:rPr>
        <w:t>;</w:t>
      </w:r>
    </w:p>
    <w:p w:rsidR="006A48BD" w:rsidRPr="00E01DCB" w:rsidRDefault="006A48BD" w:rsidP="00E01DCB">
      <w:pPr>
        <w:pStyle w:val="a3"/>
        <w:numPr>
          <w:ilvl w:val="0"/>
          <w:numId w:val="2"/>
        </w:numPr>
        <w:rPr>
          <w:rFonts w:cstheme="minorHAnsi"/>
          <w:sz w:val="28"/>
          <w:szCs w:val="28"/>
        </w:rPr>
      </w:pPr>
      <w:r w:rsidRPr="00E01DCB">
        <w:rPr>
          <w:rFonts w:cstheme="minorHAnsi"/>
          <w:sz w:val="28"/>
          <w:szCs w:val="28"/>
        </w:rPr>
        <w:t>устранить недостаток комфортного жилья;</w:t>
      </w:r>
    </w:p>
    <w:p w:rsidR="006A48BD" w:rsidRPr="00E01DCB" w:rsidRDefault="006A48BD" w:rsidP="00E01DCB">
      <w:pPr>
        <w:pStyle w:val="a3"/>
        <w:numPr>
          <w:ilvl w:val="0"/>
          <w:numId w:val="2"/>
        </w:numPr>
        <w:rPr>
          <w:rFonts w:cstheme="minorHAnsi"/>
          <w:sz w:val="28"/>
          <w:szCs w:val="28"/>
        </w:rPr>
      </w:pPr>
      <w:r w:rsidRPr="00E01DCB">
        <w:rPr>
          <w:rFonts w:cstheme="minorHAnsi"/>
          <w:sz w:val="28"/>
          <w:szCs w:val="28"/>
        </w:rPr>
        <w:t>повысить качество фонда жилья в России.</w:t>
      </w:r>
    </w:p>
    <w:p w:rsidR="006A48BD" w:rsidRPr="006A48BD" w:rsidRDefault="006A48BD" w:rsidP="006A48BD">
      <w:pPr>
        <w:rPr>
          <w:rFonts w:cstheme="minorHAnsi"/>
          <w:sz w:val="28"/>
          <w:szCs w:val="28"/>
        </w:rPr>
      </w:pPr>
      <w:r w:rsidRPr="006A48BD">
        <w:rPr>
          <w:rFonts w:cstheme="minorHAnsi"/>
          <w:sz w:val="28"/>
          <w:szCs w:val="28"/>
        </w:rPr>
        <w:t>Данная программа реализует национальный проект «Доступное и комфортное жилье - гражданам РФ».</w:t>
      </w:r>
    </w:p>
    <w:p w:rsidR="006A48BD" w:rsidRPr="006A48BD" w:rsidRDefault="006A48BD" w:rsidP="006A48BD">
      <w:pPr>
        <w:rPr>
          <w:rFonts w:cstheme="minorHAnsi"/>
          <w:sz w:val="28"/>
          <w:szCs w:val="28"/>
        </w:rPr>
      </w:pPr>
      <w:r w:rsidRPr="006A48BD">
        <w:rPr>
          <w:rFonts w:cstheme="minorHAnsi"/>
          <w:sz w:val="28"/>
          <w:szCs w:val="28"/>
        </w:rPr>
        <w:t xml:space="preserve">Одна из подпрограмм этой целевой программы - </w:t>
      </w:r>
      <w:r w:rsidRPr="00E01DCB">
        <w:rPr>
          <w:rFonts w:cstheme="minorHAnsi"/>
          <w:b/>
          <w:sz w:val="28"/>
          <w:szCs w:val="28"/>
        </w:rPr>
        <w:t xml:space="preserve">«Молодой семье – доступное жилье».  </w:t>
      </w:r>
      <w:r w:rsidRPr="006A48BD">
        <w:rPr>
          <w:rFonts w:cstheme="minorHAnsi"/>
          <w:sz w:val="28"/>
          <w:szCs w:val="28"/>
        </w:rPr>
        <w:t xml:space="preserve">Предусматривает </w:t>
      </w:r>
      <w:proofErr w:type="gramStart"/>
      <w:r w:rsidRPr="006A48BD">
        <w:rPr>
          <w:rFonts w:cstheme="minorHAnsi"/>
          <w:sz w:val="28"/>
          <w:szCs w:val="28"/>
        </w:rPr>
        <w:t>гос. поддержку</w:t>
      </w:r>
      <w:proofErr w:type="gramEnd"/>
      <w:r w:rsidRPr="006A48BD">
        <w:rPr>
          <w:rFonts w:cstheme="minorHAnsi"/>
          <w:sz w:val="28"/>
          <w:szCs w:val="28"/>
        </w:rPr>
        <w:t xml:space="preserve"> (субсидию) при приобретении (строительстве) жилья молодой семьей. </w:t>
      </w:r>
      <w:proofErr w:type="gramStart"/>
      <w:r w:rsidRPr="006A48BD">
        <w:rPr>
          <w:rFonts w:cstheme="minorHAnsi"/>
          <w:sz w:val="28"/>
          <w:szCs w:val="28"/>
        </w:rPr>
        <w:t>Рассчитана</w:t>
      </w:r>
      <w:proofErr w:type="gramEnd"/>
      <w:r w:rsidRPr="006A48BD">
        <w:rPr>
          <w:rFonts w:cstheme="minorHAnsi"/>
          <w:sz w:val="28"/>
          <w:szCs w:val="28"/>
        </w:rPr>
        <w:t xml:space="preserve"> на 2011-2015 годы.</w:t>
      </w:r>
    </w:p>
    <w:p w:rsidR="006A48BD" w:rsidRPr="006A48BD" w:rsidRDefault="006A48BD" w:rsidP="006A48BD">
      <w:pPr>
        <w:rPr>
          <w:rFonts w:cstheme="minorHAnsi"/>
          <w:sz w:val="28"/>
          <w:szCs w:val="28"/>
        </w:rPr>
      </w:pPr>
      <w:r w:rsidRPr="006A48BD">
        <w:rPr>
          <w:rFonts w:cstheme="minorHAnsi"/>
          <w:sz w:val="28"/>
          <w:szCs w:val="28"/>
        </w:rPr>
        <w:t xml:space="preserve">Для реализации программы разработаны и </w:t>
      </w:r>
      <w:r w:rsidRPr="00E01DCB">
        <w:rPr>
          <w:rFonts w:cstheme="minorHAnsi"/>
          <w:b/>
          <w:sz w:val="28"/>
          <w:szCs w:val="28"/>
        </w:rPr>
        <w:t>региональные программы «Обеспечение жильем молодых семей»</w:t>
      </w:r>
      <w:r w:rsidR="00883165">
        <w:rPr>
          <w:rFonts w:cstheme="minorHAnsi"/>
          <w:sz w:val="28"/>
          <w:szCs w:val="28"/>
        </w:rPr>
        <w:t xml:space="preserve">. </w:t>
      </w:r>
      <w:r w:rsidRPr="006A48BD">
        <w:rPr>
          <w:rFonts w:cstheme="minorHAnsi"/>
          <w:sz w:val="28"/>
          <w:szCs w:val="28"/>
        </w:rPr>
        <w:t>Это тоже часть программ поддержки молодых семей, которым нужно улучшить жилищные условия.</w:t>
      </w:r>
    </w:p>
    <w:p w:rsidR="006A48BD" w:rsidRPr="006A48BD" w:rsidRDefault="006A48BD" w:rsidP="006A48BD">
      <w:pPr>
        <w:rPr>
          <w:rFonts w:cstheme="minorHAnsi"/>
          <w:sz w:val="28"/>
          <w:szCs w:val="28"/>
        </w:rPr>
      </w:pPr>
    </w:p>
    <w:p w:rsidR="006A48BD" w:rsidRPr="005F0FED" w:rsidRDefault="006A48BD" w:rsidP="006A48BD">
      <w:pPr>
        <w:rPr>
          <w:rFonts w:cstheme="minorHAnsi"/>
          <w:b/>
          <w:sz w:val="28"/>
          <w:szCs w:val="28"/>
        </w:rPr>
      </w:pPr>
      <w:r w:rsidRPr="005F0FED">
        <w:rPr>
          <w:rFonts w:cstheme="minorHAnsi"/>
          <w:b/>
          <w:sz w:val="28"/>
          <w:szCs w:val="28"/>
        </w:rPr>
        <w:t>Программа «Молодой семье</w:t>
      </w:r>
      <w:r w:rsidR="005D6E6B">
        <w:rPr>
          <w:rFonts w:cstheme="minorHAnsi"/>
          <w:b/>
          <w:sz w:val="28"/>
          <w:szCs w:val="28"/>
        </w:rPr>
        <w:t xml:space="preserve"> </w:t>
      </w:r>
      <w:r w:rsidRPr="005F0FED">
        <w:rPr>
          <w:rFonts w:cstheme="minorHAnsi"/>
          <w:b/>
          <w:sz w:val="28"/>
          <w:szCs w:val="28"/>
        </w:rPr>
        <w:t>-</w:t>
      </w:r>
      <w:r w:rsidR="005D6E6B">
        <w:rPr>
          <w:rFonts w:cstheme="minorHAnsi"/>
          <w:b/>
          <w:sz w:val="28"/>
          <w:szCs w:val="28"/>
        </w:rPr>
        <w:t xml:space="preserve"> </w:t>
      </w:r>
      <w:r w:rsidRPr="005F0FED">
        <w:rPr>
          <w:rFonts w:cstheme="minorHAnsi"/>
          <w:b/>
          <w:sz w:val="28"/>
          <w:szCs w:val="28"/>
        </w:rPr>
        <w:t>доступное жилье» на 2011-2015 годы</w:t>
      </w:r>
    </w:p>
    <w:p w:rsidR="006A48BD" w:rsidRPr="006A48BD" w:rsidRDefault="006A48BD" w:rsidP="006A48BD">
      <w:pPr>
        <w:rPr>
          <w:rFonts w:cstheme="minorHAnsi"/>
          <w:sz w:val="28"/>
          <w:szCs w:val="28"/>
        </w:rPr>
      </w:pPr>
      <w:r w:rsidRPr="006A48BD">
        <w:rPr>
          <w:rFonts w:cstheme="minorHAnsi"/>
          <w:sz w:val="28"/>
          <w:szCs w:val="28"/>
        </w:rPr>
        <w:t>Проект в конечном итоге направлен на увеличение численности населения. Программа призвана решить следующие важные задачи:</w:t>
      </w:r>
    </w:p>
    <w:p w:rsidR="006A48BD" w:rsidRPr="002664BF" w:rsidRDefault="006A48BD" w:rsidP="002664BF">
      <w:pPr>
        <w:pStyle w:val="a3"/>
        <w:numPr>
          <w:ilvl w:val="0"/>
          <w:numId w:val="3"/>
        </w:numPr>
        <w:rPr>
          <w:rFonts w:cstheme="minorHAnsi"/>
          <w:sz w:val="28"/>
          <w:szCs w:val="28"/>
        </w:rPr>
      </w:pPr>
      <w:r w:rsidRPr="002664BF">
        <w:rPr>
          <w:rFonts w:cstheme="minorHAnsi"/>
          <w:sz w:val="28"/>
          <w:szCs w:val="28"/>
        </w:rPr>
        <w:lastRenderedPageBreak/>
        <w:t>исправить демографическую ситуацию в регионах;</w:t>
      </w:r>
    </w:p>
    <w:p w:rsidR="006A48BD" w:rsidRPr="002664BF" w:rsidRDefault="006A48BD" w:rsidP="002664BF">
      <w:pPr>
        <w:pStyle w:val="a3"/>
        <w:numPr>
          <w:ilvl w:val="0"/>
          <w:numId w:val="3"/>
        </w:numPr>
        <w:rPr>
          <w:rFonts w:cstheme="minorHAnsi"/>
          <w:sz w:val="28"/>
          <w:szCs w:val="28"/>
        </w:rPr>
      </w:pPr>
      <w:r w:rsidRPr="002664BF">
        <w:rPr>
          <w:rFonts w:cstheme="minorHAnsi"/>
          <w:sz w:val="28"/>
          <w:szCs w:val="28"/>
        </w:rPr>
        <w:t>обеспечить молодые семьи собственным жильем (домами или квартирами);</w:t>
      </w:r>
    </w:p>
    <w:p w:rsidR="006A48BD" w:rsidRPr="002664BF" w:rsidRDefault="006A48BD" w:rsidP="002664BF">
      <w:pPr>
        <w:pStyle w:val="a3"/>
        <w:numPr>
          <w:ilvl w:val="0"/>
          <w:numId w:val="3"/>
        </w:numPr>
        <w:rPr>
          <w:rFonts w:cstheme="minorHAnsi"/>
          <w:sz w:val="28"/>
          <w:szCs w:val="28"/>
        </w:rPr>
      </w:pPr>
      <w:r w:rsidRPr="002664BF">
        <w:rPr>
          <w:rFonts w:cstheme="minorHAnsi"/>
          <w:sz w:val="28"/>
          <w:szCs w:val="28"/>
        </w:rPr>
        <w:t>снизить социальную напряженность;</w:t>
      </w:r>
    </w:p>
    <w:p w:rsidR="006A48BD" w:rsidRPr="002664BF" w:rsidRDefault="006A48BD" w:rsidP="002664BF">
      <w:pPr>
        <w:pStyle w:val="a3"/>
        <w:numPr>
          <w:ilvl w:val="0"/>
          <w:numId w:val="3"/>
        </w:numPr>
        <w:rPr>
          <w:rFonts w:cstheme="minorHAnsi"/>
          <w:sz w:val="28"/>
          <w:szCs w:val="28"/>
        </w:rPr>
      </w:pPr>
      <w:r w:rsidRPr="002664BF">
        <w:rPr>
          <w:rFonts w:cstheme="minorHAnsi"/>
          <w:sz w:val="28"/>
          <w:szCs w:val="28"/>
        </w:rPr>
        <w:t>активизировать систему ипотечного кредитования.</w:t>
      </w:r>
    </w:p>
    <w:p w:rsidR="006A48BD" w:rsidRPr="006A48BD" w:rsidRDefault="006A48BD" w:rsidP="006A48BD">
      <w:pPr>
        <w:rPr>
          <w:rFonts w:cstheme="minorHAnsi"/>
          <w:sz w:val="28"/>
          <w:szCs w:val="28"/>
        </w:rPr>
      </w:pPr>
      <w:r w:rsidRPr="006A48BD">
        <w:rPr>
          <w:rFonts w:cstheme="minorHAnsi"/>
          <w:sz w:val="28"/>
          <w:szCs w:val="28"/>
        </w:rPr>
        <w:t xml:space="preserve">Не нужно путать программу «Молодой семье - доступное жилье» с обычными молодежными ипотеками коммерческих банков. «Молодой семье – доступное жилье» - часть комплексной поддержки молодой семьи </w:t>
      </w:r>
      <w:r w:rsidR="002664BF">
        <w:rPr>
          <w:rFonts w:cstheme="minorHAnsi"/>
          <w:sz w:val="28"/>
          <w:szCs w:val="28"/>
        </w:rPr>
        <w:t>со стороны именно государства.</w:t>
      </w:r>
    </w:p>
    <w:p w:rsidR="006A48BD" w:rsidRPr="006A48BD" w:rsidRDefault="006A48BD" w:rsidP="006A48BD">
      <w:pPr>
        <w:rPr>
          <w:rFonts w:cstheme="minorHAnsi"/>
          <w:sz w:val="28"/>
          <w:szCs w:val="28"/>
        </w:rPr>
      </w:pPr>
      <w:r w:rsidRPr="006A48BD">
        <w:rPr>
          <w:rFonts w:cstheme="minorHAnsi"/>
          <w:sz w:val="28"/>
          <w:szCs w:val="28"/>
        </w:rPr>
        <w:t>Молодым семьям – участникам подпрограммы в рамках национального проекта государство в порядке очереди выделяет средства на частичную оплату приобретаемого первичного жилья или на частичную оплату строительства собственного дома. За 2012-2015 годы предполагается таким образом обеспечить жильем 172 тыс. семей, потратив 313,13 млрд. руб. бюджетных денег и собственных сре</w:t>
      </w:r>
      <w:proofErr w:type="gramStart"/>
      <w:r w:rsidRPr="006A48BD">
        <w:rPr>
          <w:rFonts w:cstheme="minorHAnsi"/>
          <w:sz w:val="28"/>
          <w:szCs w:val="28"/>
        </w:rPr>
        <w:t>дств гр</w:t>
      </w:r>
      <w:proofErr w:type="gramEnd"/>
      <w:r w:rsidRPr="006A48BD">
        <w:rPr>
          <w:rFonts w:cstheme="minorHAnsi"/>
          <w:sz w:val="28"/>
          <w:szCs w:val="28"/>
        </w:rPr>
        <w:t xml:space="preserve">аждан. </w:t>
      </w:r>
    </w:p>
    <w:p w:rsidR="006A48BD" w:rsidRPr="006A48BD" w:rsidRDefault="006A48BD" w:rsidP="006A48BD">
      <w:pPr>
        <w:rPr>
          <w:rFonts w:cstheme="minorHAnsi"/>
          <w:sz w:val="28"/>
          <w:szCs w:val="28"/>
        </w:rPr>
      </w:pPr>
      <w:r w:rsidRPr="006A48BD">
        <w:rPr>
          <w:rFonts w:cstheme="minorHAnsi"/>
          <w:sz w:val="28"/>
          <w:szCs w:val="28"/>
        </w:rPr>
        <w:t>Источники финансирования:</w:t>
      </w:r>
    </w:p>
    <w:p w:rsidR="006A48BD" w:rsidRPr="00883165" w:rsidRDefault="006A48BD" w:rsidP="00883165">
      <w:pPr>
        <w:pStyle w:val="a3"/>
        <w:numPr>
          <w:ilvl w:val="0"/>
          <w:numId w:val="4"/>
        </w:numPr>
        <w:rPr>
          <w:rFonts w:cstheme="minorHAnsi"/>
          <w:sz w:val="28"/>
          <w:szCs w:val="28"/>
        </w:rPr>
      </w:pPr>
      <w:r w:rsidRPr="00883165">
        <w:rPr>
          <w:rFonts w:cstheme="minorHAnsi"/>
          <w:sz w:val="28"/>
          <w:szCs w:val="28"/>
        </w:rPr>
        <w:t>федеральный бюджет - 28,18 млрд. руб.;</w:t>
      </w:r>
    </w:p>
    <w:p w:rsidR="006A48BD" w:rsidRPr="00883165" w:rsidRDefault="006A48BD" w:rsidP="00883165">
      <w:pPr>
        <w:pStyle w:val="a3"/>
        <w:numPr>
          <w:ilvl w:val="0"/>
          <w:numId w:val="4"/>
        </w:numPr>
        <w:rPr>
          <w:rFonts w:cstheme="minorHAnsi"/>
          <w:sz w:val="28"/>
          <w:szCs w:val="28"/>
        </w:rPr>
      </w:pPr>
      <w:r w:rsidRPr="00883165">
        <w:rPr>
          <w:rFonts w:cstheme="minorHAnsi"/>
          <w:sz w:val="28"/>
          <w:szCs w:val="28"/>
        </w:rPr>
        <w:t>бюджеты субъектов РФ - 65,76 млрд. руб.;</w:t>
      </w:r>
    </w:p>
    <w:p w:rsidR="006A48BD" w:rsidRPr="00883165" w:rsidRDefault="006A48BD" w:rsidP="00883165">
      <w:pPr>
        <w:pStyle w:val="a3"/>
        <w:numPr>
          <w:ilvl w:val="0"/>
          <w:numId w:val="4"/>
        </w:numPr>
        <w:rPr>
          <w:rFonts w:cstheme="minorHAnsi"/>
          <w:sz w:val="28"/>
          <w:szCs w:val="28"/>
        </w:rPr>
      </w:pPr>
      <w:r w:rsidRPr="00883165">
        <w:rPr>
          <w:rFonts w:cstheme="minorHAnsi"/>
          <w:sz w:val="28"/>
          <w:szCs w:val="28"/>
        </w:rPr>
        <w:t>собственные и заемные средства семей - 219,19 млрд. руб.</w:t>
      </w:r>
    </w:p>
    <w:p w:rsidR="006A48BD" w:rsidRPr="006A48BD" w:rsidRDefault="006A48BD" w:rsidP="006A48BD">
      <w:pPr>
        <w:rPr>
          <w:rFonts w:cstheme="minorHAnsi"/>
          <w:sz w:val="28"/>
          <w:szCs w:val="28"/>
        </w:rPr>
      </w:pPr>
      <w:r w:rsidRPr="006A48BD">
        <w:rPr>
          <w:rFonts w:cstheme="minorHAnsi"/>
          <w:sz w:val="28"/>
          <w:szCs w:val="28"/>
        </w:rPr>
        <w:t>Таким образом, 70% выплат обеспечивают семьи, а 30% - государство.</w:t>
      </w:r>
    </w:p>
    <w:p w:rsidR="006A48BD" w:rsidRPr="006A48BD" w:rsidRDefault="006A48BD" w:rsidP="006A48BD">
      <w:pPr>
        <w:rPr>
          <w:rFonts w:cstheme="minorHAnsi"/>
          <w:sz w:val="28"/>
          <w:szCs w:val="28"/>
        </w:rPr>
      </w:pPr>
      <w:r w:rsidRPr="006A48BD">
        <w:rPr>
          <w:rFonts w:cstheme="minorHAnsi"/>
          <w:sz w:val="28"/>
          <w:szCs w:val="28"/>
        </w:rPr>
        <w:t>Заметим, что до 2014 года эта федеральная программа предусматривала субсидию на приобретение жилья и материальную помощь на погашение долга по ипотечному кредиту. Но по отношению к тем участникам проекта, которые вступили в него в 2014 году, были внесены коррективы. Остальные участники (вступившие ранее) будут получать субсидии в 2015 году по прежней схеме.</w:t>
      </w:r>
    </w:p>
    <w:p w:rsidR="006A48BD" w:rsidRPr="006A48BD" w:rsidRDefault="006A48BD" w:rsidP="006A48BD">
      <w:pPr>
        <w:rPr>
          <w:rFonts w:cstheme="minorHAnsi"/>
          <w:sz w:val="28"/>
          <w:szCs w:val="28"/>
        </w:rPr>
      </w:pPr>
      <w:r w:rsidRPr="006A48BD">
        <w:rPr>
          <w:rFonts w:cstheme="minorHAnsi"/>
          <w:sz w:val="28"/>
          <w:szCs w:val="28"/>
        </w:rPr>
        <w:t>Размер помощи зависит от наличия детей и от нормативной стоимости метра жилья в конкретном муниципальном образовании.</w:t>
      </w:r>
    </w:p>
    <w:p w:rsidR="006A48BD" w:rsidRPr="006A48BD" w:rsidRDefault="006A48BD" w:rsidP="006A48BD">
      <w:pPr>
        <w:rPr>
          <w:rFonts w:cstheme="minorHAnsi"/>
          <w:sz w:val="28"/>
          <w:szCs w:val="28"/>
        </w:rPr>
      </w:pPr>
      <w:r w:rsidRPr="006A48BD">
        <w:rPr>
          <w:rFonts w:cstheme="minorHAnsi"/>
          <w:sz w:val="28"/>
          <w:szCs w:val="28"/>
        </w:rPr>
        <w:t>Этот размер выражается не в деньгах, а в процентах к средней стоимости жилья. В 2015 году для вст</w:t>
      </w:r>
      <w:r w:rsidR="00883165">
        <w:rPr>
          <w:rFonts w:cstheme="minorHAnsi"/>
          <w:sz w:val="28"/>
          <w:szCs w:val="28"/>
        </w:rPr>
        <w:t xml:space="preserve">упивших в программу участников </w:t>
      </w:r>
      <w:r w:rsidRPr="006A48BD">
        <w:rPr>
          <w:rFonts w:cstheme="minorHAnsi"/>
          <w:sz w:val="28"/>
          <w:szCs w:val="28"/>
        </w:rPr>
        <w:t xml:space="preserve">предусмотрен такой объем материальной помощи: </w:t>
      </w:r>
    </w:p>
    <w:p w:rsidR="006A48BD" w:rsidRPr="00883165" w:rsidRDefault="006A48BD" w:rsidP="00883165">
      <w:pPr>
        <w:pStyle w:val="a3"/>
        <w:numPr>
          <w:ilvl w:val="0"/>
          <w:numId w:val="5"/>
        </w:numPr>
        <w:rPr>
          <w:rFonts w:cstheme="minorHAnsi"/>
          <w:sz w:val="28"/>
          <w:szCs w:val="28"/>
        </w:rPr>
      </w:pPr>
      <w:r w:rsidRPr="00883165">
        <w:rPr>
          <w:rFonts w:cstheme="minorHAnsi"/>
          <w:sz w:val="28"/>
          <w:szCs w:val="28"/>
        </w:rPr>
        <w:lastRenderedPageBreak/>
        <w:t>35%-</w:t>
      </w:r>
      <w:proofErr w:type="spellStart"/>
      <w:r w:rsidRPr="00883165">
        <w:rPr>
          <w:rFonts w:cstheme="minorHAnsi"/>
          <w:sz w:val="28"/>
          <w:szCs w:val="28"/>
        </w:rPr>
        <w:t>ную</w:t>
      </w:r>
      <w:proofErr w:type="spellEnd"/>
      <w:r w:rsidRPr="00883165">
        <w:rPr>
          <w:rFonts w:cstheme="minorHAnsi"/>
          <w:sz w:val="28"/>
          <w:szCs w:val="28"/>
        </w:rPr>
        <w:t xml:space="preserve"> субсидию получает семья без детей. Размер семейного бюджета для семьи из двух человек должен быть не менее 21 621 руб., а выплаты для такой семьи будут примерно 600 тыс. руб.;</w:t>
      </w:r>
    </w:p>
    <w:p w:rsidR="006A48BD" w:rsidRPr="00883165" w:rsidRDefault="006A48BD" w:rsidP="00883165">
      <w:pPr>
        <w:pStyle w:val="a3"/>
        <w:numPr>
          <w:ilvl w:val="0"/>
          <w:numId w:val="5"/>
        </w:numPr>
        <w:rPr>
          <w:rFonts w:cstheme="minorHAnsi"/>
          <w:sz w:val="28"/>
          <w:szCs w:val="28"/>
        </w:rPr>
      </w:pPr>
      <w:r w:rsidRPr="00883165">
        <w:rPr>
          <w:rFonts w:cstheme="minorHAnsi"/>
          <w:sz w:val="28"/>
          <w:szCs w:val="28"/>
        </w:rPr>
        <w:t>40%-</w:t>
      </w:r>
      <w:proofErr w:type="spellStart"/>
      <w:r w:rsidRPr="00883165">
        <w:rPr>
          <w:rFonts w:cstheme="minorHAnsi"/>
          <w:sz w:val="28"/>
          <w:szCs w:val="28"/>
        </w:rPr>
        <w:t>ную</w:t>
      </w:r>
      <w:proofErr w:type="spellEnd"/>
      <w:r w:rsidRPr="00883165">
        <w:rPr>
          <w:rFonts w:cstheme="minorHAnsi"/>
          <w:sz w:val="28"/>
          <w:szCs w:val="28"/>
        </w:rPr>
        <w:t xml:space="preserve"> субсидию получает семья с детьми. Размер бюджета для семьи из трех человек должен быть не менее 32 510 руб., из четырех человек - не менее 43 350 руб. В денежном эквиваленте выплата для семьи из трех человек составляет примерно 800 тыс. руб., из четырех человек - примерно 1 </w:t>
      </w:r>
      <w:proofErr w:type="gramStart"/>
      <w:r w:rsidRPr="00883165">
        <w:rPr>
          <w:rFonts w:cstheme="minorHAnsi"/>
          <w:sz w:val="28"/>
          <w:szCs w:val="28"/>
        </w:rPr>
        <w:t>млн</w:t>
      </w:r>
      <w:proofErr w:type="gramEnd"/>
      <w:r w:rsidRPr="00883165">
        <w:rPr>
          <w:rFonts w:cstheme="minorHAnsi"/>
          <w:sz w:val="28"/>
          <w:szCs w:val="28"/>
        </w:rPr>
        <w:t xml:space="preserve"> руб.</w:t>
      </w:r>
    </w:p>
    <w:p w:rsidR="006A48BD" w:rsidRPr="006A48BD" w:rsidRDefault="006A48BD" w:rsidP="006A48BD">
      <w:pPr>
        <w:rPr>
          <w:rFonts w:cstheme="minorHAnsi"/>
          <w:sz w:val="28"/>
          <w:szCs w:val="28"/>
        </w:rPr>
      </w:pPr>
      <w:r w:rsidRPr="006A48BD">
        <w:rPr>
          <w:rFonts w:cstheme="minorHAnsi"/>
          <w:sz w:val="28"/>
          <w:szCs w:val="28"/>
        </w:rPr>
        <w:t>Если участники программы рождают или усыновляют одного ребенка, то они могут получить 5% и более дополнительной субсидии.</w:t>
      </w:r>
    </w:p>
    <w:p w:rsidR="006A48BD" w:rsidRPr="006A48BD" w:rsidRDefault="006A48BD" w:rsidP="006A48BD">
      <w:pPr>
        <w:rPr>
          <w:rFonts w:cstheme="minorHAnsi"/>
          <w:sz w:val="28"/>
          <w:szCs w:val="28"/>
        </w:rPr>
      </w:pPr>
      <w:r w:rsidRPr="006A48BD">
        <w:rPr>
          <w:rFonts w:cstheme="minorHAnsi"/>
          <w:sz w:val="28"/>
          <w:szCs w:val="28"/>
        </w:rPr>
        <w:t xml:space="preserve">Кроме того, программа предусматривает льготы и выплаты многодетным семьям. Соответственно демографической ситуации, каждый регион предоставляет собственную дополнительную материальную помощь, которая вместе с федеральными мерами и становится комплексной поддержкой молодой семьи. </w:t>
      </w:r>
    </w:p>
    <w:p w:rsidR="006A48BD" w:rsidRPr="006A48BD" w:rsidRDefault="006A48BD" w:rsidP="006A48BD">
      <w:pPr>
        <w:rPr>
          <w:rFonts w:cstheme="minorHAnsi"/>
          <w:sz w:val="28"/>
          <w:szCs w:val="28"/>
        </w:rPr>
      </w:pPr>
    </w:p>
    <w:p w:rsidR="006A48BD" w:rsidRPr="00883165" w:rsidRDefault="006A48BD" w:rsidP="006A48BD">
      <w:pPr>
        <w:rPr>
          <w:rFonts w:cstheme="minorHAnsi"/>
          <w:b/>
          <w:sz w:val="28"/>
          <w:szCs w:val="28"/>
        </w:rPr>
      </w:pPr>
      <w:r w:rsidRPr="00883165">
        <w:rPr>
          <w:rFonts w:cstheme="minorHAnsi"/>
          <w:b/>
          <w:sz w:val="28"/>
          <w:szCs w:val="28"/>
        </w:rPr>
        <w:t xml:space="preserve">Какие документы нужны для получения субсидии по программе </w:t>
      </w:r>
    </w:p>
    <w:p w:rsidR="006A48BD" w:rsidRPr="006A48BD" w:rsidRDefault="00883165" w:rsidP="006A48BD">
      <w:pPr>
        <w:rPr>
          <w:rFonts w:cstheme="minorHAnsi"/>
          <w:sz w:val="28"/>
          <w:szCs w:val="28"/>
        </w:rPr>
      </w:pPr>
      <w:r>
        <w:rPr>
          <w:rFonts w:cstheme="minorHAnsi"/>
          <w:sz w:val="28"/>
          <w:szCs w:val="28"/>
        </w:rPr>
        <w:t>Для участия в программе «</w:t>
      </w:r>
      <w:r w:rsidR="006A48BD" w:rsidRPr="006A48BD">
        <w:rPr>
          <w:rFonts w:cstheme="minorHAnsi"/>
          <w:sz w:val="28"/>
          <w:szCs w:val="28"/>
        </w:rPr>
        <w:t>Молодой семье - доступное жилье</w:t>
      </w:r>
      <w:r>
        <w:rPr>
          <w:rFonts w:cstheme="minorHAnsi"/>
          <w:sz w:val="28"/>
          <w:szCs w:val="28"/>
        </w:rPr>
        <w:t>»</w:t>
      </w:r>
      <w:r w:rsidR="006A48BD" w:rsidRPr="006A48BD">
        <w:rPr>
          <w:rFonts w:cstheme="minorHAnsi"/>
          <w:sz w:val="28"/>
          <w:szCs w:val="28"/>
        </w:rPr>
        <w:t>, семья должна предоставить в органы местного самоуправления такие документы:</w:t>
      </w:r>
    </w:p>
    <w:p w:rsidR="006A48BD" w:rsidRPr="00883165" w:rsidRDefault="006A48BD" w:rsidP="00883165">
      <w:pPr>
        <w:pStyle w:val="a3"/>
        <w:numPr>
          <w:ilvl w:val="0"/>
          <w:numId w:val="6"/>
        </w:numPr>
        <w:rPr>
          <w:rFonts w:cstheme="minorHAnsi"/>
          <w:sz w:val="28"/>
          <w:szCs w:val="28"/>
        </w:rPr>
      </w:pPr>
      <w:r w:rsidRPr="00883165">
        <w:rPr>
          <w:rFonts w:cstheme="minorHAnsi"/>
          <w:sz w:val="28"/>
          <w:szCs w:val="28"/>
        </w:rPr>
        <w:t>заявление установленного образца в двух экземплярах;</w:t>
      </w:r>
    </w:p>
    <w:p w:rsidR="006A48BD" w:rsidRPr="00883165" w:rsidRDefault="006A48BD" w:rsidP="00883165">
      <w:pPr>
        <w:pStyle w:val="a3"/>
        <w:numPr>
          <w:ilvl w:val="0"/>
          <w:numId w:val="6"/>
        </w:numPr>
        <w:rPr>
          <w:rFonts w:cstheme="minorHAnsi"/>
          <w:sz w:val="28"/>
          <w:szCs w:val="28"/>
        </w:rPr>
      </w:pPr>
      <w:r w:rsidRPr="00883165">
        <w:rPr>
          <w:rFonts w:cstheme="minorHAnsi"/>
          <w:sz w:val="28"/>
          <w:szCs w:val="28"/>
        </w:rPr>
        <w:t>паспорта супругов или одинокого родителя (копии);</w:t>
      </w:r>
    </w:p>
    <w:p w:rsidR="006A48BD" w:rsidRPr="00883165" w:rsidRDefault="006A48BD" w:rsidP="00883165">
      <w:pPr>
        <w:pStyle w:val="a3"/>
        <w:numPr>
          <w:ilvl w:val="0"/>
          <w:numId w:val="6"/>
        </w:numPr>
        <w:rPr>
          <w:rFonts w:cstheme="minorHAnsi"/>
          <w:sz w:val="28"/>
          <w:szCs w:val="28"/>
        </w:rPr>
      </w:pPr>
      <w:r w:rsidRPr="00883165">
        <w:rPr>
          <w:rFonts w:cstheme="minorHAnsi"/>
          <w:sz w:val="28"/>
          <w:szCs w:val="28"/>
        </w:rPr>
        <w:t>свидетельство о браке (для полной семьи);</w:t>
      </w:r>
    </w:p>
    <w:p w:rsidR="006A48BD" w:rsidRPr="00883165" w:rsidRDefault="006A48BD" w:rsidP="00883165">
      <w:pPr>
        <w:pStyle w:val="a3"/>
        <w:numPr>
          <w:ilvl w:val="0"/>
          <w:numId w:val="6"/>
        </w:numPr>
        <w:rPr>
          <w:rFonts w:cstheme="minorHAnsi"/>
          <w:sz w:val="28"/>
          <w:szCs w:val="28"/>
        </w:rPr>
      </w:pPr>
      <w:r w:rsidRPr="00883165">
        <w:rPr>
          <w:rFonts w:cstheme="minorHAnsi"/>
          <w:sz w:val="28"/>
          <w:szCs w:val="28"/>
        </w:rPr>
        <w:t>свидетельство о рождении ребенка;</w:t>
      </w:r>
    </w:p>
    <w:p w:rsidR="006A48BD" w:rsidRPr="00883165" w:rsidRDefault="006A48BD" w:rsidP="00883165">
      <w:pPr>
        <w:pStyle w:val="a3"/>
        <w:numPr>
          <w:ilvl w:val="0"/>
          <w:numId w:val="6"/>
        </w:numPr>
        <w:rPr>
          <w:rFonts w:cstheme="minorHAnsi"/>
          <w:sz w:val="28"/>
          <w:szCs w:val="28"/>
        </w:rPr>
      </w:pPr>
      <w:r w:rsidRPr="00883165">
        <w:rPr>
          <w:rFonts w:cstheme="minorHAnsi"/>
          <w:sz w:val="28"/>
          <w:szCs w:val="28"/>
        </w:rPr>
        <w:t>документы, которые подтверждают нахождение семьи среди очередников на получение жилья;</w:t>
      </w:r>
    </w:p>
    <w:p w:rsidR="006A48BD" w:rsidRPr="00883165" w:rsidRDefault="006A48BD" w:rsidP="00883165">
      <w:pPr>
        <w:pStyle w:val="a3"/>
        <w:numPr>
          <w:ilvl w:val="0"/>
          <w:numId w:val="6"/>
        </w:numPr>
        <w:rPr>
          <w:rFonts w:cstheme="minorHAnsi"/>
          <w:sz w:val="28"/>
          <w:szCs w:val="28"/>
        </w:rPr>
      </w:pPr>
      <w:r w:rsidRPr="00883165">
        <w:rPr>
          <w:rFonts w:cstheme="minorHAnsi"/>
          <w:sz w:val="28"/>
          <w:szCs w:val="28"/>
        </w:rPr>
        <w:t>документы кредитные или ипотечные;</w:t>
      </w:r>
    </w:p>
    <w:p w:rsidR="006A48BD" w:rsidRPr="00883165" w:rsidRDefault="006A48BD" w:rsidP="00883165">
      <w:pPr>
        <w:pStyle w:val="a3"/>
        <w:numPr>
          <w:ilvl w:val="0"/>
          <w:numId w:val="6"/>
        </w:numPr>
        <w:rPr>
          <w:rFonts w:cstheme="minorHAnsi"/>
          <w:sz w:val="28"/>
          <w:szCs w:val="28"/>
        </w:rPr>
      </w:pPr>
      <w:r w:rsidRPr="00883165">
        <w:rPr>
          <w:rFonts w:cstheme="minorHAnsi"/>
          <w:sz w:val="28"/>
          <w:szCs w:val="28"/>
        </w:rPr>
        <w:t xml:space="preserve">документы на жилье, которое приобретается или строится. </w:t>
      </w:r>
    </w:p>
    <w:p w:rsidR="006A48BD" w:rsidRPr="006A48BD" w:rsidRDefault="006A48BD" w:rsidP="006A48BD">
      <w:pPr>
        <w:rPr>
          <w:rFonts w:cstheme="minorHAnsi"/>
          <w:sz w:val="28"/>
          <w:szCs w:val="28"/>
        </w:rPr>
      </w:pPr>
      <w:r w:rsidRPr="006A48BD">
        <w:rPr>
          <w:rFonts w:cstheme="minorHAnsi"/>
          <w:sz w:val="28"/>
          <w:szCs w:val="28"/>
        </w:rPr>
        <w:t>Если социальная выплата нужна для погашения дол</w:t>
      </w:r>
      <w:r w:rsidR="00CC7E31">
        <w:rPr>
          <w:rFonts w:cstheme="minorHAnsi"/>
          <w:sz w:val="28"/>
          <w:szCs w:val="28"/>
        </w:rPr>
        <w:t xml:space="preserve">га по жилищному кредиту, тогда </w:t>
      </w:r>
      <w:r w:rsidRPr="006A48BD">
        <w:rPr>
          <w:rFonts w:cstheme="minorHAnsi"/>
          <w:sz w:val="28"/>
          <w:szCs w:val="28"/>
        </w:rPr>
        <w:t>дополнительно нужно представить:</w:t>
      </w:r>
    </w:p>
    <w:p w:rsidR="006A48BD" w:rsidRPr="00CC7E31" w:rsidRDefault="006A48BD" w:rsidP="00CC7E31">
      <w:pPr>
        <w:pStyle w:val="a3"/>
        <w:numPr>
          <w:ilvl w:val="0"/>
          <w:numId w:val="7"/>
        </w:numPr>
        <w:rPr>
          <w:rFonts w:cstheme="minorHAnsi"/>
          <w:sz w:val="28"/>
          <w:szCs w:val="28"/>
        </w:rPr>
      </w:pPr>
      <w:r w:rsidRPr="00CC7E31">
        <w:rPr>
          <w:rFonts w:cstheme="minorHAnsi"/>
          <w:sz w:val="28"/>
          <w:szCs w:val="28"/>
        </w:rPr>
        <w:t>документ, подтверждающий право собственности на жилье, приобретенное или построенное с помощью ипотечного кредита (копия свидетельства о госрегистрации);</w:t>
      </w:r>
    </w:p>
    <w:p w:rsidR="006A48BD" w:rsidRPr="00CC7E31" w:rsidRDefault="006A48BD" w:rsidP="00CC7E31">
      <w:pPr>
        <w:pStyle w:val="a3"/>
        <w:numPr>
          <w:ilvl w:val="0"/>
          <w:numId w:val="7"/>
        </w:numPr>
        <w:rPr>
          <w:rFonts w:cstheme="minorHAnsi"/>
          <w:sz w:val="28"/>
          <w:szCs w:val="28"/>
        </w:rPr>
      </w:pPr>
      <w:r w:rsidRPr="00CC7E31">
        <w:rPr>
          <w:rFonts w:cstheme="minorHAnsi"/>
          <w:sz w:val="28"/>
          <w:szCs w:val="28"/>
        </w:rPr>
        <w:lastRenderedPageBreak/>
        <w:t>кредитный договор (для договоров, заключенных с 1 июня 2006 года по 31 декабря 2010 года) - копию;</w:t>
      </w:r>
    </w:p>
    <w:p w:rsidR="006A48BD" w:rsidRPr="00CC7E31" w:rsidRDefault="006A48BD" w:rsidP="00CC7E31">
      <w:pPr>
        <w:pStyle w:val="a3"/>
        <w:numPr>
          <w:ilvl w:val="0"/>
          <w:numId w:val="7"/>
        </w:numPr>
        <w:rPr>
          <w:rFonts w:cstheme="minorHAnsi"/>
          <w:sz w:val="28"/>
          <w:szCs w:val="28"/>
        </w:rPr>
      </w:pPr>
      <w:r w:rsidRPr="00CC7E31">
        <w:rPr>
          <w:rFonts w:cstheme="minorHAnsi"/>
          <w:sz w:val="28"/>
          <w:szCs w:val="28"/>
        </w:rPr>
        <w:t>справка от кредитора об остатке основного долга и задолженности по выплате процентов по ипотечному кредиту.</w:t>
      </w:r>
    </w:p>
    <w:p w:rsidR="006A48BD" w:rsidRPr="006A48BD" w:rsidRDefault="006A48BD" w:rsidP="006A48BD">
      <w:pPr>
        <w:rPr>
          <w:rFonts w:cstheme="minorHAnsi"/>
          <w:sz w:val="28"/>
          <w:szCs w:val="28"/>
        </w:rPr>
      </w:pPr>
      <w:r w:rsidRPr="006A48BD">
        <w:rPr>
          <w:rFonts w:cstheme="minorHAnsi"/>
          <w:sz w:val="28"/>
          <w:szCs w:val="28"/>
        </w:rPr>
        <w:t>Орган власти принимает решение о признании данной молодой семьи участницей программы, затем уведомляет об этом. После получения уже утвержденных списков молодых семей, претендующих на участие в программе, с</w:t>
      </w:r>
      <w:r w:rsidR="0026486C">
        <w:rPr>
          <w:rFonts w:cstheme="minorHAnsi"/>
          <w:sz w:val="28"/>
          <w:szCs w:val="28"/>
        </w:rPr>
        <w:t xml:space="preserve">ообщает о необходимости подачи </w:t>
      </w:r>
      <w:r w:rsidRPr="006A48BD">
        <w:rPr>
          <w:rFonts w:cstheme="minorHAnsi"/>
          <w:sz w:val="28"/>
          <w:szCs w:val="28"/>
        </w:rPr>
        <w:t>документов для получения свидетельства.</w:t>
      </w:r>
    </w:p>
    <w:p w:rsidR="006A48BD" w:rsidRPr="006A48BD" w:rsidRDefault="006A48BD" w:rsidP="006A48BD">
      <w:pPr>
        <w:rPr>
          <w:rFonts w:cstheme="minorHAnsi"/>
          <w:sz w:val="28"/>
          <w:szCs w:val="28"/>
        </w:rPr>
      </w:pPr>
      <w:r w:rsidRPr="006A48BD">
        <w:rPr>
          <w:rFonts w:cstheme="minorHAnsi"/>
          <w:sz w:val="28"/>
          <w:szCs w:val="28"/>
        </w:rPr>
        <w:t>Ос</w:t>
      </w:r>
      <w:r w:rsidR="0026486C">
        <w:rPr>
          <w:rFonts w:cstheme="minorHAnsi"/>
          <w:sz w:val="28"/>
          <w:szCs w:val="28"/>
        </w:rPr>
        <w:t xml:space="preserve">нования для отказа в участии в </w:t>
      </w:r>
      <w:r w:rsidRPr="006A48BD">
        <w:rPr>
          <w:rFonts w:cstheme="minorHAnsi"/>
          <w:sz w:val="28"/>
          <w:szCs w:val="28"/>
        </w:rPr>
        <w:t>программе:</w:t>
      </w:r>
    </w:p>
    <w:p w:rsidR="006A48BD" w:rsidRPr="0026486C" w:rsidRDefault="006A48BD" w:rsidP="0026486C">
      <w:pPr>
        <w:pStyle w:val="a3"/>
        <w:numPr>
          <w:ilvl w:val="0"/>
          <w:numId w:val="8"/>
        </w:numPr>
        <w:rPr>
          <w:rFonts w:cstheme="minorHAnsi"/>
          <w:sz w:val="28"/>
          <w:szCs w:val="28"/>
        </w:rPr>
      </w:pPr>
      <w:r w:rsidRPr="0026486C">
        <w:rPr>
          <w:rFonts w:cstheme="minorHAnsi"/>
          <w:sz w:val="28"/>
          <w:szCs w:val="28"/>
        </w:rPr>
        <w:t>несоответствие семьи установленным требованиям;</w:t>
      </w:r>
    </w:p>
    <w:p w:rsidR="006A48BD" w:rsidRPr="0026486C" w:rsidRDefault="006A48BD" w:rsidP="0026486C">
      <w:pPr>
        <w:pStyle w:val="a3"/>
        <w:numPr>
          <w:ilvl w:val="0"/>
          <w:numId w:val="8"/>
        </w:numPr>
        <w:rPr>
          <w:rFonts w:cstheme="minorHAnsi"/>
          <w:sz w:val="28"/>
          <w:szCs w:val="28"/>
        </w:rPr>
      </w:pPr>
      <w:proofErr w:type="spellStart"/>
      <w:r w:rsidRPr="0026486C">
        <w:rPr>
          <w:rFonts w:cstheme="minorHAnsi"/>
          <w:sz w:val="28"/>
          <w:szCs w:val="28"/>
        </w:rPr>
        <w:t>непредоставление</w:t>
      </w:r>
      <w:proofErr w:type="spellEnd"/>
      <w:r w:rsidRPr="0026486C">
        <w:rPr>
          <w:rFonts w:cstheme="minorHAnsi"/>
          <w:sz w:val="28"/>
          <w:szCs w:val="28"/>
        </w:rPr>
        <w:t xml:space="preserve"> нужных документов;</w:t>
      </w:r>
    </w:p>
    <w:p w:rsidR="006A48BD" w:rsidRPr="0026486C" w:rsidRDefault="006A48BD" w:rsidP="0026486C">
      <w:pPr>
        <w:pStyle w:val="a3"/>
        <w:numPr>
          <w:ilvl w:val="0"/>
          <w:numId w:val="8"/>
        </w:numPr>
        <w:rPr>
          <w:rFonts w:cstheme="minorHAnsi"/>
          <w:sz w:val="28"/>
          <w:szCs w:val="28"/>
        </w:rPr>
      </w:pPr>
      <w:r w:rsidRPr="0026486C">
        <w:rPr>
          <w:rFonts w:cstheme="minorHAnsi"/>
          <w:sz w:val="28"/>
          <w:szCs w:val="28"/>
        </w:rPr>
        <w:t>недостоверность сведений в документах;</w:t>
      </w:r>
    </w:p>
    <w:p w:rsidR="006A48BD" w:rsidRPr="0026486C" w:rsidRDefault="006A48BD" w:rsidP="0026486C">
      <w:pPr>
        <w:pStyle w:val="a3"/>
        <w:numPr>
          <w:ilvl w:val="0"/>
          <w:numId w:val="8"/>
        </w:numPr>
        <w:rPr>
          <w:rFonts w:cstheme="minorHAnsi"/>
          <w:sz w:val="28"/>
          <w:szCs w:val="28"/>
        </w:rPr>
      </w:pPr>
      <w:r w:rsidRPr="0026486C">
        <w:rPr>
          <w:rFonts w:cstheme="minorHAnsi"/>
          <w:sz w:val="28"/>
          <w:szCs w:val="28"/>
        </w:rPr>
        <w:t>раньше семья уже улучшала жилье за счет федерального бюджета.</w:t>
      </w:r>
    </w:p>
    <w:p w:rsidR="006A48BD" w:rsidRPr="006A48BD" w:rsidRDefault="006A48BD" w:rsidP="006A48BD">
      <w:pPr>
        <w:rPr>
          <w:rFonts w:cstheme="minorHAnsi"/>
          <w:sz w:val="28"/>
          <w:szCs w:val="28"/>
        </w:rPr>
      </w:pPr>
      <w:r w:rsidRPr="006A48BD">
        <w:rPr>
          <w:rFonts w:cstheme="minorHAnsi"/>
          <w:sz w:val="28"/>
          <w:szCs w:val="28"/>
        </w:rPr>
        <w:t xml:space="preserve">После получения уведомления претенденты должны в течение месяца подать в орган местной власти заявление и документы, о которых сказано выше. </w:t>
      </w:r>
    </w:p>
    <w:p w:rsidR="006A48BD" w:rsidRPr="006A48BD" w:rsidRDefault="006A48BD" w:rsidP="006A48BD">
      <w:pPr>
        <w:rPr>
          <w:rFonts w:cstheme="minorHAnsi"/>
          <w:sz w:val="28"/>
          <w:szCs w:val="28"/>
        </w:rPr>
      </w:pPr>
      <w:r w:rsidRPr="006A48BD">
        <w:rPr>
          <w:rFonts w:cstheme="minorHAnsi"/>
          <w:sz w:val="28"/>
          <w:szCs w:val="28"/>
        </w:rPr>
        <w:t>Когда в ответ семья получит именное свидетельство, она должна направить его в любой из банков-партнеров данной федеральной целевой программы. На счет этого банка зачисляется необходимая сумма субсидии. В банке оформляется кредит, под залог приобретенной недвижимости. Жилье передается семье в собственность. Субсидия предоставляется единожды.</w:t>
      </w:r>
    </w:p>
    <w:p w:rsidR="006A48BD" w:rsidRPr="006A48BD" w:rsidRDefault="006A48BD" w:rsidP="006A48BD">
      <w:pPr>
        <w:rPr>
          <w:rFonts w:cstheme="minorHAnsi"/>
          <w:sz w:val="28"/>
          <w:szCs w:val="28"/>
        </w:rPr>
      </w:pPr>
      <w:r w:rsidRPr="006A48BD">
        <w:rPr>
          <w:rFonts w:cstheme="minorHAnsi"/>
          <w:sz w:val="28"/>
          <w:szCs w:val="28"/>
        </w:rPr>
        <w:t>Итак, механизм получения социальной выплаты таков (кроме Москвы):</w:t>
      </w:r>
    </w:p>
    <w:p w:rsidR="006A48BD" w:rsidRPr="00AA5A1A" w:rsidRDefault="006A48BD" w:rsidP="00AA5A1A">
      <w:pPr>
        <w:pStyle w:val="a3"/>
        <w:numPr>
          <w:ilvl w:val="0"/>
          <w:numId w:val="9"/>
        </w:numPr>
        <w:rPr>
          <w:rFonts w:cstheme="minorHAnsi"/>
          <w:sz w:val="28"/>
          <w:szCs w:val="28"/>
        </w:rPr>
      </w:pPr>
      <w:r w:rsidRPr="00AA5A1A">
        <w:rPr>
          <w:rFonts w:cstheme="minorHAnsi"/>
          <w:sz w:val="28"/>
          <w:szCs w:val="28"/>
        </w:rPr>
        <w:t>встать на региональный учет в качестве участника подпрограммы;</w:t>
      </w:r>
    </w:p>
    <w:p w:rsidR="006A48BD" w:rsidRPr="00AA5A1A" w:rsidRDefault="006A48BD" w:rsidP="00AA5A1A">
      <w:pPr>
        <w:pStyle w:val="a3"/>
        <w:numPr>
          <w:ilvl w:val="0"/>
          <w:numId w:val="9"/>
        </w:numPr>
        <w:rPr>
          <w:rFonts w:cstheme="minorHAnsi"/>
          <w:sz w:val="28"/>
          <w:szCs w:val="28"/>
        </w:rPr>
      </w:pPr>
      <w:r w:rsidRPr="00AA5A1A">
        <w:rPr>
          <w:rFonts w:cstheme="minorHAnsi"/>
          <w:sz w:val="28"/>
          <w:szCs w:val="28"/>
        </w:rPr>
        <w:t>получить свидетельство, затем передать его в уполномоченный банк;</w:t>
      </w:r>
    </w:p>
    <w:p w:rsidR="006A48BD" w:rsidRPr="00AA5A1A" w:rsidRDefault="006A48BD" w:rsidP="00AA5A1A">
      <w:pPr>
        <w:pStyle w:val="a3"/>
        <w:numPr>
          <w:ilvl w:val="0"/>
          <w:numId w:val="9"/>
        </w:numPr>
        <w:rPr>
          <w:rFonts w:cstheme="minorHAnsi"/>
          <w:sz w:val="28"/>
          <w:szCs w:val="28"/>
        </w:rPr>
      </w:pPr>
      <w:r w:rsidRPr="00AA5A1A">
        <w:rPr>
          <w:rFonts w:cstheme="minorHAnsi"/>
          <w:sz w:val="28"/>
          <w:szCs w:val="28"/>
        </w:rPr>
        <w:t>подобрать жилье, оплатить его по договору купли-продажи через данный уполномоченный банк (при этом добавить 70% собственных средств).</w:t>
      </w:r>
    </w:p>
    <w:p w:rsidR="006A48BD" w:rsidRPr="006A48BD" w:rsidRDefault="006A48BD" w:rsidP="006A48BD">
      <w:pPr>
        <w:rPr>
          <w:rFonts w:cstheme="minorHAnsi"/>
          <w:sz w:val="28"/>
          <w:szCs w:val="28"/>
        </w:rPr>
      </w:pPr>
    </w:p>
    <w:p w:rsidR="006A48BD" w:rsidRPr="00AA5A1A" w:rsidRDefault="006A48BD" w:rsidP="006A48BD">
      <w:pPr>
        <w:rPr>
          <w:rFonts w:cstheme="minorHAnsi"/>
          <w:b/>
          <w:sz w:val="28"/>
          <w:szCs w:val="28"/>
        </w:rPr>
      </w:pPr>
      <w:r w:rsidRPr="00AA5A1A">
        <w:rPr>
          <w:rFonts w:cstheme="minorHAnsi"/>
          <w:b/>
          <w:sz w:val="28"/>
          <w:szCs w:val="28"/>
        </w:rPr>
        <w:t>Изменения в 2015 году</w:t>
      </w:r>
    </w:p>
    <w:p w:rsidR="006A48BD" w:rsidRPr="006A48BD" w:rsidRDefault="006A48BD" w:rsidP="006A48BD">
      <w:pPr>
        <w:rPr>
          <w:rFonts w:cstheme="minorHAnsi"/>
          <w:sz w:val="28"/>
          <w:szCs w:val="28"/>
        </w:rPr>
      </w:pPr>
      <w:r w:rsidRPr="006A48BD">
        <w:rPr>
          <w:rFonts w:cstheme="minorHAnsi"/>
          <w:sz w:val="28"/>
          <w:szCs w:val="28"/>
        </w:rPr>
        <w:lastRenderedPageBreak/>
        <w:t>Главные пункты программы остались неизменными. Перечислим некоторые из последних нововведений:</w:t>
      </w:r>
    </w:p>
    <w:p w:rsidR="006A48BD" w:rsidRPr="00433061" w:rsidRDefault="006A48BD" w:rsidP="00433061">
      <w:pPr>
        <w:pStyle w:val="a3"/>
        <w:numPr>
          <w:ilvl w:val="0"/>
          <w:numId w:val="13"/>
        </w:numPr>
        <w:rPr>
          <w:rFonts w:cstheme="minorHAnsi"/>
          <w:sz w:val="28"/>
          <w:szCs w:val="28"/>
        </w:rPr>
      </w:pPr>
      <w:bookmarkStart w:id="0" w:name="_GoBack"/>
      <w:r w:rsidRPr="00433061">
        <w:rPr>
          <w:rFonts w:cstheme="minorHAnsi"/>
          <w:sz w:val="28"/>
          <w:szCs w:val="28"/>
        </w:rPr>
        <w:t>с 1 января 2014 года средства нужно направлять на приобретение только первичного жилья или же на участие в долевом строительстве;</w:t>
      </w:r>
    </w:p>
    <w:p w:rsidR="006A48BD" w:rsidRPr="00433061" w:rsidRDefault="006A48BD" w:rsidP="00433061">
      <w:pPr>
        <w:pStyle w:val="a3"/>
        <w:numPr>
          <w:ilvl w:val="0"/>
          <w:numId w:val="13"/>
        </w:numPr>
        <w:rPr>
          <w:rFonts w:cstheme="minorHAnsi"/>
          <w:sz w:val="28"/>
          <w:szCs w:val="28"/>
        </w:rPr>
      </w:pPr>
      <w:r w:rsidRPr="00433061">
        <w:rPr>
          <w:rFonts w:cstheme="minorHAnsi"/>
          <w:sz w:val="28"/>
          <w:szCs w:val="28"/>
        </w:rPr>
        <w:t>не разрешается пользоваться субсидией на любой стадии выплаты кредита по ипотеке, как это было раньше;</w:t>
      </w:r>
    </w:p>
    <w:p w:rsidR="006A48BD" w:rsidRPr="00433061" w:rsidRDefault="006A48BD" w:rsidP="00433061">
      <w:pPr>
        <w:pStyle w:val="a3"/>
        <w:numPr>
          <w:ilvl w:val="0"/>
          <w:numId w:val="13"/>
        </w:numPr>
        <w:rPr>
          <w:rFonts w:cstheme="minorHAnsi"/>
          <w:sz w:val="28"/>
          <w:szCs w:val="28"/>
        </w:rPr>
      </w:pPr>
      <w:r w:rsidRPr="00433061">
        <w:rPr>
          <w:rFonts w:cstheme="minorHAnsi"/>
          <w:sz w:val="28"/>
          <w:szCs w:val="28"/>
        </w:rPr>
        <w:t>не разрешено направлять средства на вторичное жилье.</w:t>
      </w:r>
    </w:p>
    <w:bookmarkEnd w:id="0"/>
    <w:p w:rsidR="006A48BD" w:rsidRPr="006A48BD" w:rsidRDefault="006A48BD" w:rsidP="006A48BD">
      <w:pPr>
        <w:rPr>
          <w:rFonts w:cstheme="minorHAnsi"/>
          <w:sz w:val="28"/>
          <w:szCs w:val="28"/>
        </w:rPr>
      </w:pPr>
      <w:r w:rsidRPr="006A48BD">
        <w:rPr>
          <w:rFonts w:cstheme="minorHAnsi"/>
          <w:sz w:val="28"/>
          <w:szCs w:val="28"/>
        </w:rPr>
        <w:t>Новшество, как мы уже отметили, коснулось только тех, кто зарегистрировался в программе в 2014 году. Остальные получат помощь на прежних условиях.</w:t>
      </w:r>
    </w:p>
    <w:p w:rsidR="006A48BD" w:rsidRPr="006A48BD" w:rsidRDefault="006A48BD" w:rsidP="006A48BD">
      <w:pPr>
        <w:rPr>
          <w:rFonts w:cstheme="minorHAnsi"/>
          <w:sz w:val="28"/>
          <w:szCs w:val="28"/>
        </w:rPr>
      </w:pPr>
    </w:p>
    <w:p w:rsidR="006A48BD" w:rsidRPr="00AA5A1A" w:rsidRDefault="006A48BD" w:rsidP="006A48BD">
      <w:pPr>
        <w:rPr>
          <w:rFonts w:cstheme="minorHAnsi"/>
          <w:b/>
          <w:sz w:val="28"/>
          <w:szCs w:val="28"/>
        </w:rPr>
      </w:pPr>
      <w:r w:rsidRPr="00AA5A1A">
        <w:rPr>
          <w:rFonts w:cstheme="minorHAnsi"/>
          <w:b/>
          <w:sz w:val="28"/>
          <w:szCs w:val="28"/>
        </w:rPr>
        <w:t>Что осталось неизменным</w:t>
      </w:r>
    </w:p>
    <w:p w:rsidR="006A48BD" w:rsidRPr="006A48BD" w:rsidRDefault="006A48BD" w:rsidP="006A48BD">
      <w:pPr>
        <w:rPr>
          <w:rFonts w:cstheme="minorHAnsi"/>
          <w:sz w:val="28"/>
          <w:szCs w:val="28"/>
        </w:rPr>
      </w:pPr>
      <w:r w:rsidRPr="006A48BD">
        <w:rPr>
          <w:rFonts w:cstheme="minorHAnsi"/>
          <w:sz w:val="28"/>
          <w:szCs w:val="28"/>
        </w:rPr>
        <w:t>Основная часть программы не содержит изменений. Таким образом, критерии участия в проекте остались прежними. Они таковы:</w:t>
      </w:r>
    </w:p>
    <w:p w:rsidR="006A48BD" w:rsidRPr="00AA5A1A" w:rsidRDefault="006A48BD" w:rsidP="00AA5A1A">
      <w:pPr>
        <w:pStyle w:val="a3"/>
        <w:numPr>
          <w:ilvl w:val="0"/>
          <w:numId w:val="10"/>
        </w:numPr>
        <w:rPr>
          <w:rFonts w:cstheme="minorHAnsi"/>
          <w:sz w:val="28"/>
          <w:szCs w:val="28"/>
        </w:rPr>
      </w:pPr>
      <w:r w:rsidRPr="00AA5A1A">
        <w:rPr>
          <w:rFonts w:cstheme="minorHAnsi"/>
          <w:sz w:val="28"/>
          <w:szCs w:val="28"/>
        </w:rPr>
        <w:t>гражданство РФ;</w:t>
      </w:r>
    </w:p>
    <w:p w:rsidR="006A48BD" w:rsidRPr="00AA5A1A" w:rsidRDefault="006A48BD" w:rsidP="00AA5A1A">
      <w:pPr>
        <w:pStyle w:val="a3"/>
        <w:numPr>
          <w:ilvl w:val="0"/>
          <w:numId w:val="10"/>
        </w:numPr>
        <w:rPr>
          <w:rFonts w:cstheme="minorHAnsi"/>
          <w:sz w:val="28"/>
          <w:szCs w:val="28"/>
        </w:rPr>
      </w:pPr>
      <w:r w:rsidRPr="00AA5A1A">
        <w:rPr>
          <w:rFonts w:cstheme="minorHAnsi"/>
          <w:sz w:val="28"/>
          <w:szCs w:val="28"/>
        </w:rPr>
        <w:t>возраст супругов (или одинокого родителя) – не старше 35 лет;</w:t>
      </w:r>
    </w:p>
    <w:p w:rsidR="006A48BD" w:rsidRPr="00AA5A1A" w:rsidRDefault="006A48BD" w:rsidP="00AA5A1A">
      <w:pPr>
        <w:pStyle w:val="a3"/>
        <w:numPr>
          <w:ilvl w:val="0"/>
          <w:numId w:val="10"/>
        </w:numPr>
        <w:rPr>
          <w:rFonts w:cstheme="minorHAnsi"/>
          <w:sz w:val="28"/>
          <w:szCs w:val="28"/>
        </w:rPr>
      </w:pPr>
      <w:r w:rsidRPr="00AA5A1A">
        <w:rPr>
          <w:rFonts w:cstheme="minorHAnsi"/>
          <w:sz w:val="28"/>
          <w:szCs w:val="28"/>
        </w:rPr>
        <w:t>молодая семья должна быть учтена как нуждающаяся в улучшении жилищных условий;</w:t>
      </w:r>
    </w:p>
    <w:p w:rsidR="006A48BD" w:rsidRPr="00AA5A1A" w:rsidRDefault="006A48BD" w:rsidP="00AA5A1A">
      <w:pPr>
        <w:pStyle w:val="a3"/>
        <w:numPr>
          <w:ilvl w:val="0"/>
          <w:numId w:val="10"/>
        </w:numPr>
        <w:rPr>
          <w:rFonts w:cstheme="minorHAnsi"/>
          <w:sz w:val="28"/>
          <w:szCs w:val="28"/>
        </w:rPr>
      </w:pPr>
      <w:r w:rsidRPr="00AA5A1A">
        <w:rPr>
          <w:rFonts w:cstheme="minorHAnsi"/>
          <w:sz w:val="28"/>
          <w:szCs w:val="28"/>
        </w:rPr>
        <w:t>семейный бюджет должен быть достаточного размера для получения кредита;</w:t>
      </w:r>
    </w:p>
    <w:p w:rsidR="006A48BD" w:rsidRPr="00AA5A1A" w:rsidRDefault="006A48BD" w:rsidP="00AA5A1A">
      <w:pPr>
        <w:pStyle w:val="a3"/>
        <w:numPr>
          <w:ilvl w:val="0"/>
          <w:numId w:val="10"/>
        </w:numPr>
        <w:rPr>
          <w:rFonts w:cstheme="minorHAnsi"/>
          <w:sz w:val="28"/>
          <w:szCs w:val="28"/>
        </w:rPr>
      </w:pPr>
      <w:r w:rsidRPr="00AA5A1A">
        <w:rPr>
          <w:rFonts w:cstheme="minorHAnsi"/>
          <w:sz w:val="28"/>
          <w:szCs w:val="28"/>
        </w:rPr>
        <w:t>на каждого члена семьи должно приходиться недостаточное количество квадратных метров жилой площади (не более 15-ти) либо жилья в собстве</w:t>
      </w:r>
      <w:r w:rsidR="00AA5A1A">
        <w:rPr>
          <w:rFonts w:cstheme="minorHAnsi"/>
          <w:sz w:val="28"/>
          <w:szCs w:val="28"/>
        </w:rPr>
        <w:t>нности не должно быть вообще.</w:t>
      </w:r>
    </w:p>
    <w:p w:rsidR="006A48BD" w:rsidRPr="006A48BD" w:rsidRDefault="006A48BD" w:rsidP="006A48BD">
      <w:pPr>
        <w:rPr>
          <w:rFonts w:cstheme="minorHAnsi"/>
          <w:sz w:val="28"/>
          <w:szCs w:val="28"/>
        </w:rPr>
      </w:pPr>
    </w:p>
    <w:p w:rsidR="006A48BD" w:rsidRPr="00AA5A1A" w:rsidRDefault="006A48BD" w:rsidP="006A48BD">
      <w:pPr>
        <w:rPr>
          <w:rFonts w:cstheme="minorHAnsi"/>
          <w:b/>
          <w:sz w:val="28"/>
          <w:szCs w:val="28"/>
        </w:rPr>
      </w:pPr>
      <w:r w:rsidRPr="00AA5A1A">
        <w:rPr>
          <w:rFonts w:cstheme="minorHAnsi"/>
          <w:b/>
          <w:sz w:val="28"/>
          <w:szCs w:val="28"/>
        </w:rPr>
        <w:t>Программы «Молодой семье – доступное жилье» в регионах</w:t>
      </w:r>
    </w:p>
    <w:p w:rsidR="006A48BD" w:rsidRPr="006A48BD" w:rsidRDefault="006A48BD" w:rsidP="006A48BD">
      <w:pPr>
        <w:rPr>
          <w:rFonts w:cstheme="minorHAnsi"/>
          <w:sz w:val="28"/>
          <w:szCs w:val="28"/>
        </w:rPr>
      </w:pPr>
      <w:r w:rsidRPr="006A48BD">
        <w:rPr>
          <w:rFonts w:cstheme="minorHAnsi"/>
          <w:sz w:val="28"/>
          <w:szCs w:val="28"/>
        </w:rPr>
        <w:t>Региональные программы содействия молодым семьям (</w:t>
      </w:r>
      <w:r w:rsidR="00AA5A1A">
        <w:rPr>
          <w:rFonts w:cstheme="minorHAnsi"/>
          <w:sz w:val="28"/>
          <w:szCs w:val="28"/>
        </w:rPr>
        <w:t xml:space="preserve">созданы на основе ФЦП «Жилище») </w:t>
      </w:r>
      <w:r w:rsidRPr="006A48BD">
        <w:rPr>
          <w:rFonts w:cstheme="minorHAnsi"/>
          <w:sz w:val="28"/>
          <w:szCs w:val="28"/>
        </w:rPr>
        <w:t>работают в 80-ти субъектах РФ. При этом каждый регион учитывает собственные возможности и сам устанавливает приоритеты и льготный порядок очередности.</w:t>
      </w:r>
    </w:p>
    <w:p w:rsidR="006A48BD" w:rsidRPr="006A48BD" w:rsidRDefault="006A48BD" w:rsidP="006A48BD">
      <w:pPr>
        <w:rPr>
          <w:rFonts w:cstheme="minorHAnsi"/>
          <w:sz w:val="28"/>
          <w:szCs w:val="28"/>
        </w:rPr>
      </w:pPr>
      <w:r w:rsidRPr="006A48BD">
        <w:rPr>
          <w:rFonts w:cstheme="minorHAnsi"/>
          <w:sz w:val="28"/>
          <w:szCs w:val="28"/>
        </w:rPr>
        <w:t>Есть следующие варианты социальной ипотеки, которые предусматривает законодательство:</w:t>
      </w:r>
    </w:p>
    <w:p w:rsidR="006A48BD" w:rsidRPr="00AA5A1A" w:rsidRDefault="006A48BD" w:rsidP="00AA5A1A">
      <w:pPr>
        <w:pStyle w:val="a3"/>
        <w:numPr>
          <w:ilvl w:val="0"/>
          <w:numId w:val="11"/>
        </w:numPr>
        <w:rPr>
          <w:rFonts w:cstheme="minorHAnsi"/>
          <w:sz w:val="28"/>
          <w:szCs w:val="28"/>
        </w:rPr>
      </w:pPr>
      <w:r w:rsidRPr="00AA5A1A">
        <w:rPr>
          <w:rFonts w:cstheme="minorHAnsi"/>
          <w:sz w:val="28"/>
          <w:szCs w:val="28"/>
        </w:rPr>
        <w:lastRenderedPageBreak/>
        <w:t>субсидии на часть стоимости жилья, приобретаемого с помощью ипотеки;</w:t>
      </w:r>
    </w:p>
    <w:p w:rsidR="006A48BD" w:rsidRPr="00AA5A1A" w:rsidRDefault="006A48BD" w:rsidP="00AA5A1A">
      <w:pPr>
        <w:pStyle w:val="a3"/>
        <w:numPr>
          <w:ilvl w:val="0"/>
          <w:numId w:val="11"/>
        </w:numPr>
        <w:rPr>
          <w:rFonts w:cstheme="minorHAnsi"/>
          <w:sz w:val="28"/>
          <w:szCs w:val="28"/>
        </w:rPr>
      </w:pPr>
      <w:r w:rsidRPr="00AA5A1A">
        <w:rPr>
          <w:rFonts w:cstheme="minorHAnsi"/>
          <w:sz w:val="28"/>
          <w:szCs w:val="28"/>
        </w:rPr>
        <w:t>продажа муниципальных квартир в кредит и по льготной цене;</w:t>
      </w:r>
    </w:p>
    <w:p w:rsidR="006A48BD" w:rsidRPr="00AA5A1A" w:rsidRDefault="006A48BD" w:rsidP="00AA5A1A">
      <w:pPr>
        <w:pStyle w:val="a3"/>
        <w:numPr>
          <w:ilvl w:val="0"/>
          <w:numId w:val="11"/>
        </w:numPr>
        <w:rPr>
          <w:rFonts w:cstheme="minorHAnsi"/>
          <w:sz w:val="28"/>
          <w:szCs w:val="28"/>
        </w:rPr>
      </w:pPr>
      <w:r w:rsidRPr="00AA5A1A">
        <w:rPr>
          <w:rFonts w:cstheme="minorHAnsi"/>
          <w:sz w:val="28"/>
          <w:szCs w:val="28"/>
        </w:rPr>
        <w:t>возмещение части ставки в процентах по ипотечному кредиту.</w:t>
      </w:r>
    </w:p>
    <w:p w:rsidR="006A48BD" w:rsidRPr="006A48BD" w:rsidRDefault="006A48BD" w:rsidP="006A48BD">
      <w:pPr>
        <w:rPr>
          <w:rFonts w:cstheme="minorHAnsi"/>
          <w:sz w:val="28"/>
          <w:szCs w:val="28"/>
        </w:rPr>
      </w:pPr>
      <w:r w:rsidRPr="006A48BD">
        <w:rPr>
          <w:rFonts w:cstheme="minorHAnsi"/>
          <w:sz w:val="28"/>
          <w:szCs w:val="28"/>
        </w:rPr>
        <w:t>В разных регионах действуют разные виды социальной ипотеки. Чтобы участвовать в данной программе, нужно обращаться в органы местной власти – в департамент (управление, отдел), который занимается местной жилищной политикой. Специалисты должны проконсультировать по вопросам социальной ипотеки. По просьбе обратившегося они должны сделать предварительные расчеты с учетом дохода молодой семьи, размера первого взноса, размера кредита и его срока, сумм ежемесячных выплат по кредиту.</w:t>
      </w:r>
    </w:p>
    <w:p w:rsidR="006A48BD" w:rsidRPr="006A48BD" w:rsidRDefault="00AA5A1A" w:rsidP="006A48BD">
      <w:pPr>
        <w:rPr>
          <w:rFonts w:cstheme="minorHAnsi"/>
          <w:sz w:val="28"/>
          <w:szCs w:val="28"/>
        </w:rPr>
      </w:pPr>
      <w:r>
        <w:rPr>
          <w:rFonts w:cstheme="minorHAnsi"/>
          <w:sz w:val="28"/>
          <w:szCs w:val="28"/>
        </w:rPr>
        <w:t xml:space="preserve">В Москве </w:t>
      </w:r>
      <w:r w:rsidR="006A48BD" w:rsidRPr="006A48BD">
        <w:rPr>
          <w:rFonts w:cstheme="minorHAnsi"/>
          <w:sz w:val="28"/>
          <w:szCs w:val="28"/>
        </w:rPr>
        <w:t xml:space="preserve">подпрограмма «Молодой семье – доступное жилье» выполняется не буквально, а с некоторыми вариантами, сохраняя лишь принципы и задачи, определенные в федеральной целевой программе. Так, социальные выплаты молодым семьям не выдаются, но им разрешено по льготным ценам купить в столице недвижимость, которая является собственностью города. </w:t>
      </w:r>
    </w:p>
    <w:p w:rsidR="006A48BD" w:rsidRPr="006A48BD" w:rsidRDefault="006A48BD" w:rsidP="006A48BD">
      <w:pPr>
        <w:rPr>
          <w:rFonts w:cstheme="minorHAnsi"/>
          <w:sz w:val="28"/>
          <w:szCs w:val="28"/>
        </w:rPr>
      </w:pPr>
      <w:r w:rsidRPr="006A48BD">
        <w:rPr>
          <w:rFonts w:cstheme="minorHAnsi"/>
          <w:sz w:val="28"/>
          <w:szCs w:val="28"/>
        </w:rPr>
        <w:t xml:space="preserve">В Подмосковье программа действует в классическом виде. </w:t>
      </w:r>
    </w:p>
    <w:p w:rsidR="006A48BD" w:rsidRPr="006A48BD" w:rsidRDefault="006A48BD" w:rsidP="006A48BD">
      <w:pPr>
        <w:rPr>
          <w:rFonts w:cstheme="minorHAnsi"/>
          <w:sz w:val="28"/>
          <w:szCs w:val="28"/>
        </w:rPr>
      </w:pPr>
    </w:p>
    <w:p w:rsidR="006A48BD" w:rsidRPr="00AA5A1A" w:rsidRDefault="006A48BD" w:rsidP="006A48BD">
      <w:pPr>
        <w:rPr>
          <w:rFonts w:cstheme="minorHAnsi"/>
          <w:b/>
          <w:sz w:val="28"/>
          <w:szCs w:val="28"/>
        </w:rPr>
      </w:pPr>
      <w:r w:rsidRPr="00AA5A1A">
        <w:rPr>
          <w:rFonts w:cstheme="minorHAnsi"/>
          <w:b/>
          <w:sz w:val="28"/>
          <w:szCs w:val="28"/>
        </w:rPr>
        <w:t>Перспективы</w:t>
      </w:r>
    </w:p>
    <w:p w:rsidR="006A48BD" w:rsidRPr="006A48BD" w:rsidRDefault="006A48BD" w:rsidP="006A48BD">
      <w:pPr>
        <w:rPr>
          <w:rFonts w:cstheme="minorHAnsi"/>
          <w:sz w:val="28"/>
          <w:szCs w:val="28"/>
        </w:rPr>
      </w:pPr>
      <w:r w:rsidRPr="006A48BD">
        <w:rPr>
          <w:rFonts w:cstheme="minorHAnsi"/>
          <w:sz w:val="28"/>
          <w:szCs w:val="28"/>
        </w:rPr>
        <w:t>С 2015 года в России предполагалось ввести дополнительные меры социальной поддержки молодых семей. Соответствующий законопроект «О дополнительных мера</w:t>
      </w:r>
      <w:r w:rsidR="00AA5A1A">
        <w:rPr>
          <w:rFonts w:cstheme="minorHAnsi"/>
          <w:sz w:val="28"/>
          <w:szCs w:val="28"/>
        </w:rPr>
        <w:t xml:space="preserve">х поддержки молодых семей» </w:t>
      </w:r>
      <w:r w:rsidRPr="006A48BD">
        <w:rPr>
          <w:rFonts w:cstheme="minorHAnsi"/>
          <w:sz w:val="28"/>
          <w:szCs w:val="28"/>
        </w:rPr>
        <w:t xml:space="preserve">был разработан группой депутатов и внесен в Госдуму еще в декабре 2013 года. Его текст размещен на официальном сайте Госдумы. </w:t>
      </w:r>
    </w:p>
    <w:p w:rsidR="006A48BD" w:rsidRPr="006A48BD" w:rsidRDefault="006A48BD" w:rsidP="006A48BD">
      <w:pPr>
        <w:rPr>
          <w:rFonts w:cstheme="minorHAnsi"/>
          <w:sz w:val="28"/>
          <w:szCs w:val="28"/>
        </w:rPr>
      </w:pPr>
      <w:r w:rsidRPr="006A48BD">
        <w:rPr>
          <w:rFonts w:cstheme="minorHAnsi"/>
          <w:sz w:val="28"/>
          <w:szCs w:val="28"/>
        </w:rPr>
        <w:t>Законопроект предусматривал, в частности, такие мероприятия:</w:t>
      </w:r>
    </w:p>
    <w:p w:rsidR="006A48BD" w:rsidRPr="00AA5A1A" w:rsidRDefault="006A48BD" w:rsidP="00AA5A1A">
      <w:pPr>
        <w:pStyle w:val="a3"/>
        <w:numPr>
          <w:ilvl w:val="0"/>
          <w:numId w:val="12"/>
        </w:numPr>
        <w:rPr>
          <w:rFonts w:cstheme="minorHAnsi"/>
          <w:sz w:val="28"/>
          <w:szCs w:val="28"/>
        </w:rPr>
      </w:pPr>
      <w:proofErr w:type="gramStart"/>
      <w:r w:rsidRPr="00AA5A1A">
        <w:rPr>
          <w:rFonts w:cstheme="minorHAnsi"/>
          <w:sz w:val="28"/>
          <w:szCs w:val="28"/>
        </w:rPr>
        <w:t>беспроцентный</w:t>
      </w:r>
      <w:proofErr w:type="gramEnd"/>
      <w:r w:rsidRPr="00AA5A1A">
        <w:rPr>
          <w:rFonts w:cstheme="minorHAnsi"/>
          <w:sz w:val="28"/>
          <w:szCs w:val="28"/>
        </w:rPr>
        <w:t xml:space="preserve"> </w:t>
      </w:r>
      <w:proofErr w:type="spellStart"/>
      <w:r w:rsidRPr="00AA5A1A">
        <w:rPr>
          <w:rFonts w:cstheme="minorHAnsi"/>
          <w:sz w:val="28"/>
          <w:szCs w:val="28"/>
        </w:rPr>
        <w:t>займ</w:t>
      </w:r>
      <w:proofErr w:type="spellEnd"/>
      <w:r w:rsidRPr="00AA5A1A">
        <w:rPr>
          <w:rFonts w:cstheme="minorHAnsi"/>
          <w:sz w:val="28"/>
          <w:szCs w:val="28"/>
        </w:rPr>
        <w:t xml:space="preserve"> многодетной молодой семье на приобретение (или строительство) жилья;</w:t>
      </w:r>
    </w:p>
    <w:p w:rsidR="006A48BD" w:rsidRPr="00AA5A1A" w:rsidRDefault="006A48BD" w:rsidP="00AA5A1A">
      <w:pPr>
        <w:pStyle w:val="a3"/>
        <w:numPr>
          <w:ilvl w:val="0"/>
          <w:numId w:val="12"/>
        </w:numPr>
        <w:rPr>
          <w:rFonts w:cstheme="minorHAnsi"/>
          <w:sz w:val="28"/>
          <w:szCs w:val="28"/>
        </w:rPr>
      </w:pPr>
      <w:r w:rsidRPr="00AA5A1A">
        <w:rPr>
          <w:rFonts w:cstheme="minorHAnsi"/>
          <w:sz w:val="28"/>
          <w:szCs w:val="28"/>
        </w:rPr>
        <w:t>льготная ставка по кредитному договору (или договору займа);</w:t>
      </w:r>
    </w:p>
    <w:p w:rsidR="006A48BD" w:rsidRPr="00AA5A1A" w:rsidRDefault="006A48BD" w:rsidP="00AA5A1A">
      <w:pPr>
        <w:pStyle w:val="a3"/>
        <w:numPr>
          <w:ilvl w:val="0"/>
          <w:numId w:val="12"/>
        </w:numPr>
        <w:rPr>
          <w:rFonts w:cstheme="minorHAnsi"/>
          <w:sz w:val="28"/>
          <w:szCs w:val="28"/>
        </w:rPr>
      </w:pPr>
      <w:r w:rsidRPr="00AA5A1A">
        <w:rPr>
          <w:rFonts w:cstheme="minorHAnsi"/>
          <w:sz w:val="28"/>
          <w:szCs w:val="28"/>
        </w:rPr>
        <w:t>социальная выплата на приобретение (или строительство) жилья (от 25% до 40% его средней стоимости);</w:t>
      </w:r>
    </w:p>
    <w:p w:rsidR="006A48BD" w:rsidRPr="00AA5A1A" w:rsidRDefault="006A48BD" w:rsidP="00AA5A1A">
      <w:pPr>
        <w:pStyle w:val="a3"/>
        <w:numPr>
          <w:ilvl w:val="0"/>
          <w:numId w:val="12"/>
        </w:numPr>
        <w:rPr>
          <w:rFonts w:cstheme="minorHAnsi"/>
          <w:sz w:val="28"/>
          <w:szCs w:val="28"/>
        </w:rPr>
      </w:pPr>
      <w:r w:rsidRPr="00AA5A1A">
        <w:rPr>
          <w:rFonts w:cstheme="minorHAnsi"/>
          <w:sz w:val="28"/>
          <w:szCs w:val="28"/>
        </w:rPr>
        <w:lastRenderedPageBreak/>
        <w:t>жилищная субсидия на погашение части долга по кредиту и кредитных процентов при рождении ребенка.</w:t>
      </w:r>
    </w:p>
    <w:p w:rsidR="006A48BD" w:rsidRPr="006A48BD" w:rsidRDefault="006A48BD" w:rsidP="006A48BD">
      <w:pPr>
        <w:rPr>
          <w:rFonts w:cstheme="minorHAnsi"/>
          <w:sz w:val="28"/>
          <w:szCs w:val="28"/>
        </w:rPr>
      </w:pPr>
      <w:r w:rsidRPr="006A48BD">
        <w:rPr>
          <w:rFonts w:cstheme="minorHAnsi"/>
          <w:sz w:val="28"/>
          <w:szCs w:val="28"/>
        </w:rPr>
        <w:t>Однако данный законопроект не принят, он пока находится на рассмотрении.</w:t>
      </w:r>
    </w:p>
    <w:p w:rsidR="00D83ED1" w:rsidRPr="006A48BD" w:rsidRDefault="006A48BD" w:rsidP="006A48BD">
      <w:r w:rsidRPr="006A48BD">
        <w:rPr>
          <w:rFonts w:cstheme="minorHAnsi"/>
          <w:sz w:val="28"/>
          <w:szCs w:val="28"/>
        </w:rPr>
        <w:t>Итак, в 2015 году пока не предвидится существенных изменений в государственной поддержке семьи по сравнению с предыдущим годом. Вероятнее всего, действие социального проекта «Молодая семья», рассчитанного первоначально с 2011 по 2015 год, будет еще продлено на несколько лет - до 2020 года.</w:t>
      </w:r>
      <w:r w:rsidR="005F3C4D" w:rsidRPr="006A48BD">
        <w:t xml:space="preserve"> </w:t>
      </w:r>
    </w:p>
    <w:sectPr w:rsidR="00D83ED1" w:rsidRPr="006A4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E52"/>
    <w:multiLevelType w:val="hybridMultilevel"/>
    <w:tmpl w:val="30548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D11740"/>
    <w:multiLevelType w:val="hybridMultilevel"/>
    <w:tmpl w:val="740EB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95425"/>
    <w:multiLevelType w:val="hybridMultilevel"/>
    <w:tmpl w:val="CDE43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B3211"/>
    <w:multiLevelType w:val="hybridMultilevel"/>
    <w:tmpl w:val="DB4C8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8159C7"/>
    <w:multiLevelType w:val="hybridMultilevel"/>
    <w:tmpl w:val="FD147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2011F"/>
    <w:multiLevelType w:val="hybridMultilevel"/>
    <w:tmpl w:val="673CE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E076A4"/>
    <w:multiLevelType w:val="hybridMultilevel"/>
    <w:tmpl w:val="92E6F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2664C"/>
    <w:multiLevelType w:val="hybridMultilevel"/>
    <w:tmpl w:val="9C62D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2D6A0C"/>
    <w:multiLevelType w:val="hybridMultilevel"/>
    <w:tmpl w:val="264A6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666260"/>
    <w:multiLevelType w:val="hybridMultilevel"/>
    <w:tmpl w:val="70F0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80185C"/>
    <w:multiLevelType w:val="hybridMultilevel"/>
    <w:tmpl w:val="76287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192101"/>
    <w:multiLevelType w:val="hybridMultilevel"/>
    <w:tmpl w:val="CCCAD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A15C95"/>
    <w:multiLevelType w:val="hybridMultilevel"/>
    <w:tmpl w:val="14D6B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12"/>
  </w:num>
  <w:num w:numId="6">
    <w:abstractNumId w:val="3"/>
  </w:num>
  <w:num w:numId="7">
    <w:abstractNumId w:val="5"/>
  </w:num>
  <w:num w:numId="8">
    <w:abstractNumId w:val="4"/>
  </w:num>
  <w:num w:numId="9">
    <w:abstractNumId w:val="7"/>
  </w:num>
  <w:num w:numId="10">
    <w:abstractNumId w:val="9"/>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C2"/>
    <w:rsid w:val="00004A9D"/>
    <w:rsid w:val="00071A01"/>
    <w:rsid w:val="00072AD1"/>
    <w:rsid w:val="000746C3"/>
    <w:rsid w:val="0008260C"/>
    <w:rsid w:val="00083C99"/>
    <w:rsid w:val="00091A3E"/>
    <w:rsid w:val="00097DF4"/>
    <w:rsid w:val="000A428A"/>
    <w:rsid w:val="001227E0"/>
    <w:rsid w:val="0013655C"/>
    <w:rsid w:val="001728A0"/>
    <w:rsid w:val="00177E70"/>
    <w:rsid w:val="00180F13"/>
    <w:rsid w:val="00196944"/>
    <w:rsid w:val="001C02AB"/>
    <w:rsid w:val="001C05F2"/>
    <w:rsid w:val="00205145"/>
    <w:rsid w:val="00217BCE"/>
    <w:rsid w:val="0026486C"/>
    <w:rsid w:val="002664BF"/>
    <w:rsid w:val="00267A35"/>
    <w:rsid w:val="002C5B01"/>
    <w:rsid w:val="002F1558"/>
    <w:rsid w:val="00304286"/>
    <w:rsid w:val="00310F25"/>
    <w:rsid w:val="0031672B"/>
    <w:rsid w:val="00317268"/>
    <w:rsid w:val="00340D68"/>
    <w:rsid w:val="00350905"/>
    <w:rsid w:val="00357CCC"/>
    <w:rsid w:val="0036327D"/>
    <w:rsid w:val="003719BF"/>
    <w:rsid w:val="00381599"/>
    <w:rsid w:val="003861DD"/>
    <w:rsid w:val="003C7994"/>
    <w:rsid w:val="003D2164"/>
    <w:rsid w:val="003E59B0"/>
    <w:rsid w:val="003E703E"/>
    <w:rsid w:val="003F3DCC"/>
    <w:rsid w:val="00433061"/>
    <w:rsid w:val="00436EFA"/>
    <w:rsid w:val="004B1786"/>
    <w:rsid w:val="004C04C2"/>
    <w:rsid w:val="004F0D42"/>
    <w:rsid w:val="00530856"/>
    <w:rsid w:val="00545E97"/>
    <w:rsid w:val="005526E0"/>
    <w:rsid w:val="00554B29"/>
    <w:rsid w:val="0056564A"/>
    <w:rsid w:val="005758B1"/>
    <w:rsid w:val="00575A2F"/>
    <w:rsid w:val="005B5B4C"/>
    <w:rsid w:val="005D6E6B"/>
    <w:rsid w:val="005D6F52"/>
    <w:rsid w:val="005F0FED"/>
    <w:rsid w:val="005F373F"/>
    <w:rsid w:val="005F3C4D"/>
    <w:rsid w:val="0060437B"/>
    <w:rsid w:val="006138C4"/>
    <w:rsid w:val="00614385"/>
    <w:rsid w:val="0066388A"/>
    <w:rsid w:val="00687E03"/>
    <w:rsid w:val="006A48BD"/>
    <w:rsid w:val="006C1BA6"/>
    <w:rsid w:val="006D17BE"/>
    <w:rsid w:val="006F6056"/>
    <w:rsid w:val="00713566"/>
    <w:rsid w:val="00762526"/>
    <w:rsid w:val="007F0062"/>
    <w:rsid w:val="007F3430"/>
    <w:rsid w:val="00814644"/>
    <w:rsid w:val="00825E0B"/>
    <w:rsid w:val="00857F21"/>
    <w:rsid w:val="0088231F"/>
    <w:rsid w:val="00883165"/>
    <w:rsid w:val="008C3744"/>
    <w:rsid w:val="008C3CCE"/>
    <w:rsid w:val="008E4F78"/>
    <w:rsid w:val="009000D6"/>
    <w:rsid w:val="00905D28"/>
    <w:rsid w:val="00941755"/>
    <w:rsid w:val="00944CD3"/>
    <w:rsid w:val="009735BF"/>
    <w:rsid w:val="0097483B"/>
    <w:rsid w:val="00984046"/>
    <w:rsid w:val="00984620"/>
    <w:rsid w:val="009D04B8"/>
    <w:rsid w:val="00A2764E"/>
    <w:rsid w:val="00A4792E"/>
    <w:rsid w:val="00A6407A"/>
    <w:rsid w:val="00A755F7"/>
    <w:rsid w:val="00AA24E3"/>
    <w:rsid w:val="00AA4D3A"/>
    <w:rsid w:val="00AA5A1A"/>
    <w:rsid w:val="00B0317F"/>
    <w:rsid w:val="00B57946"/>
    <w:rsid w:val="00B9197D"/>
    <w:rsid w:val="00BD2156"/>
    <w:rsid w:val="00BE2360"/>
    <w:rsid w:val="00C01518"/>
    <w:rsid w:val="00C175BC"/>
    <w:rsid w:val="00C20B31"/>
    <w:rsid w:val="00C51581"/>
    <w:rsid w:val="00C962DC"/>
    <w:rsid w:val="00CC7E31"/>
    <w:rsid w:val="00CE0E81"/>
    <w:rsid w:val="00CF6EB3"/>
    <w:rsid w:val="00D65633"/>
    <w:rsid w:val="00D83ED1"/>
    <w:rsid w:val="00DE2249"/>
    <w:rsid w:val="00E01DCB"/>
    <w:rsid w:val="00E30D0B"/>
    <w:rsid w:val="00E43C1C"/>
    <w:rsid w:val="00E45E17"/>
    <w:rsid w:val="00E55CFD"/>
    <w:rsid w:val="00E946EA"/>
    <w:rsid w:val="00E96962"/>
    <w:rsid w:val="00EB7381"/>
    <w:rsid w:val="00ED73E3"/>
    <w:rsid w:val="00EF7F3F"/>
    <w:rsid w:val="00F54C56"/>
    <w:rsid w:val="00F77212"/>
    <w:rsid w:val="00F9320F"/>
    <w:rsid w:val="00FD3705"/>
    <w:rsid w:val="00FE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D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8</Pages>
  <Words>1464</Words>
  <Characters>9973</Characters>
  <Application>Microsoft Office Word</Application>
  <DocSecurity>0</DocSecurity>
  <Lines>321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102</cp:revision>
  <dcterms:created xsi:type="dcterms:W3CDTF">2014-12-03T03:03:00Z</dcterms:created>
  <dcterms:modified xsi:type="dcterms:W3CDTF">2014-12-04T21:10:00Z</dcterms:modified>
</cp:coreProperties>
</file>