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en-US"/>
        </w:rPr>
        <w:t> </w:t>
      </w:r>
      <w:r>
        <w:rPr>
          <w:rFonts w:hAnsi="Times New Roman" w:hint="default"/>
          <w:sz w:val="28"/>
          <w:szCs w:val="28"/>
          <w:rtl w:val="0"/>
          <w:lang w:val="ru-RU"/>
        </w:rPr>
        <w:t>Оригинал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/>
          <w:sz w:val="28"/>
          <w:szCs w:val="28"/>
          <w:rtl w:val="0"/>
          <w:lang w:val="en-US"/>
        </w:rPr>
        <w:t>http://www.world-art.ru/lyric/lyric.php?id=7609</w:t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Dido and Aeneas - Joseph Brodsky</w:t>
      </w:r>
    </w:p>
    <w:p>
      <w:pPr>
        <w:pStyle w:val="Текстовый блок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"/>
      </w:pPr>
      <w:r>
        <w:rPr>
          <w:rFonts w:ascii="Times New Roman"/>
          <w:sz w:val="28"/>
          <w:szCs w:val="28"/>
          <w:rtl w:val="0"/>
          <w:lang w:val="en-US"/>
        </w:rPr>
        <w:t>The great man was looking at the window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But for her the end of the world was the end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of his wide Greek tunic,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which due to many pleats was looking like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a catatonic sea.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So, he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was looking at the window, and his glance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was so far away from where they were that lips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were frozen like a shell which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stores buzz, and the horizon in the glass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was immobile.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 xml:space="preserve">And her love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was just a fish - which probably was able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to follow vessel in the sea,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and breaking waves with its elastic body,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to maybe outrun it</w:t>
      </w:r>
      <w:r>
        <w:rPr>
          <w:rFonts w:hAnsi="Times New Roman" w:hint="default"/>
          <w:sz w:val="28"/>
          <w:szCs w:val="28"/>
          <w:rtl w:val="0"/>
          <w:lang w:val="en-US"/>
        </w:rPr>
        <w:t xml:space="preserve">… </w:t>
      </w:r>
      <w:r>
        <w:rPr>
          <w:rFonts w:ascii="Times New Roman"/>
          <w:sz w:val="28"/>
          <w:szCs w:val="28"/>
          <w:rtl w:val="0"/>
          <w:lang w:val="en-US"/>
        </w:rPr>
        <w:t>But he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already set his foot on shore in mind.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And sea became a sea of tears.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But as we know, it is the minute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of despair when the fair wind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 xml:space="preserve">starts blowing. And the great man -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he left Carthage.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And she was standing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In front of fire that was started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beneath the rampart by her soldiers,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and then she saw in fire</w:t>
      </w:r>
      <w:r>
        <w:rPr>
          <w:rFonts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/>
          <w:sz w:val="28"/>
          <w:szCs w:val="28"/>
          <w:rtl w:val="0"/>
          <w:lang w:val="en-US"/>
        </w:rPr>
        <w:t>s blaze: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trembling between the flame and smoke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 xml:space="preserve">Carthage fell silently to pieces -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br w:type="textWrapping"/>
      </w:r>
      <w:r>
        <w:rPr>
          <w:rFonts w:ascii="Times New Roman"/>
          <w:sz w:val="28"/>
          <w:szCs w:val="28"/>
          <w:rtl w:val="0"/>
          <w:lang w:val="en-US"/>
        </w:rPr>
        <w:t>long time before Cato</w:t>
      </w:r>
      <w:r>
        <w:rPr>
          <w:rFonts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/>
          <w:sz w:val="28"/>
          <w:szCs w:val="28"/>
          <w:rtl w:val="0"/>
          <w:lang w:val="en-US"/>
        </w:rPr>
        <w:t>s prediction.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