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B1" w:rsidRDefault="006258B1" w:rsidP="006258B1">
      <w:pPr>
        <w:spacing w:before="0" w:line="240" w:lineRule="auto"/>
        <w:ind w:firstLine="426"/>
        <w:jc w:val="both"/>
        <w:rPr>
          <w:rStyle w:val="FontStyle13"/>
          <w:rFonts w:eastAsia="SimSun"/>
          <w:sz w:val="24"/>
          <w:szCs w:val="24"/>
        </w:rPr>
      </w:pPr>
      <w:proofErr w:type="spellStart"/>
      <w:r w:rsidRPr="00AE69F3">
        <w:rPr>
          <w:rStyle w:val="FontStyle13"/>
          <w:rFonts w:eastAsia="SimSun"/>
          <w:sz w:val="24"/>
          <w:szCs w:val="24"/>
        </w:rPr>
        <w:t>Велотуризм</w:t>
      </w:r>
      <w:proofErr w:type="spellEnd"/>
      <w:r w:rsidRPr="00AE69F3">
        <w:rPr>
          <w:rStyle w:val="FontStyle13"/>
          <w:rFonts w:eastAsia="SimSun"/>
          <w:sz w:val="24"/>
          <w:szCs w:val="24"/>
        </w:rPr>
        <w:t xml:space="preserve"> появился в конце девятнадцатого века и был весьма популярен до появления автомобиля. Это способ единоличного путешествия по сельской местности по дорогам, где не пролегают железнодорожные пути. </w:t>
      </w:r>
      <w:proofErr w:type="gramStart"/>
      <w:r w:rsidRPr="00AE69F3">
        <w:rPr>
          <w:rStyle w:val="FontStyle13"/>
          <w:rFonts w:eastAsia="SimSun"/>
          <w:sz w:val="24"/>
          <w:szCs w:val="24"/>
        </w:rPr>
        <w:t>Велосипед, соответствующий желанию горожан сбежать из города (C.</w:t>
      </w:r>
      <w:proofErr w:type="gramEnd"/>
      <w:r w:rsidRPr="00AE69F3">
        <w:rPr>
          <w:rStyle w:val="FontStyle13"/>
          <w:rFonts w:eastAsia="SimSun"/>
          <w:sz w:val="24"/>
          <w:szCs w:val="24"/>
        </w:rPr>
        <w:t xml:space="preserve"> </w:t>
      </w:r>
      <w:proofErr w:type="spellStart"/>
      <w:proofErr w:type="gramStart"/>
      <w:r w:rsidRPr="00AE69F3">
        <w:rPr>
          <w:rStyle w:val="FontStyle13"/>
          <w:rFonts w:eastAsia="SimSun"/>
          <w:sz w:val="24"/>
          <w:szCs w:val="24"/>
        </w:rPr>
        <w:t>Берто-Лявенир</w:t>
      </w:r>
      <w:proofErr w:type="spellEnd"/>
      <w:r w:rsidRPr="00AE69F3">
        <w:rPr>
          <w:rStyle w:val="FontStyle13"/>
          <w:rFonts w:eastAsia="SimSun"/>
          <w:sz w:val="24"/>
          <w:szCs w:val="24"/>
        </w:rPr>
        <w:t>, 1999), в конце двадцатого века «популярен у всех слоев населения.</w:t>
      </w:r>
      <w:proofErr w:type="gramEnd"/>
      <w:r w:rsidRPr="00AE69F3">
        <w:rPr>
          <w:rStyle w:val="FontStyle13"/>
          <w:rFonts w:eastAsia="SimSun"/>
          <w:sz w:val="24"/>
          <w:szCs w:val="24"/>
        </w:rPr>
        <w:t xml:space="preserve"> Признать, что буржуа, женщины, рабочие и дети, спортсмены и крестьяне – все взбираются на велосипеды со сходными целями – значит задействовать весь набор ценностей и представлений об основных элементах культуры и коллективном чувстве свободы, скорости и равенства, ж</w:t>
      </w:r>
      <w:r>
        <w:rPr>
          <w:rStyle w:val="FontStyle13"/>
          <w:rFonts w:eastAsia="SimSun"/>
          <w:sz w:val="24"/>
          <w:szCs w:val="24"/>
        </w:rPr>
        <w:t xml:space="preserve">изни рабочих и женственности». </w:t>
      </w:r>
    </w:p>
    <w:p w:rsidR="006258B1" w:rsidRDefault="006258B1" w:rsidP="006258B1">
      <w:pPr>
        <w:spacing w:before="0" w:line="240" w:lineRule="auto"/>
        <w:ind w:firstLine="426"/>
        <w:jc w:val="both"/>
        <w:rPr>
          <w:rStyle w:val="FontStyle13"/>
          <w:rFonts w:eastAsia="SimSun"/>
          <w:sz w:val="24"/>
          <w:szCs w:val="24"/>
        </w:rPr>
      </w:pPr>
      <w:proofErr w:type="spellStart"/>
      <w:r w:rsidRPr="00AE69F3">
        <w:rPr>
          <w:rStyle w:val="FontStyle13"/>
          <w:rFonts w:eastAsia="SimSun"/>
          <w:sz w:val="24"/>
          <w:szCs w:val="24"/>
        </w:rPr>
        <w:t>Велотуризм</w:t>
      </w:r>
      <w:proofErr w:type="spellEnd"/>
      <w:r w:rsidRPr="00AE69F3">
        <w:rPr>
          <w:rStyle w:val="FontStyle13"/>
          <w:rFonts w:eastAsia="SimSun"/>
          <w:sz w:val="24"/>
          <w:szCs w:val="24"/>
        </w:rPr>
        <w:t xml:space="preserve"> создал инфраструктуру, предназначенную для обеспечения безопасной езды, и специализированных участников рынка, сдающих напрокат велосипеды, жилье и оказывающих необходимые услуги. Популярность </w:t>
      </w:r>
      <w:proofErr w:type="spellStart"/>
      <w:r w:rsidRPr="00AE69F3">
        <w:rPr>
          <w:rStyle w:val="FontStyle13"/>
          <w:rFonts w:eastAsia="SimSun"/>
          <w:sz w:val="24"/>
          <w:szCs w:val="24"/>
        </w:rPr>
        <w:t>велотуризма</w:t>
      </w:r>
      <w:proofErr w:type="spellEnd"/>
      <w:r w:rsidRPr="00AE69F3">
        <w:rPr>
          <w:rStyle w:val="FontStyle13"/>
          <w:rFonts w:eastAsia="SimSun"/>
          <w:sz w:val="24"/>
          <w:szCs w:val="24"/>
        </w:rPr>
        <w:t xml:space="preserve"> является частью </w:t>
      </w:r>
      <w:proofErr w:type="spellStart"/>
      <w:r w:rsidRPr="00AE69F3">
        <w:rPr>
          <w:rStyle w:val="FontStyle13"/>
          <w:rFonts w:eastAsia="SimSun"/>
          <w:sz w:val="24"/>
          <w:szCs w:val="24"/>
        </w:rPr>
        <w:t>экотуризма</w:t>
      </w:r>
      <w:proofErr w:type="spellEnd"/>
      <w:r w:rsidRPr="00AE69F3">
        <w:rPr>
          <w:rStyle w:val="FontStyle13"/>
          <w:rFonts w:eastAsia="SimSun"/>
          <w:sz w:val="24"/>
          <w:szCs w:val="24"/>
        </w:rPr>
        <w:t xml:space="preserve"> и устойчивого туризма. Именно через досуг </w:t>
      </w:r>
      <w:proofErr w:type="spellStart"/>
      <w:r w:rsidRPr="00AE69F3">
        <w:rPr>
          <w:rStyle w:val="FontStyle13"/>
          <w:rFonts w:eastAsia="SimSun"/>
          <w:sz w:val="24"/>
          <w:szCs w:val="24"/>
        </w:rPr>
        <w:t>велотуризм</w:t>
      </w:r>
      <w:proofErr w:type="spellEnd"/>
      <w:r w:rsidRPr="00AE69F3">
        <w:rPr>
          <w:rStyle w:val="FontStyle13"/>
          <w:rFonts w:eastAsia="SimSun"/>
          <w:sz w:val="24"/>
          <w:szCs w:val="24"/>
        </w:rPr>
        <w:t xml:space="preserve"> снова стал важным средством исследования территорий вдоль основных осей (например, крупных рек) или в регионах с ярко выраженной спецификой (например, </w:t>
      </w:r>
      <w:proofErr w:type="spellStart"/>
      <w:r w:rsidRPr="00AE69F3">
        <w:rPr>
          <w:rStyle w:val="FontStyle13"/>
          <w:rFonts w:eastAsia="SimSun"/>
          <w:sz w:val="24"/>
          <w:szCs w:val="24"/>
        </w:rPr>
        <w:t>Перигор</w:t>
      </w:r>
      <w:proofErr w:type="spellEnd"/>
      <w:r w:rsidRPr="00AE69F3">
        <w:rPr>
          <w:rStyle w:val="FontStyle13"/>
          <w:rFonts w:eastAsia="SimSun"/>
          <w:sz w:val="24"/>
          <w:szCs w:val="24"/>
        </w:rPr>
        <w:t>, Бургундия...) в сочетании с другими транспортными средствами (поезд, корабль, автобус...). Достаточно часто можно встретить «фургоны», везущие велосипеды для всей семьи, - признак того, что туристы хотят сочетать осмотр достопримечательностей с движением к пункту своего туристического назначения.</w:t>
      </w:r>
    </w:p>
    <w:p w:rsidR="006258B1" w:rsidRDefault="006258B1" w:rsidP="006258B1">
      <w:pPr>
        <w:spacing w:before="0" w:line="240" w:lineRule="auto"/>
        <w:ind w:firstLine="426"/>
        <w:jc w:val="both"/>
        <w:rPr>
          <w:rStyle w:val="FontStyle13"/>
          <w:rFonts w:eastAsia="SimSun"/>
          <w:sz w:val="24"/>
          <w:szCs w:val="24"/>
        </w:rPr>
      </w:pPr>
    </w:p>
    <w:p w:rsidR="006258B1" w:rsidRDefault="006258B1" w:rsidP="006258B1">
      <w:pPr>
        <w:spacing w:before="0" w:line="240" w:lineRule="auto"/>
        <w:ind w:firstLine="426"/>
        <w:jc w:val="both"/>
        <w:rPr>
          <w:rStyle w:val="FontStyle13"/>
          <w:rFonts w:eastAsia="SimSun"/>
          <w:sz w:val="24"/>
          <w:szCs w:val="24"/>
        </w:rPr>
      </w:pPr>
    </w:p>
    <w:p w:rsidR="006258B1" w:rsidRPr="006258B1" w:rsidRDefault="006258B1" w:rsidP="006258B1">
      <w:pPr>
        <w:spacing w:before="0" w:line="240" w:lineRule="auto"/>
        <w:ind w:firstLine="426"/>
        <w:jc w:val="both"/>
        <w:rPr>
          <w:rFonts w:ascii="Times New Roman" w:hAnsi="Times New Roman"/>
          <w:sz w:val="24"/>
          <w:szCs w:val="24"/>
          <w:lang w:val="en-US"/>
        </w:rPr>
      </w:pPr>
      <w:r w:rsidRPr="00D64AB6">
        <w:rPr>
          <w:rFonts w:ascii="Times New Roman" w:hAnsi="Times New Roman"/>
          <w:sz w:val="24"/>
          <w:szCs w:val="24"/>
          <w:lang w:val="en-US"/>
        </w:rPr>
        <w:t>Bicycle touring originated at the end of the 19th century and was very popular before creation of the car. It is a way of individual travel along the roads of countryside where railway lines don't run. The bicycle which helps citizens to grant their wish and to run away f</w:t>
      </w:r>
      <w:r>
        <w:rPr>
          <w:rFonts w:ascii="Times New Roman" w:hAnsi="Times New Roman"/>
          <w:sz w:val="24"/>
          <w:szCs w:val="24"/>
          <w:lang w:val="en-US"/>
        </w:rPr>
        <w:t>rom the city</w:t>
      </w:r>
      <w:r w:rsidRPr="00D64AB6">
        <w:rPr>
          <w:rFonts w:ascii="Times New Roman" w:hAnsi="Times New Roman"/>
          <w:sz w:val="24"/>
          <w:szCs w:val="24"/>
          <w:lang w:val="en-US"/>
        </w:rPr>
        <w:t xml:space="preserve"> (S. </w:t>
      </w:r>
      <w:proofErr w:type="spellStart"/>
      <w:r w:rsidRPr="00D64AB6">
        <w:rPr>
          <w:rFonts w:ascii="Times New Roman" w:hAnsi="Times New Roman"/>
          <w:sz w:val="24"/>
          <w:szCs w:val="24"/>
          <w:lang w:val="en-US"/>
        </w:rPr>
        <w:t>Bertho-Liavenir</w:t>
      </w:r>
      <w:proofErr w:type="spellEnd"/>
      <w:r w:rsidRPr="00D64AB6">
        <w:rPr>
          <w:rFonts w:ascii="Times New Roman" w:hAnsi="Times New Roman"/>
          <w:sz w:val="24"/>
          <w:szCs w:val="24"/>
          <w:lang w:val="en-US"/>
        </w:rPr>
        <w:t xml:space="preserve">, 1999), at the end of the 20th century “was popular for all sections of the population. To recognize that the bourgeois, women, </w:t>
      </w:r>
      <w:proofErr w:type="spellStart"/>
      <w:r w:rsidRPr="00D64AB6">
        <w:rPr>
          <w:rFonts w:ascii="Times New Roman" w:hAnsi="Times New Roman"/>
          <w:sz w:val="24"/>
          <w:szCs w:val="24"/>
          <w:lang w:val="en-US"/>
        </w:rPr>
        <w:t>labours</w:t>
      </w:r>
      <w:proofErr w:type="spellEnd"/>
      <w:r w:rsidRPr="00D64AB6">
        <w:rPr>
          <w:rFonts w:ascii="Times New Roman" w:hAnsi="Times New Roman"/>
          <w:sz w:val="24"/>
          <w:szCs w:val="24"/>
          <w:lang w:val="en-US"/>
        </w:rPr>
        <w:t xml:space="preserve"> and children, athletes and peasants – everyone get to the bicycles with the similar purposes is equivalent to involve all set of values and ideas of the basic culture elements and collective feeling of freedom, speed and equality, life of </w:t>
      </w:r>
      <w:proofErr w:type="spellStart"/>
      <w:r w:rsidRPr="00D64AB6">
        <w:rPr>
          <w:rFonts w:ascii="Times New Roman" w:hAnsi="Times New Roman"/>
          <w:sz w:val="24"/>
          <w:szCs w:val="24"/>
          <w:lang w:val="en-US"/>
        </w:rPr>
        <w:t>labours</w:t>
      </w:r>
      <w:proofErr w:type="spellEnd"/>
      <w:r w:rsidRPr="00D64AB6">
        <w:rPr>
          <w:rFonts w:ascii="Times New Roman" w:hAnsi="Times New Roman"/>
          <w:sz w:val="24"/>
          <w:szCs w:val="24"/>
          <w:lang w:val="en-US"/>
        </w:rPr>
        <w:t xml:space="preserve"> and </w:t>
      </w:r>
      <w:proofErr w:type="spellStart"/>
      <w:r w:rsidRPr="00D64AB6">
        <w:rPr>
          <w:rFonts w:ascii="Times New Roman" w:hAnsi="Times New Roman"/>
          <w:sz w:val="24"/>
          <w:szCs w:val="24"/>
          <w:lang w:val="en-US"/>
        </w:rPr>
        <w:t>feminity</w:t>
      </w:r>
      <w:proofErr w:type="spellEnd"/>
      <w:r w:rsidRPr="00D64AB6">
        <w:rPr>
          <w:rFonts w:ascii="Times New Roman" w:hAnsi="Times New Roman"/>
          <w:sz w:val="24"/>
          <w:szCs w:val="24"/>
          <w:lang w:val="en-US"/>
        </w:rPr>
        <w:t xml:space="preserve">”. </w:t>
      </w:r>
    </w:p>
    <w:p w:rsidR="006258B1" w:rsidRDefault="006258B1" w:rsidP="006258B1">
      <w:pPr>
        <w:spacing w:before="0" w:line="240" w:lineRule="auto"/>
        <w:ind w:firstLine="426"/>
        <w:jc w:val="both"/>
        <w:rPr>
          <w:rFonts w:ascii="Times New Roman" w:hAnsi="Times New Roman"/>
          <w:sz w:val="24"/>
          <w:szCs w:val="24"/>
          <w:lang w:val="en-US"/>
        </w:rPr>
      </w:pPr>
      <w:r w:rsidRPr="00D64AB6">
        <w:rPr>
          <w:rFonts w:ascii="Times New Roman" w:hAnsi="Times New Roman"/>
          <w:sz w:val="24"/>
          <w:szCs w:val="24"/>
          <w:lang w:val="en-US"/>
        </w:rPr>
        <w:t xml:space="preserve">Bicycle touring created the infrastructure intended for providing of safe driving, and the specialized market participants who rent the bicycles, </w:t>
      </w:r>
      <w:r>
        <w:rPr>
          <w:rFonts w:ascii="Times New Roman" w:hAnsi="Times New Roman"/>
          <w:sz w:val="24"/>
          <w:szCs w:val="24"/>
          <w:lang w:val="en-US"/>
        </w:rPr>
        <w:t>accommodation</w:t>
      </w:r>
      <w:r w:rsidRPr="00D64AB6">
        <w:rPr>
          <w:rFonts w:ascii="Times New Roman" w:hAnsi="Times New Roman"/>
          <w:sz w:val="24"/>
          <w:szCs w:val="24"/>
          <w:lang w:val="en-US"/>
        </w:rPr>
        <w:t xml:space="preserve"> and provide necessary services. Popularity of bicycle touring is a part of ecotourism and sustainable tourism. Through </w:t>
      </w:r>
      <w:proofErr w:type="gramStart"/>
      <w:r w:rsidRPr="00D64AB6">
        <w:rPr>
          <w:rFonts w:ascii="Times New Roman" w:hAnsi="Times New Roman"/>
          <w:sz w:val="24"/>
          <w:szCs w:val="24"/>
          <w:lang w:val="en-US"/>
        </w:rPr>
        <w:t>leisure</w:t>
      </w:r>
      <w:proofErr w:type="gramEnd"/>
      <w:r w:rsidRPr="00D64AB6">
        <w:rPr>
          <w:rFonts w:ascii="Times New Roman" w:hAnsi="Times New Roman"/>
          <w:sz w:val="24"/>
          <w:szCs w:val="24"/>
          <w:lang w:val="en-US"/>
        </w:rPr>
        <w:t xml:space="preserve"> bicycle touring became again important method of the territories research along the main axes (for example, the large rivers) or in regions with pronounced specificities (for example, </w:t>
      </w:r>
      <w:proofErr w:type="spellStart"/>
      <w:r w:rsidRPr="00D64AB6">
        <w:rPr>
          <w:rFonts w:ascii="Times New Roman" w:hAnsi="Times New Roman"/>
          <w:sz w:val="24"/>
          <w:szCs w:val="24"/>
          <w:lang w:val="en-US"/>
        </w:rPr>
        <w:t>Périgord</w:t>
      </w:r>
      <w:proofErr w:type="spellEnd"/>
      <w:r w:rsidRPr="00D64AB6">
        <w:rPr>
          <w:rFonts w:ascii="Times New Roman" w:hAnsi="Times New Roman"/>
          <w:sz w:val="24"/>
          <w:szCs w:val="24"/>
          <w:lang w:val="en-US"/>
        </w:rPr>
        <w:t>, Burgundy…) in combination with other vehicles (the train, the ship, the bus...). Fairly often it’s possible to meet the “vans” which carry the bicycles for all family – it’s a sign that tourists want to combine sightseeing with movement to the point of tourist destination.</w:t>
      </w:r>
    </w:p>
    <w:p w:rsidR="006258B1" w:rsidRPr="006258B1" w:rsidRDefault="006258B1" w:rsidP="006258B1">
      <w:pPr>
        <w:spacing w:before="0" w:line="240" w:lineRule="auto"/>
        <w:ind w:firstLine="426"/>
        <w:jc w:val="both"/>
        <w:rPr>
          <w:rStyle w:val="FontStyle13"/>
          <w:rFonts w:eastAsia="SimSun"/>
          <w:sz w:val="24"/>
          <w:szCs w:val="24"/>
          <w:lang w:val="en-US"/>
        </w:rPr>
      </w:pPr>
    </w:p>
    <w:p w:rsidR="001C74F5" w:rsidRPr="006258B1" w:rsidRDefault="001C74F5" w:rsidP="006258B1">
      <w:pPr>
        <w:ind w:firstLine="426"/>
        <w:jc w:val="both"/>
        <w:rPr>
          <w:lang w:val="en-US"/>
        </w:rPr>
      </w:pPr>
    </w:p>
    <w:sectPr w:rsidR="001C74F5" w:rsidRPr="006258B1" w:rsidSect="001C74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258B1"/>
    <w:rsid w:val="001C74F5"/>
    <w:rsid w:val="00625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8B1"/>
    <w:pPr>
      <w:spacing w:before="120" w:after="0" w:line="197" w:lineRule="exac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6258B1"/>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2584</Characters>
  <Application>Microsoft Office Word</Application>
  <DocSecurity>0</DocSecurity>
  <Lines>38</Lines>
  <Paragraphs>20</Paragraphs>
  <ScaleCrop>false</ScaleCrop>
  <Company>All Belarus 2009 DVD</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2015-03-22T21:48:00Z</dcterms:created>
  <dcterms:modified xsi:type="dcterms:W3CDTF">2015-03-22T21:50:00Z</dcterms:modified>
</cp:coreProperties>
</file>