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EE" w:rsidRPr="006854EE" w:rsidRDefault="006854EE" w:rsidP="006854EE">
      <w:pPr>
        <w:jc w:val="center"/>
        <w:rPr>
          <w:rFonts w:ascii="Times New Roman" w:hAnsi="Times New Roman" w:cs="Times New Roman"/>
          <w:b/>
          <w:sz w:val="28"/>
          <w:szCs w:val="28"/>
        </w:rPr>
      </w:pPr>
      <w:r w:rsidRPr="006854EE">
        <w:rPr>
          <w:rFonts w:ascii="Times New Roman" w:hAnsi="Times New Roman" w:cs="Times New Roman"/>
          <w:b/>
          <w:sz w:val="28"/>
          <w:szCs w:val="28"/>
        </w:rPr>
        <w:t>Очищаем водовместилище от осадка</w:t>
      </w:r>
    </w:p>
    <w:p w:rsidR="006854EE" w:rsidRPr="006854EE" w:rsidRDefault="006854EE" w:rsidP="006854EE">
      <w:pPr>
        <w:pStyle w:val="a4"/>
        <w:rPr>
          <w:color w:val="auto"/>
          <w:sz w:val="28"/>
          <w:szCs w:val="28"/>
        </w:rPr>
      </w:pPr>
      <w:r w:rsidRPr="00907DAB">
        <w:rPr>
          <w:color w:val="auto"/>
          <w:sz w:val="28"/>
          <w:szCs w:val="28"/>
        </w:rPr>
        <w:br/>
      </w:r>
      <w:r w:rsidRPr="00907DAB">
        <w:rPr>
          <w:color w:val="auto"/>
          <w:sz w:val="28"/>
          <w:szCs w:val="28"/>
        </w:rPr>
        <w:br/>
        <w:t xml:space="preserve">Значимыми врагами водоемов считаются большое заиление и загрязненность дна.  Этот хлам и илистые отходы очень плохо сказываются на состоянии водоема, жизнеспособности речных обитателей и технических характеристиках объекта воды. Тенденция гниения уменьшает углерод в воде, что способствует размножению простых водных растений, усиливает выцветание и мутность водохранилища.  </w:t>
      </w:r>
    </w:p>
    <w:p w:rsidR="006854EE" w:rsidRDefault="006854EE" w:rsidP="006854EE">
      <w:pPr>
        <w:pStyle w:val="a4"/>
        <w:rPr>
          <w:color w:val="auto"/>
          <w:sz w:val="28"/>
          <w:szCs w:val="28"/>
          <w:lang w:val="en-US"/>
        </w:rPr>
      </w:pPr>
    </w:p>
    <w:p w:rsidR="006854EE" w:rsidRDefault="006854EE" w:rsidP="006854EE">
      <w:pPr>
        <w:pStyle w:val="a4"/>
        <w:rPr>
          <w:color w:val="auto"/>
          <w:sz w:val="28"/>
          <w:szCs w:val="28"/>
          <w:lang w:val="en-US"/>
        </w:rPr>
      </w:pPr>
      <w:r w:rsidRPr="00907DAB">
        <w:rPr>
          <w:color w:val="auto"/>
          <w:sz w:val="28"/>
          <w:szCs w:val="28"/>
        </w:rPr>
        <w:t>Солнечное излучение, при низких показателях видимости не преодолевает водную толщину. Это значительно сильнее портит вид озера. Такое состояние приведет к последующему его загрязнению. Предостеречь Вас от столь неблагоприятных следствий исключительно поможет очищение воды от осадка. Существуют отличные варианты извлечения подобного ила. Их классифицируют на гидромеханический, химический и гидромеханический способы.</w:t>
      </w:r>
      <w:r w:rsidRPr="00907DAB">
        <w:rPr>
          <w:color w:val="auto"/>
          <w:sz w:val="28"/>
          <w:szCs w:val="28"/>
        </w:rPr>
        <w:br/>
      </w:r>
      <w:r w:rsidRPr="00907DAB">
        <w:rPr>
          <w:color w:val="auto"/>
          <w:sz w:val="28"/>
          <w:szCs w:val="28"/>
        </w:rPr>
        <w:br/>
        <w:t xml:space="preserve">При использовании специальных веществ, производящих химическое гниение ила на воде, углеродного газа и безвредных конструкций удобрения, замедляется образование последующего возникновение осадка – это самый обыкновенный способ, называющийся химическим. При помощи самодействующих отмеряющих устройств, через некоторое время требуется подливать немного продукта собственноручно. Таким способом осуществляется схема илового очищения. </w:t>
      </w:r>
    </w:p>
    <w:p w:rsidR="006854EE" w:rsidRDefault="006854EE" w:rsidP="006854EE">
      <w:pPr>
        <w:pStyle w:val="a4"/>
        <w:rPr>
          <w:color w:val="auto"/>
          <w:sz w:val="28"/>
          <w:szCs w:val="28"/>
          <w:lang w:val="en-US"/>
        </w:rPr>
      </w:pPr>
    </w:p>
    <w:p w:rsidR="006854EE" w:rsidRPr="006854EE" w:rsidRDefault="006854EE" w:rsidP="006854EE">
      <w:pPr>
        <w:pStyle w:val="a4"/>
        <w:rPr>
          <w:color w:val="auto"/>
          <w:sz w:val="28"/>
          <w:szCs w:val="28"/>
          <w:lang w:val="en-US"/>
        </w:rPr>
      </w:pPr>
      <w:r w:rsidRPr="00907DAB">
        <w:rPr>
          <w:color w:val="auto"/>
          <w:sz w:val="28"/>
          <w:szCs w:val="28"/>
        </w:rPr>
        <w:t>Отнюдь, не постоянно, использование химического варианта уместно. При текучем водоеме, эффективного окончания очистки не будет, из-за того, что препарат сплывет по воде вниз. Равным образом, повышенный состав из чужеродных добавок в таких препаратах, если вы разводите рыбу, убьет ее.</w:t>
      </w:r>
      <w:r w:rsidRPr="00907DAB">
        <w:rPr>
          <w:color w:val="auto"/>
          <w:sz w:val="28"/>
          <w:szCs w:val="28"/>
        </w:rPr>
        <w:br/>
      </w:r>
    </w:p>
    <w:p w:rsidR="006854EE" w:rsidRDefault="006854EE" w:rsidP="006854EE">
      <w:pPr>
        <w:pStyle w:val="a4"/>
        <w:rPr>
          <w:color w:val="auto"/>
          <w:sz w:val="28"/>
          <w:szCs w:val="28"/>
          <w:lang w:val="en-US"/>
        </w:rPr>
      </w:pPr>
      <w:r w:rsidRPr="00907DAB">
        <w:rPr>
          <w:color w:val="auto"/>
          <w:sz w:val="28"/>
          <w:szCs w:val="28"/>
        </w:rPr>
        <w:t xml:space="preserve">Для механизированного очищения воды от осадка используют в работе строительную аппаратуру – драглайны, экскаваторы, бульдозеры, специализированные амфибии для очищающих работ на воде. Эти предназначенные машины, обрабатывая водоем, вытягивают ил на берег или перемещают в грунтоотвозные устройства, такие как контейнерные конструкции, самосвалы, баржи. </w:t>
      </w:r>
    </w:p>
    <w:p w:rsidR="006854EE" w:rsidRDefault="006854EE" w:rsidP="006854EE">
      <w:pPr>
        <w:pStyle w:val="a4"/>
        <w:rPr>
          <w:color w:val="auto"/>
          <w:sz w:val="28"/>
          <w:szCs w:val="28"/>
          <w:lang w:val="en-US"/>
        </w:rPr>
      </w:pPr>
    </w:p>
    <w:p w:rsidR="006854EE" w:rsidRPr="00907DAB" w:rsidRDefault="006854EE" w:rsidP="006854EE">
      <w:pPr>
        <w:pStyle w:val="a4"/>
        <w:rPr>
          <w:color w:val="auto"/>
          <w:sz w:val="28"/>
          <w:szCs w:val="28"/>
        </w:rPr>
      </w:pPr>
      <w:r w:rsidRPr="00907DAB">
        <w:rPr>
          <w:color w:val="auto"/>
          <w:sz w:val="28"/>
          <w:szCs w:val="28"/>
        </w:rPr>
        <w:t xml:space="preserve">Такой вариант предусматривает быстрое и эффективное удаление иловых осадков в огромных количествах. Но есть и негативные исключения. Для этого способа требуется множество нужного оборудования для перевоза с помощью транспортного средства, что является очень затратным. Большая разница соотношения употребления и изнашивание транспорта на единицу объема грунта. Такой вид очистки, </w:t>
      </w:r>
      <w:proofErr w:type="gramStart"/>
      <w:r w:rsidRPr="00907DAB">
        <w:rPr>
          <w:color w:val="auto"/>
          <w:sz w:val="28"/>
          <w:szCs w:val="28"/>
        </w:rPr>
        <w:t>используют только когда водоем осушают</w:t>
      </w:r>
      <w:proofErr w:type="gramEnd"/>
      <w:r w:rsidRPr="00907DAB">
        <w:rPr>
          <w:color w:val="auto"/>
          <w:sz w:val="28"/>
          <w:szCs w:val="28"/>
        </w:rPr>
        <w:t xml:space="preserve">, тогда дают возможность подъехать ближе специализированной технике.    </w:t>
      </w:r>
    </w:p>
    <w:p w:rsidR="006854EE" w:rsidRPr="00907DAB" w:rsidRDefault="006854EE" w:rsidP="006854EE">
      <w:pPr>
        <w:pStyle w:val="a4"/>
        <w:rPr>
          <w:color w:val="auto"/>
          <w:sz w:val="28"/>
          <w:szCs w:val="28"/>
        </w:rPr>
      </w:pPr>
    </w:p>
    <w:p w:rsidR="002A5ABE" w:rsidRDefault="006854EE" w:rsidP="006854EE">
      <w:pPr>
        <w:pStyle w:val="a4"/>
        <w:rPr>
          <w:color w:val="auto"/>
          <w:sz w:val="28"/>
          <w:szCs w:val="28"/>
          <w:lang w:val="en-US"/>
        </w:rPr>
      </w:pPr>
      <w:r w:rsidRPr="00907DAB">
        <w:rPr>
          <w:color w:val="auto"/>
          <w:sz w:val="28"/>
          <w:szCs w:val="28"/>
        </w:rPr>
        <w:lastRenderedPageBreak/>
        <w:t xml:space="preserve">Гидромеханический вариант очищения водоема от осадка, или как его ещё называют, гидромеханизированный, подразумевает характерные грунтовые насосы, которые прикреплены на кранах и экскаватора, стоящих на борту установки. Такие машины способны выкачивать из дна озера и доставлять его по трубе до места складывания. Гидромеханический способ имеет характерные свойства утилизацию ила с глубины нескольких метров. </w:t>
      </w:r>
    </w:p>
    <w:p w:rsidR="002A5ABE" w:rsidRDefault="002A5ABE" w:rsidP="006854EE">
      <w:pPr>
        <w:pStyle w:val="a4"/>
        <w:rPr>
          <w:color w:val="auto"/>
          <w:sz w:val="28"/>
          <w:szCs w:val="28"/>
          <w:lang w:val="en-US"/>
        </w:rPr>
      </w:pPr>
    </w:p>
    <w:p w:rsidR="006854EE" w:rsidRDefault="006854EE" w:rsidP="006854EE">
      <w:pPr>
        <w:pStyle w:val="a4"/>
        <w:rPr>
          <w:color w:val="auto"/>
          <w:sz w:val="28"/>
          <w:szCs w:val="28"/>
          <w:lang w:val="en-US"/>
        </w:rPr>
      </w:pPr>
      <w:r w:rsidRPr="00907DAB">
        <w:rPr>
          <w:color w:val="auto"/>
          <w:sz w:val="28"/>
          <w:szCs w:val="28"/>
        </w:rPr>
        <w:t xml:space="preserve">Достоинством такого метода работы считается обязанность перемещать осадок </w:t>
      </w:r>
      <w:proofErr w:type="gramStart"/>
      <w:r w:rsidRPr="00907DAB">
        <w:rPr>
          <w:color w:val="auto"/>
          <w:sz w:val="28"/>
          <w:szCs w:val="28"/>
        </w:rPr>
        <w:t>с</w:t>
      </w:r>
      <w:proofErr w:type="gramEnd"/>
      <w:r w:rsidRPr="00907DAB">
        <w:rPr>
          <w:color w:val="auto"/>
          <w:sz w:val="28"/>
          <w:szCs w:val="28"/>
        </w:rPr>
        <w:t xml:space="preserve"> дна на значительное расстояние без вспомогательных сооружений, уменьшая растраты на расценивание сделанных работ. Другими словами, расходы на проделанный труд по очищению дна водоема заметно стает ниже. Особенной характеристикой, которая нужна для данного варианта очистки считается постоянное достаточное количество воды для грунтового перекачивания. </w:t>
      </w:r>
    </w:p>
    <w:p w:rsidR="002A5ABE" w:rsidRPr="002A5ABE" w:rsidRDefault="002A5ABE" w:rsidP="006854EE">
      <w:pPr>
        <w:pStyle w:val="a4"/>
        <w:rPr>
          <w:color w:val="auto"/>
          <w:sz w:val="28"/>
          <w:szCs w:val="28"/>
          <w:lang w:val="en-US"/>
        </w:rPr>
      </w:pPr>
    </w:p>
    <w:p w:rsidR="006854EE" w:rsidRPr="00907DAB" w:rsidRDefault="006854EE" w:rsidP="006854EE">
      <w:pPr>
        <w:rPr>
          <w:rFonts w:ascii="Times New Roman" w:hAnsi="Times New Roman" w:cs="Times New Roman"/>
          <w:sz w:val="28"/>
          <w:szCs w:val="28"/>
        </w:rPr>
      </w:pPr>
      <w:r w:rsidRPr="00907DAB">
        <w:rPr>
          <w:rFonts w:ascii="Times New Roman" w:hAnsi="Times New Roman" w:cs="Times New Roman"/>
          <w:sz w:val="28"/>
          <w:szCs w:val="28"/>
        </w:rPr>
        <w:t xml:space="preserve">Все способы, которые были изложены выше, классифицируются как положительно, так и негативно. Профессионалы, в области таких работ отлично ориентируются в специфике каждого из вариантов очистки. Подойдя с умом к очищению своего водоема, Вы можете сэкономить на растратах, выбрав более подходящий Вам способ или соединяя два варианта. </w:t>
      </w:r>
      <w:r w:rsidRPr="00907DAB">
        <w:rPr>
          <w:rFonts w:ascii="Times New Roman" w:hAnsi="Times New Roman" w:cs="Times New Roman"/>
          <w:sz w:val="28"/>
          <w:szCs w:val="28"/>
        </w:rPr>
        <w:br/>
      </w:r>
      <w:r w:rsidRPr="00907DAB">
        <w:rPr>
          <w:rFonts w:ascii="Times New Roman" w:hAnsi="Times New Roman" w:cs="Times New Roman"/>
          <w:sz w:val="28"/>
          <w:szCs w:val="28"/>
        </w:rPr>
        <w:br/>
        <w:t xml:space="preserve">Компания </w:t>
      </w:r>
      <w:proofErr w:type="spellStart"/>
      <w:r w:rsidRPr="00907DAB">
        <w:rPr>
          <w:rFonts w:ascii="Times New Roman" w:hAnsi="Times New Roman" w:cs="Times New Roman"/>
          <w:sz w:val="28"/>
          <w:szCs w:val="28"/>
        </w:rPr>
        <w:t>Гидрострой</w:t>
      </w:r>
      <w:proofErr w:type="spellEnd"/>
      <w:r w:rsidRPr="00907DAB">
        <w:rPr>
          <w:rFonts w:ascii="Times New Roman" w:hAnsi="Times New Roman" w:cs="Times New Roman"/>
          <w:sz w:val="28"/>
          <w:szCs w:val="28"/>
        </w:rPr>
        <w:t>, предоставляет Вам возможность, наилучшим способом выполнить удаление из воды ила и визуальную реставрацию водных объектов. Работы у нас производятся эффективно и оперативно, благодаря большому опыту штатных профессионалов и наличие специальной техники. Ценовая политика наших услуг подчиняется текущему сезону, характеристике водохранилища, близлежащей местности, затруднениям работы. Также от вовлеченной в работу технику, количество и особенности грунта.</w:t>
      </w:r>
    </w:p>
    <w:p w:rsidR="002552E9" w:rsidRPr="00764851" w:rsidRDefault="002552E9">
      <w:pPr>
        <w:rPr>
          <w:rFonts w:ascii="Times New Roman" w:hAnsi="Times New Roman" w:cs="Times New Roman"/>
          <w:sz w:val="28"/>
          <w:szCs w:val="28"/>
        </w:rPr>
      </w:pPr>
    </w:p>
    <w:sectPr w:rsidR="002552E9" w:rsidRPr="00764851" w:rsidSect="007648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4851"/>
    <w:rsid w:val="002552E9"/>
    <w:rsid w:val="002A5ABE"/>
    <w:rsid w:val="006854EE"/>
    <w:rsid w:val="007648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E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4EE"/>
    <w:pPr>
      <w:ind w:left="720"/>
      <w:contextualSpacing/>
    </w:pPr>
  </w:style>
  <w:style w:type="paragraph" w:styleId="a4">
    <w:name w:val="Normal (Web)"/>
    <w:basedOn w:val="a"/>
    <w:uiPriority w:val="99"/>
    <w:unhideWhenUsed/>
    <w:rsid w:val="006854EE"/>
    <w:pPr>
      <w:spacing w:before="150" w:after="150" w:line="300" w:lineRule="atLeast"/>
    </w:pPr>
    <w:rPr>
      <w:rFonts w:ascii="Times New Roman" w:hAnsi="Times New Roman" w:cs="Times New Roman"/>
      <w:color w:val="33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2582</Words>
  <Characters>1473</Characters>
  <Application>Microsoft Office Word</Application>
  <DocSecurity>0</DocSecurity>
  <Lines>12</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2015-04-29T09:35:00Z</dcterms:created>
  <dcterms:modified xsi:type="dcterms:W3CDTF">2015-04-29T09:37:00Z</dcterms:modified>
</cp:coreProperties>
</file>