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DF" w:rsidRPr="00097ADF" w:rsidRDefault="00097ADF" w:rsidP="00097ADF">
      <w:pPr>
        <w:pStyle w:val="a3"/>
        <w:jc w:val="center"/>
        <w:rPr>
          <w:b/>
          <w:color w:val="auto"/>
          <w:sz w:val="28"/>
          <w:szCs w:val="28"/>
        </w:rPr>
      </w:pPr>
      <w:r w:rsidRPr="00097ADF">
        <w:rPr>
          <w:b/>
          <w:color w:val="auto"/>
          <w:sz w:val="28"/>
          <w:szCs w:val="28"/>
        </w:rPr>
        <w:t>Формируем грунт, применяя техническое оснащение</w:t>
      </w:r>
    </w:p>
    <w:p w:rsidR="00097ADF" w:rsidRPr="00907DAB" w:rsidRDefault="00097ADF" w:rsidP="00097ADF">
      <w:pPr>
        <w:pStyle w:val="a3"/>
        <w:jc w:val="center"/>
        <w:rPr>
          <w:color w:val="auto"/>
          <w:sz w:val="28"/>
          <w:szCs w:val="28"/>
        </w:rPr>
      </w:pPr>
    </w:p>
    <w:p w:rsidR="00097ADF" w:rsidRDefault="00097ADF" w:rsidP="00097ADF">
      <w:pPr>
        <w:pStyle w:val="a3"/>
        <w:rPr>
          <w:color w:val="auto"/>
          <w:sz w:val="28"/>
          <w:szCs w:val="28"/>
        </w:rPr>
      </w:pPr>
      <w:r w:rsidRPr="00907DAB">
        <w:rPr>
          <w:color w:val="auto"/>
          <w:sz w:val="28"/>
          <w:szCs w:val="28"/>
        </w:rPr>
        <w:t xml:space="preserve">Разрабатывать грунт под водой </w:t>
      </w:r>
      <w:proofErr w:type="gramStart"/>
      <w:r w:rsidRPr="00907DAB">
        <w:rPr>
          <w:color w:val="auto"/>
          <w:sz w:val="28"/>
          <w:szCs w:val="28"/>
        </w:rPr>
        <w:t>позволяется</w:t>
      </w:r>
      <w:proofErr w:type="gramEnd"/>
      <w:r w:rsidRPr="00907DAB">
        <w:rPr>
          <w:color w:val="auto"/>
          <w:sz w:val="28"/>
          <w:szCs w:val="28"/>
        </w:rPr>
        <w:t xml:space="preserve"> разними способами – с завлечением водолазов или дайверов, механизированным или </w:t>
      </w:r>
      <w:proofErr w:type="spellStart"/>
      <w:r w:rsidRPr="00907DAB">
        <w:rPr>
          <w:color w:val="auto"/>
          <w:sz w:val="28"/>
          <w:szCs w:val="28"/>
        </w:rPr>
        <w:t>гидромеханизированным</w:t>
      </w:r>
      <w:r>
        <w:rPr>
          <w:color w:val="auto"/>
          <w:sz w:val="28"/>
          <w:szCs w:val="28"/>
        </w:rPr>
        <w:t>и</w:t>
      </w:r>
      <w:proofErr w:type="spellEnd"/>
      <w:r w:rsidRPr="00907DAB">
        <w:rPr>
          <w:color w:val="auto"/>
          <w:sz w:val="28"/>
          <w:szCs w:val="28"/>
        </w:rPr>
        <w:t xml:space="preserve"> методами. Механизированный способ включает использование техники, в основном гусеничных экскаваторов. Землесосные установки работают по гидромеханическому принципу.  Выполняя эту работу, водолазы пользуются специальными гидромониторами, или вручную.  </w:t>
      </w:r>
    </w:p>
    <w:p w:rsidR="00097ADF" w:rsidRPr="00907DAB" w:rsidRDefault="00097ADF" w:rsidP="00097ADF">
      <w:pPr>
        <w:pStyle w:val="a3"/>
        <w:rPr>
          <w:color w:val="auto"/>
          <w:sz w:val="28"/>
          <w:szCs w:val="28"/>
        </w:rPr>
      </w:pPr>
    </w:p>
    <w:p w:rsidR="00097ADF" w:rsidRDefault="00097ADF" w:rsidP="00097ADF">
      <w:pPr>
        <w:rPr>
          <w:rFonts w:ascii="Times New Roman" w:hAnsi="Times New Roman" w:cs="Times New Roman"/>
          <w:sz w:val="28"/>
          <w:szCs w:val="28"/>
        </w:rPr>
      </w:pPr>
      <w:r w:rsidRPr="00907DAB">
        <w:rPr>
          <w:rFonts w:ascii="Times New Roman" w:hAnsi="Times New Roman" w:cs="Times New Roman"/>
          <w:sz w:val="28"/>
          <w:szCs w:val="28"/>
        </w:rPr>
        <w:t xml:space="preserve">Самым эффективным и распространенным вариантом при разработке грунтов под водой считается гидромеханический способ. Перемещая смесь из грунта и воды по трубопроводу, смесь выходит на берег через грунтозаборную трубу, и передается по напорным трубам, насосом. Плотность грунта и перекачивание из воды зависит от характерности насоса и его силы. Например, насос ГРУ 800/40, который имеет мощность 200 кВт, совершает отдачу пульпы с укладыванием грунта близко 15% на дальность до километра.  </w:t>
      </w:r>
    </w:p>
    <w:p w:rsidR="00097ADF" w:rsidRDefault="00097ADF" w:rsidP="00097ADF">
      <w:pPr>
        <w:rPr>
          <w:rFonts w:ascii="Times New Roman" w:hAnsi="Times New Roman" w:cs="Times New Roman"/>
          <w:sz w:val="28"/>
          <w:szCs w:val="28"/>
        </w:rPr>
      </w:pPr>
      <w:r w:rsidRPr="00907DAB">
        <w:rPr>
          <w:rFonts w:ascii="Times New Roman" w:hAnsi="Times New Roman" w:cs="Times New Roman"/>
          <w:sz w:val="28"/>
          <w:szCs w:val="28"/>
        </w:rPr>
        <w:t xml:space="preserve">Транспортированию одного кубического метра, понадобится близко 1,6 кВт на стоимость энергии. Или около 6 рублей, учитывая особенности дорог и время суток. Обязательно только должна быть вода. Потому этот метод самый оптимальный в разработке грунта под водой. Его используют при чистке воды, глубинных работах или добывание песка. Если водного количества мало, применение варианта гидромеханики нежелательно. Тогда разработку грунта следует проводить способом, описанным ниже. </w:t>
      </w:r>
    </w:p>
    <w:p w:rsidR="00097ADF" w:rsidRDefault="00097ADF" w:rsidP="00097ADF">
      <w:pPr>
        <w:rPr>
          <w:rFonts w:ascii="Times New Roman" w:hAnsi="Times New Roman" w:cs="Times New Roman"/>
          <w:sz w:val="28"/>
          <w:szCs w:val="28"/>
        </w:rPr>
      </w:pPr>
      <w:r w:rsidRPr="00907DAB">
        <w:rPr>
          <w:rFonts w:ascii="Times New Roman" w:hAnsi="Times New Roman" w:cs="Times New Roman"/>
          <w:sz w:val="28"/>
          <w:szCs w:val="28"/>
        </w:rPr>
        <w:br/>
        <w:t xml:space="preserve">Просчитав возможность обратного возвращения воды, нужно осушить почву. Это производиться через мотопомп или насосы, откачивая воду. Следующим нужно привлечь экскаваторы, но только после того, как вы убедились, что водный уровень стабильно низкий и не будет возвращаться. Понадобится трактор или автомобиль для транспортирования грунта. </w:t>
      </w:r>
      <w:r w:rsidRPr="00907DAB">
        <w:rPr>
          <w:rFonts w:ascii="Times New Roman" w:hAnsi="Times New Roman" w:cs="Times New Roman"/>
          <w:sz w:val="28"/>
          <w:szCs w:val="28"/>
        </w:rPr>
        <w:br/>
      </w:r>
      <w:r w:rsidRPr="00907DAB">
        <w:rPr>
          <w:rFonts w:ascii="Times New Roman" w:hAnsi="Times New Roman" w:cs="Times New Roman"/>
          <w:sz w:val="28"/>
          <w:szCs w:val="28"/>
        </w:rPr>
        <w:br/>
        <w:t xml:space="preserve">Дайверы и водолазы также будут полезны в этой работе. Хотя, дноуглубление и поднятие песка они не сделают, но эффективно и правильно смогут выполнить другие подводные работы. </w:t>
      </w:r>
    </w:p>
    <w:p w:rsidR="00097ADF" w:rsidRDefault="00097ADF" w:rsidP="00097ADF">
      <w:pPr>
        <w:rPr>
          <w:rFonts w:ascii="Times New Roman" w:hAnsi="Times New Roman" w:cs="Times New Roman"/>
          <w:sz w:val="28"/>
          <w:szCs w:val="28"/>
        </w:rPr>
      </w:pPr>
      <w:r w:rsidRPr="00907DAB">
        <w:rPr>
          <w:rFonts w:ascii="Times New Roman" w:hAnsi="Times New Roman" w:cs="Times New Roman"/>
          <w:sz w:val="28"/>
          <w:szCs w:val="28"/>
        </w:rPr>
        <w:br/>
        <w:t xml:space="preserve">Важной частью гидротехнических работ является разработка подводных и обводных грунтов. Не упоминая, строителей обычной специализации, даже сами гидротехники часто стыкаются с проблемами, предстающими при взаимном содействии воды и земли.   </w:t>
      </w:r>
    </w:p>
    <w:p w:rsidR="00097ADF" w:rsidRDefault="00097ADF" w:rsidP="00097ADF">
      <w:pPr>
        <w:rPr>
          <w:rFonts w:ascii="Times New Roman" w:hAnsi="Times New Roman" w:cs="Times New Roman"/>
          <w:sz w:val="28"/>
          <w:szCs w:val="28"/>
        </w:rPr>
      </w:pPr>
      <w:r w:rsidRPr="00907DAB">
        <w:rPr>
          <w:rFonts w:ascii="Times New Roman" w:hAnsi="Times New Roman" w:cs="Times New Roman"/>
          <w:sz w:val="28"/>
          <w:szCs w:val="28"/>
        </w:rPr>
        <w:lastRenderedPageBreak/>
        <w:br/>
        <w:t xml:space="preserve">Квалификация и опытность сотрудников нашей компании </w:t>
      </w:r>
      <w:r>
        <w:rPr>
          <w:rFonts w:ascii="Times New Roman" w:hAnsi="Times New Roman" w:cs="Times New Roman"/>
          <w:sz w:val="28"/>
          <w:szCs w:val="28"/>
        </w:rPr>
        <w:t>«САРВОДХОЗ»</w:t>
      </w:r>
      <w:r w:rsidRPr="00907DAB">
        <w:rPr>
          <w:rFonts w:ascii="Times New Roman" w:hAnsi="Times New Roman" w:cs="Times New Roman"/>
          <w:sz w:val="28"/>
          <w:szCs w:val="28"/>
        </w:rPr>
        <w:t xml:space="preserve">, дает разрешение на подводную разработку грунтов полного комплекта разновидностей гидротехнических работ: дноуглубительных работ, очищения водовместилищ от осадка и мусора, транспортировку грунтов по трубопроводу, добывание песка, используя метод гидронамыва. Также разработка подводных траншей, выемок, строительство и обслуживание гидротехнических устройств. </w:t>
      </w:r>
    </w:p>
    <w:p w:rsidR="00097ADF" w:rsidRPr="00907DAB" w:rsidRDefault="00097ADF" w:rsidP="00097ADF">
      <w:pPr>
        <w:rPr>
          <w:rFonts w:ascii="Times New Roman" w:hAnsi="Times New Roman" w:cs="Times New Roman"/>
          <w:sz w:val="28"/>
          <w:szCs w:val="28"/>
        </w:rPr>
      </w:pPr>
      <w:r w:rsidRPr="00907DAB">
        <w:rPr>
          <w:rFonts w:ascii="Times New Roman" w:hAnsi="Times New Roman" w:cs="Times New Roman"/>
          <w:sz w:val="28"/>
          <w:szCs w:val="28"/>
        </w:rPr>
        <w:br/>
        <w:t xml:space="preserve">Данная стоимость этих работ по очищению и углублению непосредственно зависит от особенностей временного сезона, окружающей местности, использованных для работы технических установок, сложности выполнения задачи, характеристики водоема и количества грунтовых отходов. </w:t>
      </w:r>
    </w:p>
    <w:p w:rsidR="002552E9" w:rsidRPr="00335018" w:rsidRDefault="002552E9">
      <w:pPr>
        <w:rPr>
          <w:rFonts w:ascii="Times New Roman" w:hAnsi="Times New Roman" w:cs="Times New Roman"/>
          <w:sz w:val="28"/>
          <w:szCs w:val="28"/>
        </w:rPr>
      </w:pPr>
    </w:p>
    <w:sectPr w:rsidR="002552E9" w:rsidRPr="00335018" w:rsidSect="003350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35018"/>
    <w:rsid w:val="00097ADF"/>
    <w:rsid w:val="002552E9"/>
    <w:rsid w:val="003350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D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7ADF"/>
    <w:pPr>
      <w:spacing w:before="150" w:after="150" w:line="300" w:lineRule="atLeast"/>
    </w:pPr>
    <w:rPr>
      <w:rFonts w:ascii="Times New Roman" w:hAnsi="Times New Roman" w:cs="Times New Roman"/>
      <w:color w:val="33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1826</Words>
  <Characters>1041</Characters>
  <Application>Microsoft Office Word</Application>
  <DocSecurity>0</DocSecurity>
  <Lines>8</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2015-04-29T09:46:00Z</dcterms:created>
  <dcterms:modified xsi:type="dcterms:W3CDTF">2015-04-29T09:52:00Z</dcterms:modified>
</cp:coreProperties>
</file>