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AE2" w:rsidRPr="005E3017" w:rsidRDefault="00A67AE2" w:rsidP="00A67AE2">
      <w:pPr>
        <w:tabs>
          <w:tab w:val="left" w:pos="6359"/>
        </w:tabs>
        <w:rPr>
          <w:color w:val="000000"/>
        </w:rPr>
      </w:pPr>
      <w:r w:rsidRPr="005E3017">
        <w:rPr>
          <w:color w:val="000000"/>
        </w:rPr>
        <w:tab/>
      </w:r>
    </w:p>
    <w:p w:rsidR="00A67AE2" w:rsidRPr="005E3017" w:rsidRDefault="00A67AE2" w:rsidP="00A67AE2">
      <w:pPr>
        <w:rPr>
          <w:b/>
          <w:color w:val="000000"/>
        </w:rPr>
      </w:pPr>
      <w:r w:rsidRPr="005E3017">
        <w:rPr>
          <w:b/>
          <w:color w:val="000000"/>
        </w:rPr>
        <w:t xml:space="preserve">Пустышка силиконовая </w:t>
      </w:r>
      <w:proofErr w:type="spellStart"/>
      <w:r w:rsidRPr="005E3017">
        <w:rPr>
          <w:b/>
          <w:color w:val="000000"/>
        </w:rPr>
        <w:t>Chicco</w:t>
      </w:r>
      <w:proofErr w:type="spellEnd"/>
      <w:r w:rsidRPr="005E3017">
        <w:rPr>
          <w:b/>
          <w:color w:val="000000"/>
        </w:rPr>
        <w:t xml:space="preserve"> </w:t>
      </w:r>
      <w:proofErr w:type="spellStart"/>
      <w:r w:rsidRPr="005E3017">
        <w:rPr>
          <w:b/>
          <w:color w:val="000000"/>
        </w:rPr>
        <w:t>Physio</w:t>
      </w:r>
      <w:proofErr w:type="spellEnd"/>
      <w:r w:rsidRPr="005E3017">
        <w:rPr>
          <w:b/>
          <w:color w:val="000000"/>
        </w:rPr>
        <w:t xml:space="preserve"> 2013 4+  (Яркая)</w:t>
      </w:r>
    </w:p>
    <w:p w:rsidR="00A67AE2" w:rsidRPr="005E3017" w:rsidRDefault="00A67AE2" w:rsidP="00A67AE2">
      <w:pPr>
        <w:rPr>
          <w:color w:val="000000"/>
        </w:rPr>
      </w:pPr>
      <w:r w:rsidRPr="005E3017">
        <w:rPr>
          <w:color w:val="000000"/>
        </w:rPr>
        <w:t xml:space="preserve">Пустышка является незаменимым средством для современной мамы. </w:t>
      </w:r>
      <w:r w:rsidR="000F3356" w:rsidRPr="000F3356">
        <w:rPr>
          <w:color w:val="000000"/>
        </w:rPr>
        <w:t>М</w:t>
      </w:r>
      <w:r w:rsidR="000F3356">
        <w:rPr>
          <w:color w:val="000000"/>
        </w:rPr>
        <w:t xml:space="preserve">одель </w:t>
      </w:r>
      <w:proofErr w:type="spellStart"/>
      <w:r w:rsidR="000F3356" w:rsidRPr="000F3356">
        <w:rPr>
          <w:color w:val="000000"/>
        </w:rPr>
        <w:t>Chicco</w:t>
      </w:r>
      <w:proofErr w:type="spellEnd"/>
      <w:r w:rsidR="000F3356" w:rsidRPr="000F3356">
        <w:rPr>
          <w:color w:val="000000"/>
        </w:rPr>
        <w:t xml:space="preserve"> </w:t>
      </w:r>
      <w:proofErr w:type="spellStart"/>
      <w:r w:rsidR="000F3356" w:rsidRPr="000F3356">
        <w:rPr>
          <w:color w:val="000000"/>
        </w:rPr>
        <w:t>Physio</w:t>
      </w:r>
      <w:proofErr w:type="spellEnd"/>
      <w:r w:rsidR="000F3356" w:rsidRPr="000F3356">
        <w:rPr>
          <w:color w:val="000000"/>
        </w:rPr>
        <w:t xml:space="preserve"> 2013 4+</w:t>
      </w:r>
      <w:r w:rsidRPr="005E3017">
        <w:rPr>
          <w:color w:val="000000"/>
        </w:rPr>
        <w:t xml:space="preserve"> имеет особенность излучать свечение в темноте. Это позволяет без проблем найти ее ночью. Материал изделия выделяется мягкостью и абсолютной безопасностью для здоровья ребенка.</w:t>
      </w:r>
    </w:p>
    <w:p w:rsidR="00A67AE2" w:rsidRPr="005E3017" w:rsidRDefault="00A67AE2" w:rsidP="00A67AE2">
      <w:pPr>
        <w:rPr>
          <w:color w:val="000000"/>
        </w:rPr>
      </w:pPr>
      <w:r w:rsidRPr="005E3017">
        <w:rPr>
          <w:color w:val="000000"/>
        </w:rPr>
        <w:t xml:space="preserve">Форма </w:t>
      </w:r>
      <w:r w:rsidR="000F3356">
        <w:rPr>
          <w:color w:val="000000"/>
        </w:rPr>
        <w:t>пустышки</w:t>
      </w:r>
      <w:r w:rsidRPr="005E3017">
        <w:rPr>
          <w:color w:val="000000"/>
        </w:rPr>
        <w:t xml:space="preserve"> максимально приближена к женской груди. Это позволяет слюне не собираться во рту малыша, что исключает появление возможного раздражения. Изделие наделено отверстиями для вентиляции для предотвращения опрелости во рту.</w:t>
      </w:r>
    </w:p>
    <w:p w:rsidR="00A67AE2" w:rsidRPr="005E3017" w:rsidRDefault="00A67AE2" w:rsidP="00A67AE2">
      <w:pPr>
        <w:tabs>
          <w:tab w:val="left" w:pos="5702"/>
        </w:tabs>
        <w:rPr>
          <w:color w:val="000000"/>
        </w:rPr>
      </w:pPr>
      <w:r w:rsidRPr="005E3017">
        <w:rPr>
          <w:color w:val="000000"/>
        </w:rPr>
        <w:tab/>
      </w:r>
    </w:p>
    <w:p w:rsidR="00A67AE2" w:rsidRPr="005E3017" w:rsidRDefault="00A67AE2" w:rsidP="00A67AE2">
      <w:pPr>
        <w:rPr>
          <w:color w:val="000000"/>
        </w:rPr>
      </w:pPr>
    </w:p>
    <w:p w:rsidR="00A67AE2" w:rsidRPr="005E3017" w:rsidRDefault="00A67AE2" w:rsidP="00A67AE2">
      <w:pPr>
        <w:rPr>
          <w:b/>
          <w:color w:val="000000"/>
        </w:rPr>
      </w:pPr>
      <w:r w:rsidRPr="005E3017">
        <w:rPr>
          <w:b/>
          <w:color w:val="000000"/>
        </w:rPr>
        <w:t xml:space="preserve">Пустышка силиконовая </w:t>
      </w:r>
      <w:proofErr w:type="spellStart"/>
      <w:r w:rsidRPr="005E3017">
        <w:rPr>
          <w:b/>
          <w:color w:val="000000"/>
        </w:rPr>
        <w:t>Chicco</w:t>
      </w:r>
      <w:proofErr w:type="spellEnd"/>
      <w:r w:rsidRPr="005E3017">
        <w:rPr>
          <w:b/>
          <w:color w:val="000000"/>
        </w:rPr>
        <w:t xml:space="preserve"> 4+ (</w:t>
      </w:r>
      <w:proofErr w:type="spellStart"/>
      <w:r w:rsidRPr="005E3017">
        <w:rPr>
          <w:b/>
          <w:color w:val="000000"/>
        </w:rPr>
        <w:t>White</w:t>
      </w:r>
      <w:proofErr w:type="spellEnd"/>
      <w:r w:rsidRPr="005E3017">
        <w:rPr>
          <w:b/>
          <w:color w:val="000000"/>
        </w:rPr>
        <w:t>)</w:t>
      </w:r>
    </w:p>
    <w:p w:rsidR="00A67AE2" w:rsidRPr="005E3017" w:rsidRDefault="00A67AE2" w:rsidP="00A67AE2">
      <w:pPr>
        <w:rPr>
          <w:color w:val="000000"/>
        </w:rPr>
      </w:pPr>
      <w:proofErr w:type="spellStart"/>
      <w:r w:rsidRPr="005E3017">
        <w:rPr>
          <w:color w:val="000000"/>
        </w:rPr>
        <w:t>Ортодонтическая</w:t>
      </w:r>
      <w:proofErr w:type="spellEnd"/>
      <w:r w:rsidRPr="005E3017">
        <w:rPr>
          <w:color w:val="000000"/>
        </w:rPr>
        <w:t xml:space="preserve"> соска</w:t>
      </w:r>
      <w:r w:rsidR="00F628AA">
        <w:rPr>
          <w:color w:val="000000"/>
        </w:rPr>
        <w:t xml:space="preserve"> </w:t>
      </w:r>
      <w:proofErr w:type="spellStart"/>
      <w:r w:rsidR="00F628AA" w:rsidRPr="00F628AA">
        <w:rPr>
          <w:color w:val="000000"/>
        </w:rPr>
        <w:t>Chicco</w:t>
      </w:r>
      <w:proofErr w:type="spellEnd"/>
      <w:r w:rsidR="00F628AA" w:rsidRPr="00F628AA">
        <w:rPr>
          <w:color w:val="000000"/>
        </w:rPr>
        <w:t xml:space="preserve"> 4+</w:t>
      </w:r>
      <w:r w:rsidRPr="005E3017">
        <w:rPr>
          <w:color w:val="000000"/>
        </w:rPr>
        <w:t xml:space="preserve"> из мягкого силиконового материала является новым изделием от компании </w:t>
      </w:r>
      <w:proofErr w:type="spellStart"/>
      <w:r w:rsidRPr="005E3017">
        <w:rPr>
          <w:color w:val="000000"/>
        </w:rPr>
        <w:t>Chicco</w:t>
      </w:r>
      <w:proofErr w:type="spellEnd"/>
      <w:r w:rsidRPr="005E3017">
        <w:rPr>
          <w:color w:val="000000"/>
        </w:rPr>
        <w:t>. На конце соски имеются определенные выступы, которые будут направлять в правильную сторону положение языка во время активного сосания или глотания слюны.</w:t>
      </w:r>
    </w:p>
    <w:p w:rsidR="00A67AE2" w:rsidRPr="005E3017" w:rsidRDefault="00A67AE2" w:rsidP="00A67AE2">
      <w:pPr>
        <w:rPr>
          <w:color w:val="000000"/>
        </w:rPr>
      </w:pPr>
      <w:r w:rsidRPr="005E3017">
        <w:rPr>
          <w:color w:val="000000"/>
        </w:rPr>
        <w:t>Тонкий профиль соски обеспечит для малыша возможность правильно закрывать рот. Ее верхняя область может отклоняться, что позволяет языку занять свое естественное положение. При этом происходит равномерное распределение нагрузки на боковые районы неба.</w:t>
      </w:r>
    </w:p>
    <w:p w:rsidR="00A67AE2" w:rsidRPr="005E3017" w:rsidRDefault="00A67AE2" w:rsidP="00A67AE2">
      <w:pPr>
        <w:pStyle w:val="a3"/>
        <w:numPr>
          <w:ilvl w:val="0"/>
          <w:numId w:val="1"/>
        </w:numPr>
        <w:rPr>
          <w:color w:val="000000"/>
        </w:rPr>
      </w:pPr>
      <w:r w:rsidRPr="005E3017">
        <w:rPr>
          <w:color w:val="000000"/>
        </w:rPr>
        <w:t>предусмотрен держатель в виде кольца;</w:t>
      </w:r>
    </w:p>
    <w:p w:rsidR="00A67AE2" w:rsidRPr="005E3017" w:rsidRDefault="00A67AE2" w:rsidP="00A67AE2">
      <w:pPr>
        <w:pStyle w:val="a3"/>
        <w:numPr>
          <w:ilvl w:val="0"/>
          <w:numId w:val="1"/>
        </w:numPr>
        <w:rPr>
          <w:color w:val="000000"/>
        </w:rPr>
      </w:pPr>
      <w:r w:rsidRPr="005E3017">
        <w:rPr>
          <w:color w:val="000000"/>
        </w:rPr>
        <w:t>вес изделия в упаковке, грамм – 30;</w:t>
      </w:r>
    </w:p>
    <w:p w:rsidR="00A67AE2" w:rsidRPr="005E3017" w:rsidRDefault="00A67AE2" w:rsidP="00A67AE2">
      <w:pPr>
        <w:pStyle w:val="a3"/>
        <w:numPr>
          <w:ilvl w:val="0"/>
          <w:numId w:val="1"/>
        </w:numPr>
        <w:rPr>
          <w:color w:val="000000"/>
        </w:rPr>
      </w:pPr>
      <w:r w:rsidRPr="005E3017">
        <w:rPr>
          <w:color w:val="000000"/>
        </w:rPr>
        <w:t>изготовитель – Италия.</w:t>
      </w:r>
    </w:p>
    <w:p w:rsidR="00A67AE2" w:rsidRPr="005E3017" w:rsidRDefault="00A67AE2" w:rsidP="00A67AE2">
      <w:pPr>
        <w:rPr>
          <w:color w:val="000000"/>
        </w:rPr>
      </w:pPr>
      <w:r w:rsidRPr="005E3017">
        <w:rPr>
          <w:color w:val="000000"/>
        </w:rPr>
        <w:br/>
      </w:r>
    </w:p>
    <w:p w:rsidR="00A67AE2" w:rsidRPr="005E3017" w:rsidRDefault="00A67AE2" w:rsidP="00A67AE2">
      <w:pPr>
        <w:rPr>
          <w:b/>
          <w:color w:val="000000"/>
        </w:rPr>
      </w:pPr>
      <w:r w:rsidRPr="005E3017">
        <w:rPr>
          <w:b/>
          <w:color w:val="000000"/>
        </w:rPr>
        <w:t xml:space="preserve">Соска силиконовая  </w:t>
      </w:r>
      <w:proofErr w:type="spellStart"/>
      <w:r w:rsidRPr="005E3017">
        <w:rPr>
          <w:b/>
          <w:color w:val="000000"/>
        </w:rPr>
        <w:t>Medela</w:t>
      </w:r>
      <w:proofErr w:type="spellEnd"/>
      <w:r w:rsidRPr="005E3017">
        <w:rPr>
          <w:b/>
          <w:color w:val="000000"/>
        </w:rPr>
        <w:t xml:space="preserve"> S (2 шт./оп.)</w:t>
      </w:r>
    </w:p>
    <w:p w:rsidR="00A67AE2" w:rsidRPr="005E3017" w:rsidRDefault="00A67AE2" w:rsidP="00A67AE2">
      <w:pPr>
        <w:rPr>
          <w:color w:val="000000"/>
        </w:rPr>
      </w:pPr>
      <w:r w:rsidRPr="005E3017">
        <w:rPr>
          <w:color w:val="000000"/>
        </w:rPr>
        <w:t>Мягкая соска из силиконового материала, который позволяет изделию быть эластичным и упругим. В соске имеется отверстие для медленного потока жидкости, что обеспечивает необходимую безопасность при кормлении. Соска предназначена для применения сразу после рождения.</w:t>
      </w:r>
    </w:p>
    <w:p w:rsidR="00A67AE2" w:rsidRPr="005E3017" w:rsidRDefault="00A67AE2" w:rsidP="00A67AE2">
      <w:pPr>
        <w:pStyle w:val="a3"/>
        <w:numPr>
          <w:ilvl w:val="0"/>
          <w:numId w:val="9"/>
        </w:numPr>
        <w:rPr>
          <w:color w:val="000000"/>
        </w:rPr>
      </w:pPr>
      <w:r w:rsidRPr="005E3017">
        <w:rPr>
          <w:color w:val="000000"/>
        </w:rPr>
        <w:t>безвредный материал, который не имеет вкуса и не выделяет запаха;</w:t>
      </w:r>
    </w:p>
    <w:p w:rsidR="00A67AE2" w:rsidRPr="005E3017" w:rsidRDefault="00A67AE2" w:rsidP="00A67AE2">
      <w:pPr>
        <w:pStyle w:val="a3"/>
        <w:numPr>
          <w:ilvl w:val="0"/>
          <w:numId w:val="9"/>
        </w:numPr>
        <w:rPr>
          <w:color w:val="000000"/>
        </w:rPr>
      </w:pPr>
      <w:r w:rsidRPr="005E3017">
        <w:rPr>
          <w:color w:val="000000"/>
        </w:rPr>
        <w:t>форма соски совпадает с контурами женской груди;</w:t>
      </w:r>
    </w:p>
    <w:p w:rsidR="00A67AE2" w:rsidRPr="005E3017" w:rsidRDefault="00A67AE2" w:rsidP="00A67AE2">
      <w:pPr>
        <w:pStyle w:val="a3"/>
        <w:numPr>
          <w:ilvl w:val="0"/>
          <w:numId w:val="9"/>
        </w:numPr>
        <w:rPr>
          <w:color w:val="000000"/>
        </w:rPr>
      </w:pPr>
      <w:r w:rsidRPr="005E3017">
        <w:rPr>
          <w:color w:val="000000"/>
        </w:rPr>
        <w:t>обеспечивает при кормлении естественное положение языка;</w:t>
      </w:r>
    </w:p>
    <w:p w:rsidR="00A67AE2" w:rsidRPr="005E3017" w:rsidRDefault="00A67AE2" w:rsidP="00A67AE2">
      <w:pPr>
        <w:pStyle w:val="a3"/>
        <w:numPr>
          <w:ilvl w:val="0"/>
          <w:numId w:val="9"/>
        </w:numPr>
        <w:rPr>
          <w:color w:val="000000"/>
        </w:rPr>
      </w:pPr>
      <w:r w:rsidRPr="005E3017">
        <w:rPr>
          <w:color w:val="000000"/>
        </w:rPr>
        <w:t>долговечность в эксплуатации.</w:t>
      </w:r>
      <w:r w:rsidRPr="005E3017">
        <w:rPr>
          <w:color w:val="000000"/>
        </w:rPr>
        <w:br/>
      </w:r>
    </w:p>
    <w:p w:rsidR="00A67AE2" w:rsidRPr="005E3017" w:rsidRDefault="00A67AE2" w:rsidP="00A67AE2">
      <w:pPr>
        <w:rPr>
          <w:color w:val="000000"/>
        </w:rPr>
      </w:pPr>
    </w:p>
    <w:p w:rsidR="00A67AE2" w:rsidRPr="005E3017" w:rsidRDefault="00A67AE2" w:rsidP="00A67AE2">
      <w:pPr>
        <w:rPr>
          <w:color w:val="000000"/>
        </w:rPr>
      </w:pPr>
    </w:p>
    <w:p w:rsidR="00A67AE2" w:rsidRPr="005E3017" w:rsidRDefault="00A67AE2" w:rsidP="00A67AE2">
      <w:pPr>
        <w:rPr>
          <w:b/>
          <w:color w:val="000000"/>
        </w:rPr>
      </w:pPr>
      <w:r w:rsidRPr="005E3017">
        <w:rPr>
          <w:b/>
          <w:color w:val="000000"/>
        </w:rPr>
        <w:t xml:space="preserve">Набор для еды </w:t>
      </w:r>
      <w:proofErr w:type="spellStart"/>
      <w:r w:rsidRPr="005E3017">
        <w:rPr>
          <w:b/>
          <w:color w:val="000000"/>
        </w:rPr>
        <w:t>Skip-Hop</w:t>
      </w:r>
      <w:proofErr w:type="spellEnd"/>
      <w:r w:rsidRPr="005E3017">
        <w:rPr>
          <w:b/>
          <w:color w:val="000000"/>
        </w:rPr>
        <w:t xml:space="preserve"> </w:t>
      </w:r>
      <w:proofErr w:type="spellStart"/>
      <w:r w:rsidRPr="005E3017">
        <w:rPr>
          <w:b/>
          <w:color w:val="000000"/>
        </w:rPr>
        <w:t>Mate</w:t>
      </w:r>
      <w:proofErr w:type="spellEnd"/>
      <w:r w:rsidRPr="005E3017">
        <w:rPr>
          <w:b/>
          <w:color w:val="000000"/>
        </w:rPr>
        <w:t xml:space="preserve"> (4 предмета) (</w:t>
      </w:r>
      <w:proofErr w:type="spellStart"/>
      <w:r w:rsidRPr="005E3017">
        <w:rPr>
          <w:b/>
          <w:color w:val="000000"/>
        </w:rPr>
        <w:t>Pink</w:t>
      </w:r>
      <w:proofErr w:type="spellEnd"/>
      <w:r w:rsidRPr="005E3017">
        <w:rPr>
          <w:b/>
          <w:color w:val="000000"/>
        </w:rPr>
        <w:t>)</w:t>
      </w:r>
    </w:p>
    <w:p w:rsidR="00A67AE2" w:rsidRPr="005E3017" w:rsidRDefault="00A67AE2" w:rsidP="00A67AE2">
      <w:pPr>
        <w:rPr>
          <w:color w:val="000000"/>
        </w:rPr>
      </w:pPr>
      <w:r w:rsidRPr="005E3017">
        <w:rPr>
          <w:color w:val="000000"/>
        </w:rPr>
        <w:lastRenderedPageBreak/>
        <w:t>Яркий и выполненный из качественных материалов набор для еды принесет вашему ребенку истинное удовольствие во время приема пищи. Использовать его можно для детей, возраст которых превышает полгода.</w:t>
      </w:r>
    </w:p>
    <w:p w:rsidR="00A67AE2" w:rsidRPr="005E3017" w:rsidRDefault="00A67AE2" w:rsidP="00A67AE2">
      <w:pPr>
        <w:rPr>
          <w:color w:val="000000"/>
        </w:rPr>
      </w:pPr>
      <w:r w:rsidRPr="005E3017">
        <w:rPr>
          <w:color w:val="000000"/>
        </w:rPr>
        <w:t>Главные характеристики:</w:t>
      </w:r>
    </w:p>
    <w:p w:rsidR="00A67AE2" w:rsidRPr="005E3017" w:rsidRDefault="00A67AE2" w:rsidP="00A67AE2">
      <w:pPr>
        <w:pStyle w:val="a3"/>
        <w:numPr>
          <w:ilvl w:val="0"/>
          <w:numId w:val="13"/>
        </w:numPr>
        <w:rPr>
          <w:color w:val="000000"/>
        </w:rPr>
      </w:pPr>
      <w:r w:rsidRPr="005E3017">
        <w:rPr>
          <w:color w:val="000000"/>
        </w:rPr>
        <w:t>место для еды разбито на три отделения;</w:t>
      </w:r>
    </w:p>
    <w:p w:rsidR="00A67AE2" w:rsidRPr="005E3017" w:rsidRDefault="00A67AE2" w:rsidP="00A67AE2">
      <w:pPr>
        <w:pStyle w:val="a3"/>
        <w:numPr>
          <w:ilvl w:val="0"/>
          <w:numId w:val="13"/>
        </w:numPr>
        <w:rPr>
          <w:color w:val="000000"/>
        </w:rPr>
      </w:pPr>
      <w:r w:rsidRPr="005E3017">
        <w:rPr>
          <w:color w:val="000000"/>
        </w:rPr>
        <w:t>к поддону можно фиксировать ложку и вилку;</w:t>
      </w:r>
    </w:p>
    <w:p w:rsidR="00A67AE2" w:rsidRPr="005E3017" w:rsidRDefault="00A67AE2" w:rsidP="00A67AE2">
      <w:pPr>
        <w:pStyle w:val="a3"/>
        <w:numPr>
          <w:ilvl w:val="0"/>
          <w:numId w:val="13"/>
        </w:numPr>
        <w:rPr>
          <w:color w:val="000000"/>
        </w:rPr>
      </w:pPr>
      <w:r w:rsidRPr="005E3017">
        <w:rPr>
          <w:color w:val="000000"/>
        </w:rPr>
        <w:t>безопасный материал, который не будет вступать в реакцию с едой;</w:t>
      </w:r>
    </w:p>
    <w:p w:rsidR="00A67AE2" w:rsidRPr="005E3017" w:rsidRDefault="00A67AE2" w:rsidP="00A67AE2">
      <w:pPr>
        <w:pStyle w:val="a3"/>
        <w:numPr>
          <w:ilvl w:val="0"/>
          <w:numId w:val="13"/>
        </w:numPr>
        <w:rPr>
          <w:color w:val="000000"/>
        </w:rPr>
      </w:pPr>
      <w:r w:rsidRPr="005E3017">
        <w:rPr>
          <w:color w:val="000000"/>
        </w:rPr>
        <w:t>дно поддона изготовлено из нескользящего материала;</w:t>
      </w:r>
    </w:p>
    <w:p w:rsidR="00A67AE2" w:rsidRPr="005E3017" w:rsidRDefault="00A67AE2" w:rsidP="00A67AE2">
      <w:pPr>
        <w:pStyle w:val="a3"/>
        <w:numPr>
          <w:ilvl w:val="0"/>
          <w:numId w:val="13"/>
        </w:numPr>
        <w:rPr>
          <w:color w:val="000000"/>
        </w:rPr>
      </w:pPr>
      <w:r w:rsidRPr="005E3017">
        <w:rPr>
          <w:color w:val="000000"/>
        </w:rPr>
        <w:t>форма пластины для еды позволяет легко вынимать себя из поддона;</w:t>
      </w:r>
    </w:p>
    <w:p w:rsidR="00A67AE2" w:rsidRPr="005E3017" w:rsidRDefault="00A67AE2" w:rsidP="00A67AE2">
      <w:pPr>
        <w:pStyle w:val="a3"/>
        <w:numPr>
          <w:ilvl w:val="0"/>
          <w:numId w:val="13"/>
        </w:numPr>
        <w:rPr>
          <w:color w:val="000000"/>
        </w:rPr>
      </w:pPr>
      <w:r w:rsidRPr="005E3017">
        <w:rPr>
          <w:color w:val="000000"/>
        </w:rPr>
        <w:t>саму пластину можно ставить для разогрева еды в микроволновую печь на минимальный режим температуры;</w:t>
      </w:r>
    </w:p>
    <w:p w:rsidR="00A67AE2" w:rsidRPr="005E3017" w:rsidRDefault="00A67AE2" w:rsidP="00A67AE2">
      <w:pPr>
        <w:pStyle w:val="a3"/>
        <w:numPr>
          <w:ilvl w:val="0"/>
          <w:numId w:val="13"/>
        </w:numPr>
        <w:rPr>
          <w:color w:val="000000"/>
        </w:rPr>
      </w:pPr>
      <w:r w:rsidRPr="005E3017">
        <w:rPr>
          <w:color w:val="000000"/>
        </w:rPr>
        <w:t>поддон строго запрещено использоваться для разогрева в микроволновой печи;</w:t>
      </w:r>
    </w:p>
    <w:p w:rsidR="00A67AE2" w:rsidRPr="005E3017" w:rsidRDefault="00A67AE2" w:rsidP="00A67AE2">
      <w:pPr>
        <w:pStyle w:val="a3"/>
        <w:numPr>
          <w:ilvl w:val="0"/>
          <w:numId w:val="13"/>
        </w:numPr>
        <w:rPr>
          <w:color w:val="000000"/>
        </w:rPr>
      </w:pPr>
      <w:r w:rsidRPr="005E3017">
        <w:rPr>
          <w:color w:val="000000"/>
        </w:rPr>
        <w:t xml:space="preserve">размеры, </w:t>
      </w:r>
      <w:proofErr w:type="gramStart"/>
      <w:r w:rsidRPr="005E3017">
        <w:rPr>
          <w:color w:val="000000"/>
        </w:rPr>
        <w:t>см</w:t>
      </w:r>
      <w:proofErr w:type="gramEnd"/>
      <w:r w:rsidRPr="005E3017">
        <w:rPr>
          <w:color w:val="000000"/>
        </w:rPr>
        <w:t xml:space="preserve"> – 30,5х21,6х3,8.</w:t>
      </w:r>
    </w:p>
    <w:p w:rsidR="00A67AE2" w:rsidRPr="005E3017" w:rsidRDefault="00A67AE2" w:rsidP="00A67AE2">
      <w:pPr>
        <w:rPr>
          <w:color w:val="000000"/>
        </w:rPr>
      </w:pPr>
    </w:p>
    <w:p w:rsidR="00A67AE2" w:rsidRPr="005E3017" w:rsidRDefault="00A67AE2" w:rsidP="00A67AE2">
      <w:pPr>
        <w:rPr>
          <w:b/>
          <w:color w:val="000000"/>
          <w:lang w:val="en-US"/>
        </w:rPr>
      </w:pPr>
      <w:r w:rsidRPr="005E3017">
        <w:rPr>
          <w:b/>
          <w:color w:val="000000"/>
        </w:rPr>
        <w:t>Поильник</w:t>
      </w:r>
      <w:r w:rsidRPr="005E3017">
        <w:rPr>
          <w:b/>
          <w:color w:val="000000"/>
          <w:lang w:val="en-US"/>
        </w:rPr>
        <w:t xml:space="preserve"> Skip-Hop Zoo Straw Bottle (Dog)</w:t>
      </w:r>
    </w:p>
    <w:p w:rsidR="00A67AE2" w:rsidRPr="005E3017" w:rsidRDefault="00A67AE2" w:rsidP="00A67AE2">
      <w:pPr>
        <w:rPr>
          <w:color w:val="000000"/>
        </w:rPr>
      </w:pPr>
      <w:r w:rsidRPr="005E3017">
        <w:rPr>
          <w:color w:val="000000"/>
        </w:rPr>
        <w:t>Важным этапом для ребенка на стадии его раннего развития является необходимость научиться пить из бутылочки самостоятельно. В этом деле поможет данная модель поильника, которая выполнена в форме лица собачки. В бутылочке имеется трубочка, которую при необходимости можно спрятать.</w:t>
      </w:r>
    </w:p>
    <w:p w:rsidR="00A67AE2" w:rsidRPr="005E3017" w:rsidRDefault="00A67AE2" w:rsidP="00A67AE2">
      <w:pPr>
        <w:pStyle w:val="a3"/>
        <w:numPr>
          <w:ilvl w:val="0"/>
          <w:numId w:val="31"/>
        </w:numPr>
        <w:rPr>
          <w:color w:val="000000"/>
        </w:rPr>
      </w:pPr>
      <w:r w:rsidRPr="005E3017">
        <w:rPr>
          <w:color w:val="000000"/>
        </w:rPr>
        <w:t>герметичность изделия не позволяет протекать жидкости в любом положении;</w:t>
      </w:r>
    </w:p>
    <w:p w:rsidR="00A67AE2" w:rsidRPr="005E3017" w:rsidRDefault="00A67AE2" w:rsidP="00A67AE2">
      <w:pPr>
        <w:pStyle w:val="a3"/>
        <w:numPr>
          <w:ilvl w:val="0"/>
          <w:numId w:val="31"/>
        </w:numPr>
        <w:rPr>
          <w:color w:val="000000"/>
        </w:rPr>
      </w:pPr>
      <w:r w:rsidRPr="005E3017">
        <w:rPr>
          <w:color w:val="000000"/>
        </w:rPr>
        <w:t>предусмотрен ремешок на липучках, который поможет зафиксировать поильник на ручке коляски, детском велосипеде и т.д.;</w:t>
      </w:r>
    </w:p>
    <w:p w:rsidR="00A67AE2" w:rsidRPr="005E3017" w:rsidRDefault="00A67AE2" w:rsidP="00A67AE2">
      <w:pPr>
        <w:pStyle w:val="a3"/>
        <w:numPr>
          <w:ilvl w:val="0"/>
          <w:numId w:val="31"/>
        </w:numPr>
        <w:rPr>
          <w:color w:val="000000"/>
        </w:rPr>
      </w:pPr>
      <w:r w:rsidRPr="005E3017">
        <w:rPr>
          <w:color w:val="000000"/>
        </w:rPr>
        <w:t>имеется запасная трубочка;</w:t>
      </w:r>
    </w:p>
    <w:p w:rsidR="00A67AE2" w:rsidRPr="005E3017" w:rsidRDefault="00A67AE2" w:rsidP="00A67AE2">
      <w:pPr>
        <w:pStyle w:val="a3"/>
        <w:numPr>
          <w:ilvl w:val="0"/>
          <w:numId w:val="31"/>
        </w:numPr>
        <w:rPr>
          <w:color w:val="000000"/>
        </w:rPr>
      </w:pPr>
      <w:r w:rsidRPr="005E3017">
        <w:rPr>
          <w:color w:val="000000"/>
        </w:rPr>
        <w:t>удобные ручки в виде ушек собачки;</w:t>
      </w:r>
    </w:p>
    <w:p w:rsidR="00A67AE2" w:rsidRPr="005E3017" w:rsidRDefault="00A67AE2" w:rsidP="00A67AE2">
      <w:pPr>
        <w:pStyle w:val="a3"/>
        <w:numPr>
          <w:ilvl w:val="0"/>
          <w:numId w:val="31"/>
        </w:numPr>
        <w:rPr>
          <w:color w:val="000000"/>
        </w:rPr>
      </w:pPr>
      <w:r w:rsidRPr="005E3017">
        <w:rPr>
          <w:color w:val="000000"/>
        </w:rPr>
        <w:t>поильник проходит тест на безопасность;</w:t>
      </w:r>
    </w:p>
    <w:p w:rsidR="00A67AE2" w:rsidRPr="005E3017" w:rsidRDefault="00A67AE2" w:rsidP="00A67AE2">
      <w:pPr>
        <w:pStyle w:val="a3"/>
        <w:numPr>
          <w:ilvl w:val="0"/>
          <w:numId w:val="31"/>
        </w:numPr>
        <w:rPr>
          <w:color w:val="000000"/>
        </w:rPr>
      </w:pPr>
      <w:r w:rsidRPr="005E3017">
        <w:rPr>
          <w:color w:val="000000"/>
        </w:rPr>
        <w:t>возрастная группа – от 1 до 4 лет;</w:t>
      </w:r>
    </w:p>
    <w:p w:rsidR="00A67AE2" w:rsidRPr="005E3017" w:rsidRDefault="00A67AE2" w:rsidP="00A67AE2">
      <w:pPr>
        <w:pStyle w:val="a3"/>
        <w:numPr>
          <w:ilvl w:val="0"/>
          <w:numId w:val="31"/>
        </w:numPr>
        <w:rPr>
          <w:color w:val="000000"/>
        </w:rPr>
      </w:pPr>
      <w:r w:rsidRPr="005E3017">
        <w:rPr>
          <w:color w:val="000000"/>
        </w:rPr>
        <w:t xml:space="preserve">вместительность посудины, </w:t>
      </w:r>
      <w:proofErr w:type="gramStart"/>
      <w:r w:rsidRPr="005E3017">
        <w:rPr>
          <w:color w:val="000000"/>
        </w:rPr>
        <w:t>г</w:t>
      </w:r>
      <w:proofErr w:type="gramEnd"/>
      <w:r w:rsidRPr="005E3017">
        <w:rPr>
          <w:color w:val="000000"/>
        </w:rPr>
        <w:t xml:space="preserve"> – 340;</w:t>
      </w:r>
    </w:p>
    <w:p w:rsidR="00A67AE2" w:rsidRPr="005E3017" w:rsidRDefault="00A67AE2" w:rsidP="00A67AE2">
      <w:pPr>
        <w:pStyle w:val="a3"/>
        <w:numPr>
          <w:ilvl w:val="0"/>
          <w:numId w:val="31"/>
        </w:numPr>
        <w:rPr>
          <w:color w:val="000000"/>
        </w:rPr>
      </w:pPr>
      <w:r w:rsidRPr="005E3017">
        <w:rPr>
          <w:color w:val="000000"/>
        </w:rPr>
        <w:t xml:space="preserve">размер, </w:t>
      </w:r>
      <w:proofErr w:type="gramStart"/>
      <w:r w:rsidRPr="005E3017">
        <w:rPr>
          <w:color w:val="000000"/>
        </w:rPr>
        <w:t>см</w:t>
      </w:r>
      <w:proofErr w:type="gramEnd"/>
      <w:r w:rsidRPr="005E3017">
        <w:rPr>
          <w:color w:val="000000"/>
        </w:rPr>
        <w:t xml:space="preserve"> – 7/18.</w:t>
      </w:r>
    </w:p>
    <w:p w:rsidR="00A67AE2" w:rsidRPr="00B3365A" w:rsidRDefault="00A67AE2" w:rsidP="00A67AE2">
      <w:pPr>
        <w:rPr>
          <w:color w:val="000000"/>
          <w:lang w:val="en-US"/>
        </w:rPr>
      </w:pPr>
    </w:p>
    <w:p w:rsidR="00A67AE2" w:rsidRPr="005E3017" w:rsidRDefault="00A67AE2" w:rsidP="00A67AE2">
      <w:pPr>
        <w:rPr>
          <w:b/>
          <w:color w:val="000000"/>
        </w:rPr>
      </w:pPr>
      <w:r w:rsidRPr="005E3017">
        <w:rPr>
          <w:b/>
          <w:color w:val="000000"/>
        </w:rPr>
        <w:t xml:space="preserve">Цифровой стерилизатор </w:t>
      </w:r>
      <w:proofErr w:type="spellStart"/>
      <w:r w:rsidRPr="005E3017">
        <w:rPr>
          <w:b/>
          <w:color w:val="000000"/>
        </w:rPr>
        <w:t>Chicco</w:t>
      </w:r>
      <w:proofErr w:type="spellEnd"/>
      <w:r w:rsidRPr="005E3017">
        <w:rPr>
          <w:b/>
          <w:color w:val="000000"/>
        </w:rPr>
        <w:t xml:space="preserve"> для 6 бутылочек</w:t>
      </w:r>
    </w:p>
    <w:p w:rsidR="00A67AE2" w:rsidRPr="005E3017" w:rsidRDefault="00A67AE2" w:rsidP="00A67AE2">
      <w:pPr>
        <w:rPr>
          <w:color w:val="000000"/>
        </w:rPr>
      </w:pPr>
      <w:r w:rsidRPr="005E3017">
        <w:rPr>
          <w:color w:val="000000"/>
        </w:rPr>
        <w:t xml:space="preserve">Цифровой стерилизатор от компании </w:t>
      </w:r>
      <w:proofErr w:type="spellStart"/>
      <w:r w:rsidRPr="005E3017">
        <w:rPr>
          <w:color w:val="000000"/>
        </w:rPr>
        <w:t>Chicco</w:t>
      </w:r>
      <w:proofErr w:type="spellEnd"/>
      <w:r w:rsidRPr="005E3017">
        <w:rPr>
          <w:color w:val="000000"/>
        </w:rPr>
        <w:t xml:space="preserve"> является оптимальным выбором для проведения дезинфекции посуды для кормления ребенка. Чтобы выполнить весь процесс понадобится затратить не больше 10 минут. По окончанию стерилизации на данном устройстве, абсолютно все микробы будут ликвидированы.</w:t>
      </w:r>
    </w:p>
    <w:p w:rsidR="00A67AE2" w:rsidRPr="005E3017" w:rsidRDefault="00A67AE2" w:rsidP="00A67AE2">
      <w:pPr>
        <w:pStyle w:val="a3"/>
        <w:numPr>
          <w:ilvl w:val="0"/>
          <w:numId w:val="41"/>
        </w:numPr>
        <w:rPr>
          <w:color w:val="000000"/>
        </w:rPr>
      </w:pPr>
      <w:r w:rsidRPr="005E3017">
        <w:rPr>
          <w:color w:val="000000"/>
        </w:rPr>
        <w:t>прибор характеризуется простотой в эксплуатации;</w:t>
      </w:r>
    </w:p>
    <w:p w:rsidR="00A67AE2" w:rsidRPr="005E3017" w:rsidRDefault="00A67AE2" w:rsidP="00A67AE2">
      <w:pPr>
        <w:pStyle w:val="a3"/>
        <w:numPr>
          <w:ilvl w:val="0"/>
          <w:numId w:val="41"/>
        </w:numPr>
        <w:rPr>
          <w:color w:val="000000"/>
        </w:rPr>
      </w:pPr>
      <w:r w:rsidRPr="005E3017">
        <w:rPr>
          <w:color w:val="000000"/>
        </w:rPr>
        <w:t xml:space="preserve">показывает результат </w:t>
      </w:r>
      <w:proofErr w:type="spellStart"/>
      <w:r w:rsidRPr="005E3017">
        <w:rPr>
          <w:color w:val="000000"/>
        </w:rPr>
        <w:t>антивирального</w:t>
      </w:r>
      <w:proofErr w:type="spellEnd"/>
      <w:r w:rsidRPr="005E3017">
        <w:rPr>
          <w:color w:val="000000"/>
        </w:rPr>
        <w:t xml:space="preserve"> воздействия;</w:t>
      </w:r>
    </w:p>
    <w:p w:rsidR="00A67AE2" w:rsidRPr="005E3017" w:rsidRDefault="00A67AE2" w:rsidP="00A67AE2">
      <w:pPr>
        <w:pStyle w:val="a3"/>
        <w:numPr>
          <w:ilvl w:val="0"/>
          <w:numId w:val="41"/>
        </w:numPr>
        <w:rPr>
          <w:color w:val="000000"/>
        </w:rPr>
      </w:pPr>
      <w:r w:rsidRPr="005E3017">
        <w:rPr>
          <w:color w:val="000000"/>
        </w:rPr>
        <w:t>за один раз можно провести стерилизацию 10 бутылочек со всеми их элементами;</w:t>
      </w:r>
    </w:p>
    <w:p w:rsidR="00A67AE2" w:rsidRPr="005E3017" w:rsidRDefault="00A67AE2" w:rsidP="00A67AE2">
      <w:pPr>
        <w:pStyle w:val="a3"/>
        <w:numPr>
          <w:ilvl w:val="0"/>
          <w:numId w:val="41"/>
        </w:numPr>
        <w:rPr>
          <w:color w:val="000000"/>
        </w:rPr>
      </w:pPr>
      <w:r w:rsidRPr="005E3017">
        <w:rPr>
          <w:color w:val="000000"/>
        </w:rPr>
        <w:t>в закрытом состоянии эффект стерилизации будет длиться на протяжении 5 часов;</w:t>
      </w:r>
    </w:p>
    <w:p w:rsidR="00A67AE2" w:rsidRPr="005E3017" w:rsidRDefault="00A67AE2" w:rsidP="00A67AE2">
      <w:pPr>
        <w:pStyle w:val="a3"/>
        <w:numPr>
          <w:ilvl w:val="0"/>
          <w:numId w:val="41"/>
        </w:numPr>
        <w:rPr>
          <w:color w:val="000000"/>
        </w:rPr>
      </w:pPr>
      <w:r w:rsidRPr="005E3017">
        <w:rPr>
          <w:color w:val="000000"/>
        </w:rPr>
        <w:t xml:space="preserve">потребляемая мощность, </w:t>
      </w:r>
      <w:proofErr w:type="gramStart"/>
      <w:r w:rsidRPr="005E3017">
        <w:rPr>
          <w:color w:val="000000"/>
        </w:rPr>
        <w:t>Вт</w:t>
      </w:r>
      <w:proofErr w:type="gramEnd"/>
      <w:r w:rsidRPr="005E3017">
        <w:rPr>
          <w:color w:val="000000"/>
        </w:rPr>
        <w:t xml:space="preserve"> – 700.</w:t>
      </w:r>
    </w:p>
    <w:p w:rsidR="00987305" w:rsidRPr="005E3017" w:rsidRDefault="00987305" w:rsidP="00987305">
      <w:pPr>
        <w:rPr>
          <w:b/>
          <w:color w:val="000000"/>
        </w:rPr>
      </w:pPr>
    </w:p>
    <w:p w:rsidR="00987305" w:rsidRPr="005E3017" w:rsidRDefault="00987305" w:rsidP="00987305">
      <w:pPr>
        <w:rPr>
          <w:b/>
          <w:color w:val="000000"/>
        </w:rPr>
      </w:pPr>
      <w:proofErr w:type="spellStart"/>
      <w:r w:rsidRPr="005E3017">
        <w:rPr>
          <w:b/>
          <w:color w:val="000000"/>
        </w:rPr>
        <w:t>Радионяня</w:t>
      </w:r>
      <w:proofErr w:type="spellEnd"/>
      <w:r w:rsidRPr="005E3017">
        <w:rPr>
          <w:b/>
          <w:color w:val="000000"/>
        </w:rPr>
        <w:t xml:space="preserve"> </w:t>
      </w:r>
      <w:proofErr w:type="spellStart"/>
      <w:r w:rsidRPr="005E3017">
        <w:rPr>
          <w:b/>
          <w:color w:val="000000"/>
        </w:rPr>
        <w:t>Philips-Avent</w:t>
      </w:r>
      <w:proofErr w:type="spellEnd"/>
      <w:r w:rsidRPr="005E3017">
        <w:rPr>
          <w:b/>
          <w:color w:val="000000"/>
        </w:rPr>
        <w:t xml:space="preserve"> SCD-505</w:t>
      </w:r>
    </w:p>
    <w:p w:rsidR="00987305" w:rsidRPr="005E3017" w:rsidRDefault="00987305" w:rsidP="00987305">
      <w:pPr>
        <w:rPr>
          <w:color w:val="000000"/>
        </w:rPr>
      </w:pPr>
      <w:r w:rsidRPr="005E3017">
        <w:rPr>
          <w:color w:val="000000"/>
        </w:rPr>
        <w:t>Технология этого устройства позволит маме всегда быть в тесном контакте с ребенком. Предусмотрен режим сбережения электроэнергии. Специальная технология позволит использовать изделие без образования помех от других беспроводных устройств. Данная система также позволяет сохранить безопасность разговора от посторонних лиц.</w:t>
      </w:r>
    </w:p>
    <w:p w:rsidR="00987305" w:rsidRPr="005E3017" w:rsidRDefault="00987305" w:rsidP="00987305">
      <w:pPr>
        <w:rPr>
          <w:color w:val="000000"/>
        </w:rPr>
      </w:pPr>
      <w:r w:rsidRPr="005E3017">
        <w:rPr>
          <w:color w:val="000000"/>
        </w:rPr>
        <w:t>Мама всегда может держать контакт с ребенком благодаря двухсторонней связи. Возможность регулировки звука на необходимый для вас уровень. С помощью индикатора можно будет отслеживать уровень шума в детской даже в то время, когда родительский модуль отключен.</w:t>
      </w:r>
    </w:p>
    <w:p w:rsidR="00987305" w:rsidRPr="005E3017" w:rsidRDefault="00987305" w:rsidP="00987305">
      <w:pPr>
        <w:pStyle w:val="a3"/>
        <w:numPr>
          <w:ilvl w:val="0"/>
          <w:numId w:val="79"/>
        </w:numPr>
        <w:rPr>
          <w:color w:val="000000"/>
        </w:rPr>
      </w:pPr>
      <w:r w:rsidRPr="005E3017">
        <w:rPr>
          <w:color w:val="000000"/>
        </w:rPr>
        <w:t xml:space="preserve">радиус связи в квартире, </w:t>
      </w:r>
      <w:proofErr w:type="gramStart"/>
      <w:r w:rsidRPr="005E3017">
        <w:rPr>
          <w:color w:val="000000"/>
        </w:rPr>
        <w:t>м</w:t>
      </w:r>
      <w:proofErr w:type="gramEnd"/>
      <w:r w:rsidRPr="005E3017">
        <w:rPr>
          <w:color w:val="000000"/>
        </w:rPr>
        <w:t xml:space="preserve"> – 50;</w:t>
      </w:r>
    </w:p>
    <w:p w:rsidR="00987305" w:rsidRPr="005E3017" w:rsidRDefault="00987305" w:rsidP="00987305">
      <w:pPr>
        <w:pStyle w:val="a3"/>
        <w:numPr>
          <w:ilvl w:val="0"/>
          <w:numId w:val="79"/>
        </w:numPr>
        <w:rPr>
          <w:color w:val="000000"/>
        </w:rPr>
      </w:pPr>
      <w:r w:rsidRPr="005E3017">
        <w:rPr>
          <w:color w:val="000000"/>
        </w:rPr>
        <w:t xml:space="preserve">радиус связи на открытом воздухе, </w:t>
      </w:r>
      <w:proofErr w:type="gramStart"/>
      <w:r w:rsidRPr="005E3017">
        <w:rPr>
          <w:color w:val="000000"/>
        </w:rPr>
        <w:t>м</w:t>
      </w:r>
      <w:proofErr w:type="gramEnd"/>
      <w:r w:rsidRPr="005E3017">
        <w:rPr>
          <w:color w:val="000000"/>
        </w:rPr>
        <w:t xml:space="preserve"> – 330;</w:t>
      </w:r>
    </w:p>
    <w:p w:rsidR="00987305" w:rsidRPr="005E3017" w:rsidRDefault="00987305" w:rsidP="00987305">
      <w:pPr>
        <w:pStyle w:val="a3"/>
        <w:numPr>
          <w:ilvl w:val="0"/>
          <w:numId w:val="79"/>
        </w:numPr>
        <w:rPr>
          <w:color w:val="000000"/>
        </w:rPr>
      </w:pPr>
      <w:r w:rsidRPr="005E3017">
        <w:rPr>
          <w:color w:val="000000"/>
        </w:rPr>
        <w:t>предусмотрен контроль сигнала за разрывом связи и разрядкой батареи;</w:t>
      </w:r>
    </w:p>
    <w:p w:rsidR="00987305" w:rsidRPr="005E3017" w:rsidRDefault="00987305" w:rsidP="00987305">
      <w:pPr>
        <w:pStyle w:val="a3"/>
        <w:numPr>
          <w:ilvl w:val="0"/>
          <w:numId w:val="79"/>
        </w:numPr>
        <w:rPr>
          <w:color w:val="000000"/>
        </w:rPr>
      </w:pPr>
      <w:r w:rsidRPr="005E3017">
        <w:rPr>
          <w:color w:val="000000"/>
        </w:rPr>
        <w:t>может работать без подзарядки до 24 часов.</w:t>
      </w:r>
    </w:p>
    <w:p w:rsidR="00987305" w:rsidRPr="005E3017" w:rsidRDefault="00987305" w:rsidP="00987305">
      <w:pPr>
        <w:rPr>
          <w:color w:val="000000"/>
        </w:rPr>
      </w:pPr>
    </w:p>
    <w:sectPr w:rsidR="00987305" w:rsidRPr="005E3017" w:rsidSect="000F33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4F2"/>
    <w:multiLevelType w:val="hybridMultilevel"/>
    <w:tmpl w:val="D07A7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D86B17"/>
    <w:multiLevelType w:val="hybridMultilevel"/>
    <w:tmpl w:val="1D26A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151ADD"/>
    <w:multiLevelType w:val="hybridMultilevel"/>
    <w:tmpl w:val="B2226AC8"/>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3">
    <w:nsid w:val="05D32209"/>
    <w:multiLevelType w:val="hybridMultilevel"/>
    <w:tmpl w:val="B5E47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023EA"/>
    <w:multiLevelType w:val="hybridMultilevel"/>
    <w:tmpl w:val="2050E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9201EF"/>
    <w:multiLevelType w:val="hybridMultilevel"/>
    <w:tmpl w:val="DDF47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603DE6"/>
    <w:multiLevelType w:val="hybridMultilevel"/>
    <w:tmpl w:val="DC7AF1D4"/>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7">
    <w:nsid w:val="115D4A9F"/>
    <w:multiLevelType w:val="hybridMultilevel"/>
    <w:tmpl w:val="D36A2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A7471C"/>
    <w:multiLevelType w:val="hybridMultilevel"/>
    <w:tmpl w:val="9F9A4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1C42AC"/>
    <w:multiLevelType w:val="hybridMultilevel"/>
    <w:tmpl w:val="FDD20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020DBC"/>
    <w:multiLevelType w:val="hybridMultilevel"/>
    <w:tmpl w:val="26306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590305"/>
    <w:multiLevelType w:val="hybridMultilevel"/>
    <w:tmpl w:val="25AEE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F515B5"/>
    <w:multiLevelType w:val="hybridMultilevel"/>
    <w:tmpl w:val="C49E9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1C79AA"/>
    <w:multiLevelType w:val="hybridMultilevel"/>
    <w:tmpl w:val="8B1AE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6858A4"/>
    <w:multiLevelType w:val="hybridMultilevel"/>
    <w:tmpl w:val="BEF8D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C52B31"/>
    <w:multiLevelType w:val="hybridMultilevel"/>
    <w:tmpl w:val="4F943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CE78A6"/>
    <w:multiLevelType w:val="hybridMultilevel"/>
    <w:tmpl w:val="AFB2D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CE1128D"/>
    <w:multiLevelType w:val="hybridMultilevel"/>
    <w:tmpl w:val="E03E60B8"/>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8">
    <w:nsid w:val="1DE35359"/>
    <w:multiLevelType w:val="hybridMultilevel"/>
    <w:tmpl w:val="AE8E2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862F44"/>
    <w:multiLevelType w:val="hybridMultilevel"/>
    <w:tmpl w:val="E196F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CC2D77"/>
    <w:multiLevelType w:val="hybridMultilevel"/>
    <w:tmpl w:val="DB946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1DC1F80"/>
    <w:multiLevelType w:val="hybridMultilevel"/>
    <w:tmpl w:val="77C89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2490E6B"/>
    <w:multiLevelType w:val="hybridMultilevel"/>
    <w:tmpl w:val="9D507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36C2D8C"/>
    <w:multiLevelType w:val="hybridMultilevel"/>
    <w:tmpl w:val="3FF4E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3D14F8C"/>
    <w:multiLevelType w:val="hybridMultilevel"/>
    <w:tmpl w:val="C2C6C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4FC07CD"/>
    <w:multiLevelType w:val="hybridMultilevel"/>
    <w:tmpl w:val="EC6C7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50B4CDB"/>
    <w:multiLevelType w:val="hybridMultilevel"/>
    <w:tmpl w:val="723CF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6D87593"/>
    <w:multiLevelType w:val="hybridMultilevel"/>
    <w:tmpl w:val="C6264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E3E326F"/>
    <w:multiLevelType w:val="hybridMultilevel"/>
    <w:tmpl w:val="11961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BF1CE3"/>
    <w:multiLevelType w:val="hybridMultilevel"/>
    <w:tmpl w:val="CE96F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01E1906"/>
    <w:multiLevelType w:val="hybridMultilevel"/>
    <w:tmpl w:val="51EEA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1636E8E"/>
    <w:multiLevelType w:val="hybridMultilevel"/>
    <w:tmpl w:val="0AF4B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17A5EE7"/>
    <w:multiLevelType w:val="hybridMultilevel"/>
    <w:tmpl w:val="3006A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29E05CE"/>
    <w:multiLevelType w:val="hybridMultilevel"/>
    <w:tmpl w:val="DA4C5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2D83D89"/>
    <w:multiLevelType w:val="hybridMultilevel"/>
    <w:tmpl w:val="DBAE5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2F35C86"/>
    <w:multiLevelType w:val="hybridMultilevel"/>
    <w:tmpl w:val="74820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1F5A91"/>
    <w:multiLevelType w:val="hybridMultilevel"/>
    <w:tmpl w:val="61903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F032A8"/>
    <w:multiLevelType w:val="hybridMultilevel"/>
    <w:tmpl w:val="F8FC8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41C4A84"/>
    <w:multiLevelType w:val="hybridMultilevel"/>
    <w:tmpl w:val="F7D6602E"/>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39">
    <w:nsid w:val="345C760F"/>
    <w:multiLevelType w:val="hybridMultilevel"/>
    <w:tmpl w:val="D0223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49566FB"/>
    <w:multiLevelType w:val="hybridMultilevel"/>
    <w:tmpl w:val="E2D6E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4D16A48"/>
    <w:multiLevelType w:val="hybridMultilevel"/>
    <w:tmpl w:val="4DB69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84A2D21"/>
    <w:multiLevelType w:val="hybridMultilevel"/>
    <w:tmpl w:val="306C0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9082C6A"/>
    <w:multiLevelType w:val="hybridMultilevel"/>
    <w:tmpl w:val="2C44B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96218EA"/>
    <w:multiLevelType w:val="hybridMultilevel"/>
    <w:tmpl w:val="0D8E6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BB70CD9"/>
    <w:multiLevelType w:val="hybridMultilevel"/>
    <w:tmpl w:val="493CC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EF85FD0"/>
    <w:multiLevelType w:val="hybridMultilevel"/>
    <w:tmpl w:val="FD66C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F055639"/>
    <w:multiLevelType w:val="hybridMultilevel"/>
    <w:tmpl w:val="2C88D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F2C4B1B"/>
    <w:multiLevelType w:val="hybridMultilevel"/>
    <w:tmpl w:val="3D5A2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F420D47"/>
    <w:multiLevelType w:val="hybridMultilevel"/>
    <w:tmpl w:val="FEBC2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F525C22"/>
    <w:multiLevelType w:val="hybridMultilevel"/>
    <w:tmpl w:val="A0E87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14D58D5"/>
    <w:multiLevelType w:val="hybridMultilevel"/>
    <w:tmpl w:val="50C29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1690F79"/>
    <w:multiLevelType w:val="hybridMultilevel"/>
    <w:tmpl w:val="AC8C2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286464F"/>
    <w:multiLevelType w:val="hybridMultilevel"/>
    <w:tmpl w:val="70784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2C70070"/>
    <w:multiLevelType w:val="hybridMultilevel"/>
    <w:tmpl w:val="DC264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3183388"/>
    <w:multiLevelType w:val="hybridMultilevel"/>
    <w:tmpl w:val="58B22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39201D4"/>
    <w:multiLevelType w:val="hybridMultilevel"/>
    <w:tmpl w:val="8F100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42C1F69"/>
    <w:multiLevelType w:val="hybridMultilevel"/>
    <w:tmpl w:val="86D04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4B63FC6"/>
    <w:multiLevelType w:val="hybridMultilevel"/>
    <w:tmpl w:val="A21EE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5D241D0"/>
    <w:multiLevelType w:val="hybridMultilevel"/>
    <w:tmpl w:val="00169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85072BC"/>
    <w:multiLevelType w:val="hybridMultilevel"/>
    <w:tmpl w:val="BACEE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97C5BD0"/>
    <w:multiLevelType w:val="hybridMultilevel"/>
    <w:tmpl w:val="19E82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A7F29CC"/>
    <w:multiLevelType w:val="hybridMultilevel"/>
    <w:tmpl w:val="5F00E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BE30A5D"/>
    <w:multiLevelType w:val="hybridMultilevel"/>
    <w:tmpl w:val="7DB4D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00A4CFF"/>
    <w:multiLevelType w:val="hybridMultilevel"/>
    <w:tmpl w:val="53A2C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12826E3"/>
    <w:multiLevelType w:val="hybridMultilevel"/>
    <w:tmpl w:val="11AEB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2716F10"/>
    <w:multiLevelType w:val="hybridMultilevel"/>
    <w:tmpl w:val="F5207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5555813"/>
    <w:multiLevelType w:val="hybridMultilevel"/>
    <w:tmpl w:val="2D2C5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A316409"/>
    <w:multiLevelType w:val="hybridMultilevel"/>
    <w:tmpl w:val="EDD47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A6F0DFA"/>
    <w:multiLevelType w:val="hybridMultilevel"/>
    <w:tmpl w:val="AB487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B27290F"/>
    <w:multiLevelType w:val="hybridMultilevel"/>
    <w:tmpl w:val="C4988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C7F32F3"/>
    <w:multiLevelType w:val="hybridMultilevel"/>
    <w:tmpl w:val="B20AC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D58515C"/>
    <w:multiLevelType w:val="hybridMultilevel"/>
    <w:tmpl w:val="205A6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31A2DCC"/>
    <w:multiLevelType w:val="hybridMultilevel"/>
    <w:tmpl w:val="CF268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6911447"/>
    <w:multiLevelType w:val="hybridMultilevel"/>
    <w:tmpl w:val="2964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8276C63"/>
    <w:multiLevelType w:val="hybridMultilevel"/>
    <w:tmpl w:val="A88EE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976157B"/>
    <w:multiLevelType w:val="hybridMultilevel"/>
    <w:tmpl w:val="6EE83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97E4F3C"/>
    <w:multiLevelType w:val="hybridMultilevel"/>
    <w:tmpl w:val="01D6D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AC01A60"/>
    <w:multiLevelType w:val="hybridMultilevel"/>
    <w:tmpl w:val="149C0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AE638A1"/>
    <w:multiLevelType w:val="hybridMultilevel"/>
    <w:tmpl w:val="8A9AD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B835AF9"/>
    <w:multiLevelType w:val="hybridMultilevel"/>
    <w:tmpl w:val="8CB0C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C8A33E8"/>
    <w:multiLevelType w:val="hybridMultilevel"/>
    <w:tmpl w:val="31DAB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E824FAE"/>
    <w:multiLevelType w:val="hybridMultilevel"/>
    <w:tmpl w:val="15608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FBC4A8C"/>
    <w:multiLevelType w:val="hybridMultilevel"/>
    <w:tmpl w:val="D1C86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FD16A0D"/>
    <w:multiLevelType w:val="hybridMultilevel"/>
    <w:tmpl w:val="96EE9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2836D35"/>
    <w:multiLevelType w:val="hybridMultilevel"/>
    <w:tmpl w:val="9CE46F48"/>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86">
    <w:nsid w:val="73387EA5"/>
    <w:multiLevelType w:val="hybridMultilevel"/>
    <w:tmpl w:val="AD8E8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368256E"/>
    <w:multiLevelType w:val="hybridMultilevel"/>
    <w:tmpl w:val="52760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46C182B"/>
    <w:multiLevelType w:val="hybridMultilevel"/>
    <w:tmpl w:val="CCA8C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5D300DC"/>
    <w:multiLevelType w:val="hybridMultilevel"/>
    <w:tmpl w:val="727C5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63929CB"/>
    <w:multiLevelType w:val="hybridMultilevel"/>
    <w:tmpl w:val="059C6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87B549C"/>
    <w:multiLevelType w:val="hybridMultilevel"/>
    <w:tmpl w:val="42C28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9114DCD"/>
    <w:multiLevelType w:val="hybridMultilevel"/>
    <w:tmpl w:val="E3060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A305C77"/>
    <w:multiLevelType w:val="hybridMultilevel"/>
    <w:tmpl w:val="2D8CCA62"/>
    <w:lvl w:ilvl="0" w:tplc="04190001">
      <w:start w:val="1"/>
      <w:numFmt w:val="bullet"/>
      <w:lvlText w:val=""/>
      <w:lvlJc w:val="left"/>
      <w:pPr>
        <w:ind w:left="812" w:hanging="360"/>
      </w:pPr>
      <w:rPr>
        <w:rFonts w:ascii="Symbol" w:hAnsi="Symbol" w:hint="default"/>
      </w:rPr>
    </w:lvl>
    <w:lvl w:ilvl="1" w:tplc="04190003" w:tentative="1">
      <w:start w:val="1"/>
      <w:numFmt w:val="bullet"/>
      <w:lvlText w:val="o"/>
      <w:lvlJc w:val="left"/>
      <w:pPr>
        <w:ind w:left="1532" w:hanging="360"/>
      </w:pPr>
      <w:rPr>
        <w:rFonts w:ascii="Courier New" w:hAnsi="Courier New" w:cs="Courier New" w:hint="default"/>
      </w:rPr>
    </w:lvl>
    <w:lvl w:ilvl="2" w:tplc="04190005" w:tentative="1">
      <w:start w:val="1"/>
      <w:numFmt w:val="bullet"/>
      <w:lvlText w:val=""/>
      <w:lvlJc w:val="left"/>
      <w:pPr>
        <w:ind w:left="2252" w:hanging="360"/>
      </w:pPr>
      <w:rPr>
        <w:rFonts w:ascii="Wingdings" w:hAnsi="Wingdings" w:hint="default"/>
      </w:rPr>
    </w:lvl>
    <w:lvl w:ilvl="3" w:tplc="04190001" w:tentative="1">
      <w:start w:val="1"/>
      <w:numFmt w:val="bullet"/>
      <w:lvlText w:val=""/>
      <w:lvlJc w:val="left"/>
      <w:pPr>
        <w:ind w:left="2972" w:hanging="360"/>
      </w:pPr>
      <w:rPr>
        <w:rFonts w:ascii="Symbol" w:hAnsi="Symbol" w:hint="default"/>
      </w:rPr>
    </w:lvl>
    <w:lvl w:ilvl="4" w:tplc="04190003" w:tentative="1">
      <w:start w:val="1"/>
      <w:numFmt w:val="bullet"/>
      <w:lvlText w:val="o"/>
      <w:lvlJc w:val="left"/>
      <w:pPr>
        <w:ind w:left="3692" w:hanging="360"/>
      </w:pPr>
      <w:rPr>
        <w:rFonts w:ascii="Courier New" w:hAnsi="Courier New" w:cs="Courier New" w:hint="default"/>
      </w:rPr>
    </w:lvl>
    <w:lvl w:ilvl="5" w:tplc="04190005" w:tentative="1">
      <w:start w:val="1"/>
      <w:numFmt w:val="bullet"/>
      <w:lvlText w:val=""/>
      <w:lvlJc w:val="left"/>
      <w:pPr>
        <w:ind w:left="4412" w:hanging="360"/>
      </w:pPr>
      <w:rPr>
        <w:rFonts w:ascii="Wingdings" w:hAnsi="Wingdings" w:hint="default"/>
      </w:rPr>
    </w:lvl>
    <w:lvl w:ilvl="6" w:tplc="04190001" w:tentative="1">
      <w:start w:val="1"/>
      <w:numFmt w:val="bullet"/>
      <w:lvlText w:val=""/>
      <w:lvlJc w:val="left"/>
      <w:pPr>
        <w:ind w:left="5132" w:hanging="360"/>
      </w:pPr>
      <w:rPr>
        <w:rFonts w:ascii="Symbol" w:hAnsi="Symbol" w:hint="default"/>
      </w:rPr>
    </w:lvl>
    <w:lvl w:ilvl="7" w:tplc="04190003" w:tentative="1">
      <w:start w:val="1"/>
      <w:numFmt w:val="bullet"/>
      <w:lvlText w:val="o"/>
      <w:lvlJc w:val="left"/>
      <w:pPr>
        <w:ind w:left="5852" w:hanging="360"/>
      </w:pPr>
      <w:rPr>
        <w:rFonts w:ascii="Courier New" w:hAnsi="Courier New" w:cs="Courier New" w:hint="default"/>
      </w:rPr>
    </w:lvl>
    <w:lvl w:ilvl="8" w:tplc="04190005" w:tentative="1">
      <w:start w:val="1"/>
      <w:numFmt w:val="bullet"/>
      <w:lvlText w:val=""/>
      <w:lvlJc w:val="left"/>
      <w:pPr>
        <w:ind w:left="6572" w:hanging="360"/>
      </w:pPr>
      <w:rPr>
        <w:rFonts w:ascii="Wingdings" w:hAnsi="Wingdings" w:hint="default"/>
      </w:rPr>
    </w:lvl>
  </w:abstractNum>
  <w:abstractNum w:abstractNumId="94">
    <w:nsid w:val="7C2F787A"/>
    <w:multiLevelType w:val="hybridMultilevel"/>
    <w:tmpl w:val="6DAE0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E793CB3"/>
    <w:multiLevelType w:val="hybridMultilevel"/>
    <w:tmpl w:val="B0B22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FA83240"/>
    <w:multiLevelType w:val="hybridMultilevel"/>
    <w:tmpl w:val="1228D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9"/>
  </w:num>
  <w:num w:numId="2">
    <w:abstractNumId w:val="22"/>
  </w:num>
  <w:num w:numId="3">
    <w:abstractNumId w:val="82"/>
  </w:num>
  <w:num w:numId="4">
    <w:abstractNumId w:val="23"/>
  </w:num>
  <w:num w:numId="5">
    <w:abstractNumId w:val="21"/>
  </w:num>
  <w:num w:numId="6">
    <w:abstractNumId w:val="46"/>
  </w:num>
  <w:num w:numId="7">
    <w:abstractNumId w:val="90"/>
  </w:num>
  <w:num w:numId="8">
    <w:abstractNumId w:val="83"/>
  </w:num>
  <w:num w:numId="9">
    <w:abstractNumId w:val="80"/>
  </w:num>
  <w:num w:numId="10">
    <w:abstractNumId w:val="63"/>
  </w:num>
  <w:num w:numId="11">
    <w:abstractNumId w:val="11"/>
  </w:num>
  <w:num w:numId="12">
    <w:abstractNumId w:val="25"/>
  </w:num>
  <w:num w:numId="13">
    <w:abstractNumId w:val="27"/>
  </w:num>
  <w:num w:numId="14">
    <w:abstractNumId w:val="76"/>
  </w:num>
  <w:num w:numId="15">
    <w:abstractNumId w:val="26"/>
  </w:num>
  <w:num w:numId="16">
    <w:abstractNumId w:val="60"/>
  </w:num>
  <w:num w:numId="17">
    <w:abstractNumId w:val="85"/>
  </w:num>
  <w:num w:numId="18">
    <w:abstractNumId w:val="2"/>
  </w:num>
  <w:num w:numId="19">
    <w:abstractNumId w:val="64"/>
  </w:num>
  <w:num w:numId="20">
    <w:abstractNumId w:val="17"/>
  </w:num>
  <w:num w:numId="21">
    <w:abstractNumId w:val="3"/>
  </w:num>
  <w:num w:numId="22">
    <w:abstractNumId w:val="58"/>
  </w:num>
  <w:num w:numId="23">
    <w:abstractNumId w:val="72"/>
  </w:num>
  <w:num w:numId="24">
    <w:abstractNumId w:val="10"/>
  </w:num>
  <w:num w:numId="25">
    <w:abstractNumId w:val="67"/>
  </w:num>
  <w:num w:numId="26">
    <w:abstractNumId w:val="70"/>
  </w:num>
  <w:num w:numId="27">
    <w:abstractNumId w:val="59"/>
  </w:num>
  <w:num w:numId="28">
    <w:abstractNumId w:val="7"/>
  </w:num>
  <w:num w:numId="29">
    <w:abstractNumId w:val="49"/>
  </w:num>
  <w:num w:numId="30">
    <w:abstractNumId w:val="5"/>
  </w:num>
  <w:num w:numId="31">
    <w:abstractNumId w:val="74"/>
  </w:num>
  <w:num w:numId="32">
    <w:abstractNumId w:val="35"/>
  </w:num>
  <w:num w:numId="33">
    <w:abstractNumId w:val="61"/>
  </w:num>
  <w:num w:numId="34">
    <w:abstractNumId w:val="41"/>
  </w:num>
  <w:num w:numId="35">
    <w:abstractNumId w:val="84"/>
  </w:num>
  <w:num w:numId="36">
    <w:abstractNumId w:val="81"/>
  </w:num>
  <w:num w:numId="37">
    <w:abstractNumId w:val="14"/>
  </w:num>
  <w:num w:numId="38">
    <w:abstractNumId w:val="33"/>
  </w:num>
  <w:num w:numId="39">
    <w:abstractNumId w:val="45"/>
  </w:num>
  <w:num w:numId="40">
    <w:abstractNumId w:val="56"/>
  </w:num>
  <w:num w:numId="41">
    <w:abstractNumId w:val="29"/>
  </w:num>
  <w:num w:numId="42">
    <w:abstractNumId w:val="91"/>
  </w:num>
  <w:num w:numId="43">
    <w:abstractNumId w:val="16"/>
  </w:num>
  <w:num w:numId="44">
    <w:abstractNumId w:val="54"/>
  </w:num>
  <w:num w:numId="45">
    <w:abstractNumId w:val="86"/>
  </w:num>
  <w:num w:numId="46">
    <w:abstractNumId w:val="93"/>
  </w:num>
  <w:num w:numId="47">
    <w:abstractNumId w:val="42"/>
  </w:num>
  <w:num w:numId="48">
    <w:abstractNumId w:val="37"/>
  </w:num>
  <w:num w:numId="49">
    <w:abstractNumId w:val="31"/>
  </w:num>
  <w:num w:numId="50">
    <w:abstractNumId w:val="94"/>
  </w:num>
  <w:num w:numId="51">
    <w:abstractNumId w:val="92"/>
  </w:num>
  <w:num w:numId="52">
    <w:abstractNumId w:val="12"/>
  </w:num>
  <w:num w:numId="53">
    <w:abstractNumId w:val="87"/>
  </w:num>
  <w:num w:numId="54">
    <w:abstractNumId w:val="50"/>
  </w:num>
  <w:num w:numId="55">
    <w:abstractNumId w:val="20"/>
  </w:num>
  <w:num w:numId="56">
    <w:abstractNumId w:val="6"/>
  </w:num>
  <w:num w:numId="57">
    <w:abstractNumId w:val="47"/>
  </w:num>
  <w:num w:numId="58">
    <w:abstractNumId w:val="30"/>
  </w:num>
  <w:num w:numId="59">
    <w:abstractNumId w:val="1"/>
  </w:num>
  <w:num w:numId="60">
    <w:abstractNumId w:val="9"/>
  </w:num>
  <w:num w:numId="61">
    <w:abstractNumId w:val="77"/>
  </w:num>
  <w:num w:numId="62">
    <w:abstractNumId w:val="68"/>
  </w:num>
  <w:num w:numId="63">
    <w:abstractNumId w:val="4"/>
  </w:num>
  <w:num w:numId="64">
    <w:abstractNumId w:val="89"/>
  </w:num>
  <w:num w:numId="65">
    <w:abstractNumId w:val="79"/>
  </w:num>
  <w:num w:numId="66">
    <w:abstractNumId w:val="57"/>
  </w:num>
  <w:num w:numId="67">
    <w:abstractNumId w:val="66"/>
  </w:num>
  <w:num w:numId="68">
    <w:abstractNumId w:val="40"/>
  </w:num>
  <w:num w:numId="69">
    <w:abstractNumId w:val="95"/>
  </w:num>
  <w:num w:numId="70">
    <w:abstractNumId w:val="71"/>
  </w:num>
  <w:num w:numId="71">
    <w:abstractNumId w:val="13"/>
  </w:num>
  <w:num w:numId="72">
    <w:abstractNumId w:val="88"/>
  </w:num>
  <w:num w:numId="73">
    <w:abstractNumId w:val="65"/>
  </w:num>
  <w:num w:numId="74">
    <w:abstractNumId w:val="75"/>
  </w:num>
  <w:num w:numId="75">
    <w:abstractNumId w:val="48"/>
  </w:num>
  <w:num w:numId="76">
    <w:abstractNumId w:val="0"/>
  </w:num>
  <w:num w:numId="77">
    <w:abstractNumId w:val="8"/>
  </w:num>
  <w:num w:numId="78">
    <w:abstractNumId w:val="51"/>
  </w:num>
  <w:num w:numId="79">
    <w:abstractNumId w:val="32"/>
  </w:num>
  <w:num w:numId="80">
    <w:abstractNumId w:val="15"/>
  </w:num>
  <w:num w:numId="81">
    <w:abstractNumId w:val="18"/>
  </w:num>
  <w:num w:numId="82">
    <w:abstractNumId w:val="52"/>
  </w:num>
  <w:num w:numId="83">
    <w:abstractNumId w:val="43"/>
  </w:num>
  <w:num w:numId="84">
    <w:abstractNumId w:val="96"/>
  </w:num>
  <w:num w:numId="85">
    <w:abstractNumId w:val="24"/>
  </w:num>
  <w:num w:numId="86">
    <w:abstractNumId w:val="36"/>
  </w:num>
  <w:num w:numId="87">
    <w:abstractNumId w:val="73"/>
  </w:num>
  <w:num w:numId="88">
    <w:abstractNumId w:val="38"/>
  </w:num>
  <w:num w:numId="89">
    <w:abstractNumId w:val="34"/>
  </w:num>
  <w:num w:numId="90">
    <w:abstractNumId w:val="62"/>
  </w:num>
  <w:num w:numId="91">
    <w:abstractNumId w:val="44"/>
  </w:num>
  <w:num w:numId="92">
    <w:abstractNumId w:val="28"/>
  </w:num>
  <w:num w:numId="93">
    <w:abstractNumId w:val="53"/>
  </w:num>
  <w:num w:numId="94">
    <w:abstractNumId w:val="78"/>
  </w:num>
  <w:num w:numId="95">
    <w:abstractNumId w:val="19"/>
  </w:num>
  <w:num w:numId="96">
    <w:abstractNumId w:val="39"/>
  </w:num>
  <w:num w:numId="97">
    <w:abstractNumId w:val="55"/>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A67AE2"/>
    <w:rsid w:val="000F3356"/>
    <w:rsid w:val="00161B85"/>
    <w:rsid w:val="004128A4"/>
    <w:rsid w:val="005E3017"/>
    <w:rsid w:val="00650CE8"/>
    <w:rsid w:val="006A52CD"/>
    <w:rsid w:val="00987305"/>
    <w:rsid w:val="00A12D47"/>
    <w:rsid w:val="00A67AE2"/>
    <w:rsid w:val="00B3365A"/>
    <w:rsid w:val="00C37954"/>
    <w:rsid w:val="00EC5B33"/>
    <w:rsid w:val="00F628AA"/>
    <w:rsid w:val="00F85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B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AE2"/>
    <w:pPr>
      <w:ind w:left="720"/>
      <w:contextualSpacing/>
    </w:pPr>
  </w:style>
</w:styles>
</file>

<file path=word/webSettings.xml><?xml version="1.0" encoding="utf-8"?>
<w:webSettings xmlns:r="http://schemas.openxmlformats.org/officeDocument/2006/relationships" xmlns:w="http://schemas.openxmlformats.org/wordprocessingml/2006/main">
  <w:divs>
    <w:div w:id="163749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25437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685</Words>
  <Characters>3906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Grey Wolf</cp:lastModifiedBy>
  <cp:revision>11</cp:revision>
  <dcterms:created xsi:type="dcterms:W3CDTF">2015-02-25T15:48:00Z</dcterms:created>
  <dcterms:modified xsi:type="dcterms:W3CDTF">2015-05-08T06:22:00Z</dcterms:modified>
</cp:coreProperties>
</file>