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81" w:rsidRPr="00A7594C" w:rsidRDefault="00455A81" w:rsidP="00455A81">
      <w:pPr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3"/>
          <w:szCs w:val="33"/>
          <w:lang w:eastAsia="ru-RU"/>
        </w:rPr>
      </w:pPr>
    </w:p>
    <w:p w:rsidR="00605F6E" w:rsidRPr="00F77BC3" w:rsidRDefault="00C45F27" w:rsidP="00455A81">
      <w:pPr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3"/>
          <w:szCs w:val="33"/>
          <w:lang w:eastAsia="ru-RU"/>
        </w:rPr>
      </w:pPr>
      <w:proofErr w:type="spellStart"/>
      <w:r w:rsidRPr="00C45F2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Hitachi</w:t>
      </w:r>
      <w:proofErr w:type="spellEnd"/>
      <w:r w:rsidRPr="00C45F2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B16RM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94C" w:rsidRPr="00A7594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6AB4" w:rsidRPr="00386AB4">
        <w:rPr>
          <w:rFonts w:ascii="Times New Roman" w:hAnsi="Times New Roman" w:cs="Times New Roman"/>
          <w:color w:val="000000"/>
          <w:sz w:val="28"/>
          <w:szCs w:val="28"/>
        </w:rPr>
        <w:t>это высокопроизводительный</w:t>
      </w:r>
      <w:r w:rsidR="00372CBB">
        <w:rPr>
          <w:rFonts w:ascii="Times New Roman" w:hAnsi="Times New Roman" w:cs="Times New Roman"/>
          <w:color w:val="000000"/>
          <w:sz w:val="28"/>
          <w:szCs w:val="28"/>
        </w:rPr>
        <w:t xml:space="preserve"> сверлильный станок</w:t>
      </w:r>
      <w:r w:rsidR="00432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BC3">
        <w:rPr>
          <w:rFonts w:ascii="Times New Roman" w:hAnsi="Times New Roman" w:cs="Times New Roman"/>
          <w:color w:val="000000"/>
          <w:sz w:val="28"/>
          <w:szCs w:val="28"/>
        </w:rPr>
        <w:t xml:space="preserve">полупрофессионального класса </w:t>
      </w:r>
      <w:r w:rsidR="00F55957">
        <w:rPr>
          <w:rFonts w:ascii="Times New Roman" w:hAnsi="Times New Roman" w:cs="Times New Roman"/>
          <w:color w:val="000000"/>
          <w:sz w:val="28"/>
          <w:szCs w:val="28"/>
        </w:rPr>
        <w:t>с запатентованным X-Y лазером,</w:t>
      </w:r>
      <w:r w:rsidR="00F77BC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обеспечивающий наивысшую точность разметки. Присутствует ключевой патрон В16 который достигает 79 мм вертикального хода. Встроена возможность регулировки глубинного сверления, что позволяет делать отверстия одинаковой глубины. </w:t>
      </w:r>
      <w:r w:rsidR="00590070">
        <w:rPr>
          <w:rFonts w:ascii="Times New Roman" w:hAnsi="Times New Roman" w:cs="Times New Roman"/>
          <w:color w:val="000000"/>
          <w:sz w:val="28"/>
          <w:szCs w:val="28"/>
        </w:rPr>
        <w:t>Станок комплектуется</w:t>
      </w:r>
      <w:r w:rsidR="00EC7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070">
        <w:rPr>
          <w:rFonts w:ascii="Times New Roman" w:hAnsi="Times New Roman" w:cs="Times New Roman"/>
          <w:color w:val="000000"/>
          <w:sz w:val="28"/>
          <w:szCs w:val="28"/>
        </w:rPr>
        <w:t>защитным</w:t>
      </w:r>
      <w:r w:rsidR="00EC73AF">
        <w:rPr>
          <w:rFonts w:ascii="Times New Roman" w:hAnsi="Times New Roman" w:cs="Times New Roman"/>
          <w:color w:val="000000"/>
          <w:sz w:val="28"/>
          <w:szCs w:val="28"/>
        </w:rPr>
        <w:t xml:space="preserve"> экран</w:t>
      </w:r>
      <w:r w:rsidR="0059007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EC73AF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590070">
        <w:rPr>
          <w:rFonts w:ascii="Times New Roman" w:hAnsi="Times New Roman" w:cs="Times New Roman"/>
          <w:color w:val="000000"/>
          <w:sz w:val="28"/>
          <w:szCs w:val="28"/>
        </w:rPr>
        <w:t>повышает уровень его безопасности</w:t>
      </w:r>
      <w:r w:rsidR="00545F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7BC3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работы обусловлено отсутствием люфтов. </w:t>
      </w:r>
      <w:r w:rsidR="00590070">
        <w:rPr>
          <w:rFonts w:ascii="Times New Roman" w:hAnsi="Times New Roman" w:cs="Times New Roman"/>
          <w:color w:val="000000"/>
          <w:sz w:val="28"/>
          <w:szCs w:val="28"/>
        </w:rPr>
        <w:t xml:space="preserve">Работает </w:t>
      </w:r>
      <w:proofErr w:type="spellStart"/>
      <w:r w:rsidR="00590070">
        <w:rPr>
          <w:rFonts w:ascii="Times New Roman" w:hAnsi="Times New Roman" w:cs="Times New Roman"/>
          <w:color w:val="000000"/>
          <w:sz w:val="28"/>
          <w:szCs w:val="28"/>
        </w:rPr>
        <w:t>Hitachi</w:t>
      </w:r>
      <w:proofErr w:type="spellEnd"/>
      <w:r w:rsidR="00590070">
        <w:rPr>
          <w:rFonts w:ascii="Times New Roman" w:hAnsi="Times New Roman" w:cs="Times New Roman"/>
          <w:color w:val="000000"/>
          <w:sz w:val="28"/>
          <w:szCs w:val="28"/>
        </w:rPr>
        <w:t xml:space="preserve"> B16RM почти бесшумно</w:t>
      </w:r>
      <w:r w:rsidR="00F77B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55A81" w:rsidRPr="00A7594C" w:rsidRDefault="00455A81">
      <w:pPr>
        <w:rPr>
          <w:rFonts w:ascii="Times New Roman" w:hAnsi="Times New Roman" w:cs="Times New Roman"/>
          <w:b/>
          <w:sz w:val="28"/>
          <w:szCs w:val="28"/>
        </w:rPr>
      </w:pPr>
    </w:p>
    <w:p w:rsidR="00E70A9C" w:rsidRPr="00A7594C" w:rsidRDefault="00E70A9C">
      <w:pPr>
        <w:rPr>
          <w:rFonts w:ascii="Times New Roman" w:hAnsi="Times New Roman" w:cs="Times New Roman"/>
          <w:b/>
          <w:sz w:val="28"/>
          <w:szCs w:val="28"/>
        </w:rPr>
      </w:pPr>
      <w:r w:rsidRPr="00A7594C">
        <w:rPr>
          <w:rFonts w:ascii="Times New Roman" w:hAnsi="Times New Roman" w:cs="Times New Roman"/>
          <w:b/>
          <w:sz w:val="28"/>
          <w:szCs w:val="28"/>
        </w:rPr>
        <w:t>Устройство</w:t>
      </w:r>
    </w:p>
    <w:p w:rsidR="00E70A9C" w:rsidRPr="00A57009" w:rsidRDefault="00E70A9C" w:rsidP="009A3D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94C">
        <w:rPr>
          <w:rFonts w:ascii="Times New Roman" w:hAnsi="Times New Roman" w:cs="Times New Roman"/>
          <w:sz w:val="28"/>
          <w:szCs w:val="28"/>
        </w:rPr>
        <w:tab/>
      </w:r>
      <w:r w:rsidR="00EC73AF">
        <w:rPr>
          <w:rFonts w:ascii="Times New Roman" w:hAnsi="Times New Roman" w:cs="Times New Roman"/>
          <w:sz w:val="28"/>
          <w:szCs w:val="28"/>
        </w:rPr>
        <w:t>В основе</w:t>
      </w:r>
      <w:r w:rsidR="0093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BC3">
        <w:rPr>
          <w:rFonts w:ascii="Times New Roman" w:hAnsi="Times New Roman" w:cs="Times New Roman"/>
          <w:sz w:val="28"/>
          <w:szCs w:val="28"/>
        </w:rPr>
        <w:t>Hitachi</w:t>
      </w:r>
      <w:proofErr w:type="spellEnd"/>
      <w:r w:rsidR="00F77BC3">
        <w:rPr>
          <w:rFonts w:ascii="Times New Roman" w:hAnsi="Times New Roman" w:cs="Times New Roman"/>
          <w:sz w:val="28"/>
          <w:szCs w:val="28"/>
        </w:rPr>
        <w:t xml:space="preserve"> B16RM</w:t>
      </w:r>
      <w:r w:rsidR="00F77BC3" w:rsidRPr="00F77BC3">
        <w:rPr>
          <w:rFonts w:ascii="Times New Roman" w:hAnsi="Times New Roman" w:cs="Times New Roman"/>
          <w:sz w:val="28"/>
          <w:szCs w:val="28"/>
        </w:rPr>
        <w:t xml:space="preserve"> </w:t>
      </w:r>
      <w:r w:rsidR="00EC73AF">
        <w:rPr>
          <w:rFonts w:ascii="Times New Roman" w:hAnsi="Times New Roman" w:cs="Times New Roman"/>
          <w:sz w:val="28"/>
          <w:szCs w:val="28"/>
        </w:rPr>
        <w:t xml:space="preserve"> лежит </w:t>
      </w:r>
      <w:r w:rsidR="00372CBB">
        <w:rPr>
          <w:rFonts w:ascii="Times New Roman" w:hAnsi="Times New Roman" w:cs="Times New Roman"/>
          <w:sz w:val="28"/>
          <w:szCs w:val="28"/>
        </w:rPr>
        <w:t xml:space="preserve"> </w:t>
      </w:r>
      <w:r w:rsidR="00EC73AF">
        <w:rPr>
          <w:rFonts w:ascii="Times New Roman" w:hAnsi="Times New Roman" w:cs="Times New Roman"/>
          <w:sz w:val="28"/>
          <w:szCs w:val="28"/>
        </w:rPr>
        <w:t>асинхронный электродвигатель</w:t>
      </w:r>
      <w:r w:rsidR="0011125A">
        <w:rPr>
          <w:rFonts w:ascii="Times New Roman" w:hAnsi="Times New Roman" w:cs="Times New Roman"/>
          <w:sz w:val="28"/>
          <w:szCs w:val="28"/>
        </w:rPr>
        <w:t xml:space="preserve">, </w:t>
      </w:r>
      <w:r w:rsidR="005C4F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4F69" w:rsidRPr="005C4F69">
        <w:rPr>
          <w:rFonts w:ascii="Times New Roman" w:hAnsi="Times New Roman" w:cs="Times New Roman"/>
          <w:sz w:val="28"/>
          <w:szCs w:val="28"/>
        </w:rPr>
        <w:t xml:space="preserve"> приличной мощностью</w:t>
      </w:r>
      <w:r w:rsidR="00A57009">
        <w:rPr>
          <w:rFonts w:ascii="Times New Roman" w:hAnsi="Times New Roman" w:cs="Times New Roman"/>
          <w:sz w:val="28"/>
          <w:szCs w:val="28"/>
        </w:rPr>
        <w:t xml:space="preserve"> </w:t>
      </w:r>
      <w:r w:rsidR="00EC7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</w:t>
      </w:r>
      <w:r w:rsidR="005C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</w:t>
      </w:r>
      <w:r w:rsidR="00A67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КВт. </w:t>
      </w:r>
      <w:r w:rsidR="00EC7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двигателе используется ременная п</w:t>
      </w:r>
      <w:r w:rsidR="005C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ередача с 12</w:t>
      </w:r>
      <w:r w:rsidR="00EC7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ступенями, благодаря чему</w:t>
      </w:r>
      <w:r w:rsidR="0038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7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выполняется оптимальная настройка под </w:t>
      </w:r>
      <w:r w:rsidR="00934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любой материал и </w:t>
      </w:r>
      <w:r w:rsidR="00A67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задачу</w:t>
      </w:r>
      <w:r w:rsidR="00934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любой сложности</w:t>
      </w:r>
      <w:r w:rsidR="00000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C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Скорость вращения легко </w:t>
      </w:r>
      <w:r w:rsidR="00590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изменяется</w:t>
      </w:r>
      <w:r w:rsidR="005C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рукояткой натяжения</w:t>
      </w:r>
      <w:r w:rsidR="00590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необходимость срочного переключения скорости сверления. </w:t>
      </w:r>
      <w:r w:rsidR="005C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Рабочий стол выполненный из чугуна способен наклонять на 45 градусов, как влево, так и право, что позволяет наилучшим образом расположить заготовку и производить работу в труднодоступных местах. Присутствует подсветка зоны сверления, но к сожалению, лампочка приобретается отдельно. </w:t>
      </w:r>
      <w:r w:rsidR="00590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Встроенный микровыключатель отвечает за отключение станка в случаи открытия кожуха, и предотвращается получение травм.</w:t>
      </w:r>
    </w:p>
    <w:p w:rsidR="00980F22" w:rsidRPr="00A7594C" w:rsidRDefault="00980F22">
      <w:pPr>
        <w:rPr>
          <w:rFonts w:ascii="Times New Roman" w:hAnsi="Times New Roman" w:cs="Times New Roman"/>
          <w:sz w:val="28"/>
          <w:szCs w:val="28"/>
        </w:rPr>
      </w:pPr>
      <w:r w:rsidRPr="00A7594C">
        <w:rPr>
          <w:rFonts w:ascii="Times New Roman" w:hAnsi="Times New Roman" w:cs="Times New Roman"/>
          <w:b/>
          <w:sz w:val="28"/>
          <w:szCs w:val="28"/>
        </w:rPr>
        <w:t>Особенности</w:t>
      </w:r>
    </w:p>
    <w:p w:rsidR="004B40F4" w:rsidRPr="00386AB4" w:rsidRDefault="004B40F4">
      <w:pPr>
        <w:rPr>
          <w:rFonts w:ascii="Times New Roman" w:hAnsi="Times New Roman" w:cs="Times New Roman"/>
          <w:sz w:val="28"/>
          <w:szCs w:val="28"/>
        </w:rPr>
      </w:pPr>
      <w:r w:rsidRPr="00A7594C">
        <w:rPr>
          <w:rFonts w:ascii="Times New Roman" w:hAnsi="Times New Roman" w:cs="Times New Roman"/>
          <w:sz w:val="28"/>
          <w:szCs w:val="28"/>
        </w:rPr>
        <w:tab/>
      </w:r>
      <w:r w:rsidR="005C4F69">
        <w:rPr>
          <w:rFonts w:ascii="Times New Roman" w:hAnsi="Times New Roman" w:cs="Times New Roman"/>
          <w:sz w:val="28"/>
          <w:szCs w:val="28"/>
        </w:rPr>
        <w:t>Лазерный указатель</w:t>
      </w:r>
      <w:r w:rsidR="00BE6DAB" w:rsidRPr="00A7594C">
        <w:rPr>
          <w:rFonts w:ascii="Times New Roman" w:hAnsi="Times New Roman" w:cs="Times New Roman"/>
          <w:sz w:val="28"/>
          <w:szCs w:val="28"/>
        </w:rPr>
        <w:t xml:space="preserve">, </w:t>
      </w:r>
      <w:r w:rsidR="00B331EC">
        <w:rPr>
          <w:rFonts w:ascii="Times New Roman" w:hAnsi="Times New Roman" w:cs="Times New Roman"/>
          <w:sz w:val="28"/>
          <w:szCs w:val="28"/>
        </w:rPr>
        <w:t xml:space="preserve">несколько видов защиты, </w:t>
      </w:r>
      <w:r w:rsidR="00000511">
        <w:rPr>
          <w:rFonts w:ascii="Times New Roman" w:hAnsi="Times New Roman" w:cs="Times New Roman"/>
          <w:sz w:val="28"/>
          <w:szCs w:val="28"/>
        </w:rPr>
        <w:t xml:space="preserve">питание от бытовой сети, точность выполняемых работ, надежность работы, </w:t>
      </w:r>
      <w:r w:rsidR="005C4F69">
        <w:rPr>
          <w:rFonts w:ascii="Times New Roman" w:hAnsi="Times New Roman" w:cs="Times New Roman"/>
          <w:sz w:val="28"/>
          <w:szCs w:val="28"/>
        </w:rPr>
        <w:t>легкость создания одинаковых отверстий</w:t>
      </w:r>
      <w:r w:rsidR="00A67124">
        <w:rPr>
          <w:rFonts w:ascii="Times New Roman" w:hAnsi="Times New Roman" w:cs="Times New Roman"/>
          <w:sz w:val="28"/>
          <w:szCs w:val="28"/>
        </w:rPr>
        <w:t xml:space="preserve">, </w:t>
      </w:r>
      <w:r w:rsidR="005C4F69">
        <w:rPr>
          <w:rFonts w:ascii="Times New Roman" w:hAnsi="Times New Roman" w:cs="Times New Roman"/>
          <w:sz w:val="28"/>
          <w:szCs w:val="28"/>
        </w:rPr>
        <w:t>79</w:t>
      </w:r>
      <w:r w:rsidR="00F06FCC">
        <w:rPr>
          <w:rFonts w:ascii="Times New Roman" w:hAnsi="Times New Roman" w:cs="Times New Roman"/>
          <w:sz w:val="28"/>
          <w:szCs w:val="28"/>
        </w:rPr>
        <w:t xml:space="preserve"> мм вертикального хода</w:t>
      </w:r>
      <w:r w:rsidR="00A67124">
        <w:rPr>
          <w:rFonts w:ascii="Times New Roman" w:hAnsi="Times New Roman" w:cs="Times New Roman"/>
          <w:sz w:val="28"/>
          <w:szCs w:val="28"/>
        </w:rPr>
        <w:t>.</w:t>
      </w:r>
    </w:p>
    <w:p w:rsidR="00980F22" w:rsidRPr="00A7594C" w:rsidRDefault="004B40F4" w:rsidP="004B40F4">
      <w:pPr>
        <w:rPr>
          <w:rFonts w:ascii="Times New Roman" w:hAnsi="Times New Roman" w:cs="Times New Roman"/>
          <w:sz w:val="28"/>
          <w:szCs w:val="28"/>
        </w:rPr>
      </w:pPr>
      <w:r w:rsidRPr="00A7594C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</w:p>
    <w:sectPr w:rsidR="00980F22" w:rsidRPr="00A7594C" w:rsidSect="00C0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5F6E"/>
    <w:rsid w:val="00000511"/>
    <w:rsid w:val="00007E73"/>
    <w:rsid w:val="00020D49"/>
    <w:rsid w:val="00047E3F"/>
    <w:rsid w:val="0011125A"/>
    <w:rsid w:val="00136EE2"/>
    <w:rsid w:val="00142452"/>
    <w:rsid w:val="00142958"/>
    <w:rsid w:val="00171101"/>
    <w:rsid w:val="001A7D5D"/>
    <w:rsid w:val="001B3923"/>
    <w:rsid w:val="002B326D"/>
    <w:rsid w:val="002E2AB2"/>
    <w:rsid w:val="00372CBB"/>
    <w:rsid w:val="00386AB4"/>
    <w:rsid w:val="00396CD1"/>
    <w:rsid w:val="003E4746"/>
    <w:rsid w:val="00420274"/>
    <w:rsid w:val="004224FA"/>
    <w:rsid w:val="004247A1"/>
    <w:rsid w:val="00432B98"/>
    <w:rsid w:val="00455A81"/>
    <w:rsid w:val="004B3BB7"/>
    <w:rsid w:val="004B40F4"/>
    <w:rsid w:val="00511424"/>
    <w:rsid w:val="00545FA6"/>
    <w:rsid w:val="00572E29"/>
    <w:rsid w:val="00590070"/>
    <w:rsid w:val="005C4F69"/>
    <w:rsid w:val="005E79AA"/>
    <w:rsid w:val="00605F6E"/>
    <w:rsid w:val="006352DB"/>
    <w:rsid w:val="00671665"/>
    <w:rsid w:val="00673596"/>
    <w:rsid w:val="00684867"/>
    <w:rsid w:val="0070636D"/>
    <w:rsid w:val="00725D78"/>
    <w:rsid w:val="00753F4C"/>
    <w:rsid w:val="007A3C91"/>
    <w:rsid w:val="009349DA"/>
    <w:rsid w:val="00980F22"/>
    <w:rsid w:val="009A3D3D"/>
    <w:rsid w:val="009C690F"/>
    <w:rsid w:val="00A57009"/>
    <w:rsid w:val="00A67124"/>
    <w:rsid w:val="00A7594C"/>
    <w:rsid w:val="00B00828"/>
    <w:rsid w:val="00B331EC"/>
    <w:rsid w:val="00BA11B3"/>
    <w:rsid w:val="00BE6DAB"/>
    <w:rsid w:val="00C03815"/>
    <w:rsid w:val="00C45F27"/>
    <w:rsid w:val="00C96E25"/>
    <w:rsid w:val="00CB5BB0"/>
    <w:rsid w:val="00D17E8B"/>
    <w:rsid w:val="00D26042"/>
    <w:rsid w:val="00D31E63"/>
    <w:rsid w:val="00D754B9"/>
    <w:rsid w:val="00DA0E85"/>
    <w:rsid w:val="00E70A9C"/>
    <w:rsid w:val="00EC73AF"/>
    <w:rsid w:val="00F06FCC"/>
    <w:rsid w:val="00F274C3"/>
    <w:rsid w:val="00F55957"/>
    <w:rsid w:val="00F7157C"/>
    <w:rsid w:val="00F77BC3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15"/>
  </w:style>
  <w:style w:type="paragraph" w:styleId="1">
    <w:name w:val="heading 1"/>
    <w:basedOn w:val="a"/>
    <w:link w:val="10"/>
    <w:uiPriority w:val="9"/>
    <w:qFormat/>
    <w:rsid w:val="00455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C690F"/>
  </w:style>
  <w:style w:type="character" w:customStyle="1" w:styleId="20">
    <w:name w:val="Заголовок 2 Знак"/>
    <w:basedOn w:val="a0"/>
    <w:link w:val="2"/>
    <w:uiPriority w:val="9"/>
    <w:semiHidden/>
    <w:rsid w:val="005E7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8D63-6818-4440-81F6-B7822497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172</Words>
  <Characters>1318</Characters>
  <Application>Microsoft Office Word</Application>
  <DocSecurity>0</DocSecurity>
  <Lines>29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dimenty3@gmail.com</dc:creator>
  <cp:lastModifiedBy>dimenty3@gmail.com</cp:lastModifiedBy>
  <cp:revision>3</cp:revision>
  <dcterms:created xsi:type="dcterms:W3CDTF">2015-05-06T19:49:00Z</dcterms:created>
  <dcterms:modified xsi:type="dcterms:W3CDTF">2015-05-06T20:38:00Z</dcterms:modified>
</cp:coreProperties>
</file>