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D96" w:rsidRPr="00DB6D96" w:rsidRDefault="00DB6D96" w:rsidP="00A86F46">
      <w:pPr>
        <w:jc w:val="both"/>
        <w:rPr>
          <w:rFonts w:ascii="Times New Roman" w:hAnsi="Times New Roman" w:cs="Times New Roman"/>
          <w:sz w:val="24"/>
          <w:szCs w:val="24"/>
        </w:rPr>
      </w:pPr>
      <w:r w:rsidRPr="00DB6D96">
        <w:rPr>
          <w:rFonts w:ascii="Times New Roman" w:hAnsi="Times New Roman" w:cs="Times New Roman"/>
          <w:sz w:val="24"/>
          <w:szCs w:val="24"/>
        </w:rPr>
        <w:fldChar w:fldCharType="begin"/>
      </w:r>
      <w:r w:rsidRPr="00DB6D96">
        <w:rPr>
          <w:rFonts w:ascii="Times New Roman" w:hAnsi="Times New Roman" w:cs="Times New Roman"/>
          <w:sz w:val="24"/>
          <w:szCs w:val="24"/>
        </w:rPr>
        <w:instrText xml:space="preserve"> HYPERLINK "http://armed-market.ru/cat/apparaty-dlya-odevaniya-bahil.html" </w:instrText>
      </w:r>
      <w:r w:rsidRPr="00DB6D96">
        <w:rPr>
          <w:rFonts w:ascii="Times New Roman" w:hAnsi="Times New Roman" w:cs="Times New Roman"/>
          <w:sz w:val="24"/>
          <w:szCs w:val="24"/>
        </w:rPr>
        <w:fldChar w:fldCharType="separate"/>
      </w:r>
      <w:r w:rsidRPr="00DB6D96">
        <w:rPr>
          <w:rStyle w:val="a4"/>
          <w:rFonts w:ascii="Times New Roman" w:hAnsi="Times New Roman" w:cs="Times New Roman"/>
          <w:sz w:val="24"/>
          <w:szCs w:val="24"/>
        </w:rPr>
        <w:t>http://armed-market.ru/cat/apparaty-dlya-odevaniya-bahil.html</w:t>
      </w:r>
      <w:r w:rsidRPr="00DB6D96">
        <w:rPr>
          <w:rFonts w:ascii="Times New Roman" w:hAnsi="Times New Roman" w:cs="Times New Roman"/>
          <w:sz w:val="24"/>
          <w:szCs w:val="24"/>
        </w:rPr>
        <w:fldChar w:fldCharType="end"/>
      </w:r>
      <w:r w:rsidRPr="00DB6D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6D96" w:rsidRDefault="00DB6D96" w:rsidP="00A86F4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4EAB" w:rsidRDefault="009C2C33" w:rsidP="00A86F4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Аппарат для одевания бахил: поддержка</w:t>
      </w:r>
      <w:r w:rsidR="00C60D99" w:rsidRPr="00C60D99">
        <w:rPr>
          <w:rFonts w:ascii="Times New Roman" w:hAnsi="Times New Roman" w:cs="Times New Roman"/>
          <w:b/>
          <w:sz w:val="28"/>
          <w:szCs w:val="28"/>
        </w:rPr>
        <w:t xml:space="preserve"> чистоты </w:t>
      </w:r>
      <w:r>
        <w:rPr>
          <w:rFonts w:ascii="Times New Roman" w:hAnsi="Times New Roman" w:cs="Times New Roman"/>
          <w:b/>
          <w:sz w:val="28"/>
          <w:szCs w:val="28"/>
        </w:rPr>
        <w:t>в помещениях</w:t>
      </w:r>
    </w:p>
    <w:p w:rsidR="00C60D99" w:rsidRDefault="001A58D3" w:rsidP="00C60D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Медицинские з</w:t>
      </w:r>
      <w:r w:rsidR="009C2C33">
        <w:rPr>
          <w:rFonts w:ascii="Times New Roman" w:hAnsi="Times New Roman" w:cs="Times New Roman"/>
          <w:sz w:val="24"/>
          <w:szCs w:val="24"/>
        </w:rPr>
        <w:t>аведени</w:t>
      </w:r>
      <w:r w:rsidR="00A86F46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требуют стерильности.</w:t>
      </w:r>
      <w:r w:rsidR="00A86F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Здесь должна соблюдаться</w:t>
      </w:r>
      <w:r w:rsidR="00A86F46">
        <w:rPr>
          <w:rFonts w:ascii="Times New Roman" w:hAnsi="Times New Roman" w:cs="Times New Roman"/>
          <w:sz w:val="24"/>
          <w:szCs w:val="24"/>
        </w:rPr>
        <w:t xml:space="preserve"> чистот</w:t>
      </w:r>
      <w:r>
        <w:rPr>
          <w:rFonts w:ascii="Times New Roman" w:hAnsi="Times New Roman" w:cs="Times New Roman"/>
          <w:sz w:val="24"/>
          <w:szCs w:val="24"/>
        </w:rPr>
        <w:t>а, влияющая</w:t>
      </w:r>
      <w:r w:rsidR="00A86F46">
        <w:rPr>
          <w:rFonts w:ascii="Times New Roman" w:hAnsi="Times New Roman" w:cs="Times New Roman"/>
          <w:sz w:val="24"/>
          <w:szCs w:val="24"/>
        </w:rPr>
        <w:t xml:space="preserve"> на благоприятный процесс проведения </w:t>
      </w:r>
      <w:r>
        <w:rPr>
          <w:rFonts w:ascii="Times New Roman" w:hAnsi="Times New Roman" w:cs="Times New Roman"/>
          <w:sz w:val="24"/>
          <w:szCs w:val="24"/>
        </w:rPr>
        <w:t>хирургических</w:t>
      </w:r>
      <w:r w:rsidR="00A86F46">
        <w:rPr>
          <w:rFonts w:ascii="Times New Roman" w:hAnsi="Times New Roman" w:cs="Times New Roman"/>
          <w:sz w:val="24"/>
          <w:szCs w:val="24"/>
        </w:rPr>
        <w:t xml:space="preserve"> мероприятий по оздоровлению пациентов и их дальнейшую реабилитацию в соответствующих условиях. Минимальное присутствие грязи благотворно влияет на сокращение периода пребывания больного в палате. Уменьшает риск заражения во время проведения операции. Кроме обеззараживающих </w:t>
      </w:r>
      <w:r>
        <w:rPr>
          <w:rFonts w:ascii="Times New Roman" w:hAnsi="Times New Roman" w:cs="Times New Roman"/>
          <w:sz w:val="24"/>
          <w:szCs w:val="24"/>
        </w:rPr>
        <w:t xml:space="preserve">химических </w:t>
      </w:r>
      <w:r w:rsidR="00A86F46">
        <w:rPr>
          <w:rFonts w:ascii="Times New Roman" w:hAnsi="Times New Roman" w:cs="Times New Roman"/>
          <w:sz w:val="24"/>
          <w:szCs w:val="24"/>
        </w:rPr>
        <w:t xml:space="preserve">средств и оборудования для обработки помещений от микробов, есть аппарат для одевания бахил. Он </w:t>
      </w:r>
      <w:r>
        <w:rPr>
          <w:rFonts w:ascii="Times New Roman" w:hAnsi="Times New Roman" w:cs="Times New Roman"/>
          <w:sz w:val="24"/>
          <w:szCs w:val="24"/>
        </w:rPr>
        <w:t xml:space="preserve">значительно сокращает объем пыли и грязи, попадающей внутрь учреждений вместе с обувью посетителей и людей, поступающих на стационар. </w:t>
      </w:r>
    </w:p>
    <w:p w:rsidR="001A58D3" w:rsidRDefault="006B4301" w:rsidP="00C60D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Существует два вида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бахилонадевателей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6B4301" w:rsidRDefault="006B4301" w:rsidP="006B430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28594C">
        <w:rPr>
          <w:rFonts w:ascii="Times New Roman" w:hAnsi="Times New Roman" w:cs="Times New Roman"/>
          <w:sz w:val="24"/>
          <w:szCs w:val="24"/>
        </w:rPr>
        <w:t>еханические. Представляют собой компактную коробку (</w:t>
      </w:r>
      <w:proofErr w:type="spellStart"/>
      <w:r w:rsidR="0028594C">
        <w:rPr>
          <w:rFonts w:ascii="Times New Roman" w:hAnsi="Times New Roman" w:cs="Times New Roman"/>
          <w:sz w:val="24"/>
          <w:szCs w:val="24"/>
        </w:rPr>
        <w:t>диспенсер</w:t>
      </w:r>
      <w:proofErr w:type="spellEnd"/>
      <w:r w:rsidR="0028594C">
        <w:rPr>
          <w:rFonts w:ascii="Times New Roman" w:hAnsi="Times New Roman" w:cs="Times New Roman"/>
          <w:sz w:val="24"/>
          <w:szCs w:val="24"/>
        </w:rPr>
        <w:t xml:space="preserve">), в которую помещаются небольшими упаковками бахилы. Работает без подключения к электросети. Достаточно вставить стопу в окошко до упора, чтобы освободить защитную полиэтиленовую обувь от крепления. </w:t>
      </w:r>
    </w:p>
    <w:p w:rsidR="0028594C" w:rsidRDefault="0028594C" w:rsidP="006B430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Автоматические. </w:t>
      </w:r>
      <w:r w:rsidR="001C3EDA">
        <w:rPr>
          <w:rFonts w:ascii="Times New Roman" w:hAnsi="Times New Roman" w:cs="Times New Roman"/>
          <w:sz w:val="24"/>
          <w:szCs w:val="24"/>
        </w:rPr>
        <w:t xml:space="preserve">Второе название – </w:t>
      </w:r>
      <w:proofErr w:type="spellStart"/>
      <w:r w:rsidR="001C3EDA">
        <w:rPr>
          <w:rFonts w:ascii="Times New Roman" w:hAnsi="Times New Roman" w:cs="Times New Roman"/>
          <w:sz w:val="24"/>
          <w:szCs w:val="24"/>
        </w:rPr>
        <w:t>бахи</w:t>
      </w:r>
      <w:r w:rsidR="00136DE3">
        <w:rPr>
          <w:rFonts w:ascii="Times New Roman" w:hAnsi="Times New Roman" w:cs="Times New Roman"/>
          <w:sz w:val="24"/>
          <w:szCs w:val="24"/>
        </w:rPr>
        <w:t>ломашина</w:t>
      </w:r>
      <w:proofErr w:type="spellEnd"/>
      <w:r w:rsidR="00136DE3">
        <w:rPr>
          <w:rFonts w:ascii="Times New Roman" w:hAnsi="Times New Roman" w:cs="Times New Roman"/>
          <w:sz w:val="24"/>
          <w:szCs w:val="24"/>
        </w:rPr>
        <w:t xml:space="preserve">. Человеку достаточно поставить ногу на специальную площадку с плёнкой и аппарат обернёт </w:t>
      </w:r>
      <w:r w:rsidR="001C3EDA">
        <w:rPr>
          <w:rFonts w:ascii="Times New Roman" w:hAnsi="Times New Roman" w:cs="Times New Roman"/>
          <w:sz w:val="24"/>
          <w:szCs w:val="24"/>
        </w:rPr>
        <w:t xml:space="preserve">ею </w:t>
      </w:r>
      <w:r w:rsidR="00136DE3">
        <w:rPr>
          <w:rFonts w:ascii="Times New Roman" w:hAnsi="Times New Roman" w:cs="Times New Roman"/>
          <w:sz w:val="24"/>
          <w:szCs w:val="24"/>
        </w:rPr>
        <w:t xml:space="preserve">обувь посредством потока воздуха. </w:t>
      </w:r>
      <w:r w:rsidR="001C3EDA">
        <w:rPr>
          <w:rFonts w:ascii="Times New Roman" w:hAnsi="Times New Roman" w:cs="Times New Roman"/>
          <w:sz w:val="24"/>
          <w:szCs w:val="24"/>
        </w:rPr>
        <w:t xml:space="preserve">Есть варианты с окошком, </w:t>
      </w:r>
      <w:r w:rsidR="002036B8">
        <w:rPr>
          <w:rFonts w:ascii="Times New Roman" w:hAnsi="Times New Roman" w:cs="Times New Roman"/>
          <w:sz w:val="24"/>
          <w:szCs w:val="24"/>
        </w:rPr>
        <w:t>внутри которого</w:t>
      </w:r>
      <w:r w:rsidR="001C3EDA">
        <w:rPr>
          <w:rFonts w:ascii="Times New Roman" w:hAnsi="Times New Roman" w:cs="Times New Roman"/>
          <w:sz w:val="24"/>
          <w:szCs w:val="24"/>
        </w:rPr>
        <w:t xml:space="preserve"> происходит автоматическое натяжение </w:t>
      </w:r>
      <w:r w:rsidR="002036B8">
        <w:rPr>
          <w:rFonts w:ascii="Times New Roman" w:hAnsi="Times New Roman" w:cs="Times New Roman"/>
          <w:sz w:val="24"/>
          <w:szCs w:val="24"/>
        </w:rPr>
        <w:t>полиэтиленовых тапочек, при попадании ноги в специальный разъем, они отпускаются с держателей.</w:t>
      </w:r>
      <w:r w:rsidR="001C3EDA">
        <w:rPr>
          <w:rFonts w:ascii="Times New Roman" w:hAnsi="Times New Roman" w:cs="Times New Roman"/>
          <w:sz w:val="24"/>
          <w:szCs w:val="24"/>
        </w:rPr>
        <w:t xml:space="preserve"> </w:t>
      </w:r>
      <w:r w:rsidR="00136DE3">
        <w:rPr>
          <w:rFonts w:ascii="Times New Roman" w:hAnsi="Times New Roman" w:cs="Times New Roman"/>
          <w:sz w:val="24"/>
          <w:szCs w:val="24"/>
        </w:rPr>
        <w:t>Оснащены дополнительными функциями в зависимости от модификации: системой диагностики неисправностей, ультрафиолетовой дезинфекцией</w:t>
      </w:r>
      <w:r w:rsidR="00A442FF">
        <w:rPr>
          <w:rFonts w:ascii="Times New Roman" w:hAnsi="Times New Roman" w:cs="Times New Roman"/>
          <w:sz w:val="24"/>
          <w:szCs w:val="24"/>
        </w:rPr>
        <w:t>, датчиком расхода бахил</w:t>
      </w:r>
      <w:r w:rsidR="00136DE3">
        <w:rPr>
          <w:rFonts w:ascii="Times New Roman" w:hAnsi="Times New Roman" w:cs="Times New Roman"/>
          <w:sz w:val="24"/>
          <w:szCs w:val="24"/>
        </w:rPr>
        <w:t xml:space="preserve"> и другими.</w:t>
      </w:r>
      <w:r w:rsidR="001C3EDA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1C3EDA" w:rsidRPr="007E7D0A">
          <w:rPr>
            <w:rStyle w:val="a4"/>
            <w:rFonts w:ascii="Times New Roman" w:hAnsi="Times New Roman" w:cs="Times New Roman"/>
            <w:sz w:val="24"/>
            <w:szCs w:val="24"/>
          </w:rPr>
          <w:t>https://www.youtube.com/watch?v=4K-tIR2Str8</w:t>
        </w:r>
      </w:hyperlink>
      <w:r w:rsidR="001C3E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3EDA" w:rsidRDefault="001C3EDA" w:rsidP="001C3ED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C3EDA" w:rsidRPr="002036B8" w:rsidRDefault="002036B8" w:rsidP="001C3EDA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36B8">
        <w:rPr>
          <w:rFonts w:ascii="Times New Roman" w:hAnsi="Times New Roman" w:cs="Times New Roman"/>
          <w:b/>
          <w:sz w:val="24"/>
          <w:szCs w:val="24"/>
        </w:rPr>
        <w:t>Подбор оборудования</w:t>
      </w:r>
    </w:p>
    <w:p w:rsidR="002036B8" w:rsidRDefault="002036B8" w:rsidP="001C3ED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выбора аппарата стоит учитывать следующие моменты:</w:t>
      </w:r>
    </w:p>
    <w:p w:rsidR="002036B8" w:rsidRDefault="002036B8" w:rsidP="002036B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Поток людей. </w:t>
      </w:r>
      <w:r w:rsidR="0019339E">
        <w:rPr>
          <w:rFonts w:ascii="Times New Roman" w:hAnsi="Times New Roman" w:cs="Times New Roman"/>
          <w:sz w:val="24"/>
          <w:szCs w:val="24"/>
        </w:rPr>
        <w:t>Решение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339E">
        <w:rPr>
          <w:rFonts w:ascii="Times New Roman" w:hAnsi="Times New Roman" w:cs="Times New Roman"/>
          <w:sz w:val="24"/>
          <w:szCs w:val="24"/>
        </w:rPr>
        <w:t>о покупке той или иной модели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339E">
        <w:rPr>
          <w:rFonts w:ascii="Times New Roman" w:hAnsi="Times New Roman" w:cs="Times New Roman"/>
          <w:sz w:val="24"/>
          <w:szCs w:val="24"/>
        </w:rPr>
        <w:t>зависит от</w:t>
      </w:r>
      <w:r>
        <w:rPr>
          <w:rFonts w:ascii="Times New Roman" w:hAnsi="Times New Roman" w:cs="Times New Roman"/>
          <w:sz w:val="24"/>
          <w:szCs w:val="24"/>
        </w:rPr>
        <w:t xml:space="preserve"> к</w:t>
      </w:r>
      <w:r w:rsidR="0019339E">
        <w:rPr>
          <w:rFonts w:ascii="Times New Roman" w:hAnsi="Times New Roman" w:cs="Times New Roman"/>
          <w:sz w:val="24"/>
          <w:szCs w:val="24"/>
        </w:rPr>
        <w:t>оличества</w:t>
      </w:r>
      <w:r>
        <w:rPr>
          <w:rFonts w:ascii="Times New Roman" w:hAnsi="Times New Roman" w:cs="Times New Roman"/>
          <w:sz w:val="24"/>
          <w:szCs w:val="24"/>
        </w:rPr>
        <w:t xml:space="preserve"> ежедневных посетителей учре</w:t>
      </w:r>
      <w:r w:rsidR="0019339E">
        <w:rPr>
          <w:rFonts w:ascii="Times New Roman" w:hAnsi="Times New Roman" w:cs="Times New Roman"/>
          <w:sz w:val="24"/>
          <w:szCs w:val="24"/>
        </w:rPr>
        <w:t>ждения. Приобретение устройства с большой загрузкой бахил в одной упаковке обусловлено большой проходимостью визитёров.</w:t>
      </w:r>
    </w:p>
    <w:p w:rsidR="00136DE3" w:rsidRDefault="0019339E" w:rsidP="00136DE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корпуса: металлический или пластиковый.</w:t>
      </w:r>
      <w:r w:rsidR="00A442FF">
        <w:rPr>
          <w:rFonts w:ascii="Times New Roman" w:hAnsi="Times New Roman" w:cs="Times New Roman"/>
          <w:sz w:val="24"/>
          <w:szCs w:val="24"/>
        </w:rPr>
        <w:t xml:space="preserve"> Первый имеет высокие защитные свойства, но громоздкую конструкцию.</w:t>
      </w:r>
    </w:p>
    <w:p w:rsidR="00A442FF" w:rsidRDefault="00A442FF" w:rsidP="00136DE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Габариты. По ним просто подобрать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бахилонадеватель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 определённую нишу</w:t>
      </w:r>
      <w:r w:rsidR="00324BE7">
        <w:rPr>
          <w:rFonts w:ascii="Times New Roman" w:hAnsi="Times New Roman" w:cs="Times New Roman"/>
          <w:sz w:val="24"/>
          <w:szCs w:val="24"/>
        </w:rPr>
        <w:t xml:space="preserve"> или площадку,</w:t>
      </w:r>
      <w:r>
        <w:rPr>
          <w:rFonts w:ascii="Times New Roman" w:hAnsi="Times New Roman" w:cs="Times New Roman"/>
          <w:sz w:val="24"/>
          <w:szCs w:val="24"/>
        </w:rPr>
        <w:t xml:space="preserve"> где он должен стоять.</w:t>
      </w:r>
    </w:p>
    <w:p w:rsidR="00324BE7" w:rsidRDefault="00324BE7" w:rsidP="00136DE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Время действия. Скорость, с которой подаются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бахилы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определяет длительность нахождения одного человека у аппарата.</w:t>
      </w:r>
    </w:p>
    <w:p w:rsidR="00324BE7" w:rsidRDefault="00324BE7" w:rsidP="00324BE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24BE7" w:rsidRPr="00324BE7" w:rsidRDefault="00324BE7" w:rsidP="00324BE7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4BE7">
        <w:rPr>
          <w:rFonts w:ascii="Times New Roman" w:hAnsi="Times New Roman" w:cs="Times New Roman"/>
          <w:b/>
          <w:sz w:val="24"/>
          <w:szCs w:val="24"/>
        </w:rPr>
        <w:lastRenderedPageBreak/>
        <w:t>Отзывы пользователей</w:t>
      </w:r>
    </w:p>
    <w:p w:rsidR="00324BE7" w:rsidRPr="00324BE7" w:rsidRDefault="00324BE7" w:rsidP="00324BE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Некоторые модели оснащены ручкой для фиксации своего положения, что позволяет удерживать равновесие во время процесса обувания. Внешние части корпуса легко чистятся и даже имеют антибактериальное покрытие в зависимости от </w:t>
      </w:r>
      <w:r w:rsidR="00715FC1">
        <w:rPr>
          <w:rFonts w:ascii="Times New Roman" w:hAnsi="Times New Roman" w:cs="Times New Roman"/>
          <w:sz w:val="24"/>
          <w:szCs w:val="24"/>
        </w:rPr>
        <w:t xml:space="preserve">первоначально заданных параметров. </w:t>
      </w:r>
    </w:p>
    <w:p w:rsidR="00B66CB3" w:rsidRPr="00136DE3" w:rsidRDefault="00B66CB3" w:rsidP="00136DE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66CB3" w:rsidRPr="00136DE3" w:rsidSect="000F4E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83044"/>
    <w:multiLevelType w:val="hybridMultilevel"/>
    <w:tmpl w:val="A9A49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6A748F"/>
    <w:multiLevelType w:val="hybridMultilevel"/>
    <w:tmpl w:val="C2640CA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0D99"/>
    <w:rsid w:val="000F4EAB"/>
    <w:rsid w:val="00136DE3"/>
    <w:rsid w:val="0019339E"/>
    <w:rsid w:val="001A58D3"/>
    <w:rsid w:val="001C3EDA"/>
    <w:rsid w:val="002036B8"/>
    <w:rsid w:val="0028594C"/>
    <w:rsid w:val="00324BE7"/>
    <w:rsid w:val="006B4301"/>
    <w:rsid w:val="00715FC1"/>
    <w:rsid w:val="009C2C33"/>
    <w:rsid w:val="00A442FF"/>
    <w:rsid w:val="00A86F46"/>
    <w:rsid w:val="00B5235F"/>
    <w:rsid w:val="00B66CB3"/>
    <w:rsid w:val="00C60D99"/>
    <w:rsid w:val="00DB6D96"/>
    <w:rsid w:val="00ED4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E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430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C3ED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4K-tIR2Str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2015-03-03T11:52:00Z</dcterms:created>
  <dcterms:modified xsi:type="dcterms:W3CDTF">2015-03-05T19:20:00Z</dcterms:modified>
</cp:coreProperties>
</file>