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F2" w:rsidRPr="00981413" w:rsidRDefault="005D42F2" w:rsidP="005D42F2">
      <w:pPr>
        <w:tabs>
          <w:tab w:val="left" w:pos="6521"/>
        </w:tabs>
        <w:spacing w:after="0"/>
        <w:jc w:val="center"/>
        <w:rPr>
          <w:rFonts w:ascii="Times New Roman" w:hAnsi="Times New Roman" w:cs="Times New Roman"/>
          <w:b/>
          <w:sz w:val="24"/>
          <w:szCs w:val="24"/>
          <w:lang w:val="en-US"/>
        </w:rPr>
      </w:pPr>
      <w:r w:rsidRPr="00981413">
        <w:rPr>
          <w:rFonts w:ascii="Times New Roman" w:hAnsi="Times New Roman" w:cs="Times New Roman"/>
          <w:b/>
          <w:sz w:val="24"/>
          <w:szCs w:val="24"/>
          <w:lang w:val="en-US"/>
        </w:rPr>
        <w:t>ACROSS THE KERCH STRAIT BRIDGE BUILDING</w:t>
      </w:r>
    </w:p>
    <w:p w:rsidR="005D42F2" w:rsidRPr="00981413" w:rsidRDefault="005D42F2" w:rsidP="005D42F2">
      <w:pPr>
        <w:spacing w:after="0"/>
        <w:rPr>
          <w:rFonts w:ascii="Times New Roman" w:hAnsi="Times New Roman" w:cs="Times New Roman"/>
          <w:sz w:val="24"/>
          <w:szCs w:val="24"/>
          <w:lang w:val="en-US"/>
        </w:rPr>
      </w:pPr>
      <w:r w:rsidRPr="00981413">
        <w:rPr>
          <w:rFonts w:ascii="Times New Roman" w:hAnsi="Times New Roman" w:cs="Times New Roman"/>
          <w:sz w:val="24"/>
          <w:szCs w:val="24"/>
          <w:lang w:val="en-US"/>
        </w:rPr>
        <w:t xml:space="preserve">     The press service of the Supreme Council of the Autonomous Republic of the Crimea, Ukraine, has confirmed that during the celebrations of Russian Navy Day in Simferopol, Crimea, the Moscow city government and the autonomy's leaders signed a protocol on the construction of a bridge across the Kerch Strait. The bridge will be seven kilometers long, including the length of the access roads. Its construction will cost around $1 billion. All the present blueprints of the bridge show it as three-tier, with a four-lane motor road, a railway bed, and pipelines. The parties to the protocol have agreed to build the project in two stages. The first stage will see the establishment of the Kerch Strait public joint-stock company with a charter capital of 550000 rubles. 74 percent of the company's shares will belong to Moscow, and 26% will go to the Crimea's State Property Fund. 23 percent of Moscow's stake will be offered to South Russia's Krasnodar Territory, on whose soil the Russia end of the bridge will stand. This will leave Moscow with no more than 51%. The Moscow Mayor's Office told that it would allocate the money on a repayable basis in proportion with the shareholders' stakes in the company's capital. Moscow City always finances such projects from its off-budget funds. «Moscow wouldn't have undertaken the project if it weren't gainful to the city», the Mayor's Office said.  </w:t>
      </w:r>
    </w:p>
    <w:p w:rsidR="005D42F2" w:rsidRDefault="005D42F2" w:rsidP="005D42F2">
      <w:pPr>
        <w:spacing w:after="0"/>
        <w:rPr>
          <w:rFonts w:ascii="Times New Roman" w:hAnsi="Times New Roman" w:cs="Times New Roman"/>
          <w:sz w:val="24"/>
          <w:szCs w:val="24"/>
        </w:rPr>
      </w:pPr>
    </w:p>
    <w:p w:rsidR="005D42F2" w:rsidRPr="008F2CA4" w:rsidRDefault="005D42F2" w:rsidP="005D42F2">
      <w:pPr>
        <w:spacing w:after="0"/>
        <w:rPr>
          <w:rFonts w:ascii="Times New Roman" w:hAnsi="Times New Roman" w:cs="Times New Roman"/>
          <w:b/>
          <w:sz w:val="24"/>
          <w:szCs w:val="24"/>
        </w:rPr>
      </w:pPr>
      <w:r w:rsidRPr="008F2CA4">
        <w:rPr>
          <w:rFonts w:ascii="Times New Roman" w:hAnsi="Times New Roman" w:cs="Times New Roman"/>
          <w:b/>
          <w:sz w:val="24"/>
          <w:szCs w:val="24"/>
        </w:rPr>
        <w:t>Строительство моста через Керченский пролив.</w:t>
      </w:r>
    </w:p>
    <w:p w:rsidR="005D42F2" w:rsidRDefault="005D42F2" w:rsidP="005D42F2">
      <w:pPr>
        <w:spacing w:after="0"/>
        <w:rPr>
          <w:rFonts w:ascii="Times New Roman" w:hAnsi="Times New Roman" w:cs="Times New Roman"/>
          <w:sz w:val="24"/>
          <w:szCs w:val="24"/>
        </w:rPr>
      </w:pPr>
      <w:r>
        <w:rPr>
          <w:rFonts w:ascii="Times New Roman" w:hAnsi="Times New Roman" w:cs="Times New Roman"/>
          <w:sz w:val="24"/>
          <w:szCs w:val="24"/>
        </w:rPr>
        <w:t xml:space="preserve">Пресс-служба Верховной Рады Автономной Республики Крым, Украины, подтвердила, что во время празднования Дня Военно-морского флота России в Симферополе, Крыму, Правительство Москвы и лидеры автономии подписали протокол о строительстве моста через Керченский пролив. Мост будет 7 км в длину, включая расстояния подъездных дорог. А его строительство будет стоить около 1 миллиарда долларов. Все текущие чертежи моста демонстрируют его как трехъярусный мост, с </w:t>
      </w:r>
      <w:proofErr w:type="spellStart"/>
      <w:r>
        <w:rPr>
          <w:rFonts w:ascii="Times New Roman" w:hAnsi="Times New Roman" w:cs="Times New Roman"/>
          <w:sz w:val="24"/>
          <w:szCs w:val="24"/>
        </w:rPr>
        <w:t>четырёхполосной</w:t>
      </w:r>
      <w:proofErr w:type="spellEnd"/>
      <w:r>
        <w:rPr>
          <w:rFonts w:ascii="Times New Roman" w:hAnsi="Times New Roman" w:cs="Times New Roman"/>
          <w:sz w:val="24"/>
          <w:szCs w:val="24"/>
        </w:rPr>
        <w:t xml:space="preserve"> автомобильной дорогой, с железнодорожным полотном и магистралью. В протоколе стороны согласились о строительстве данного проекта в два этапа. Первый этап будет включать создание государственной акционерной компании Керченский пролив с уставным капиталом 550000 рублей. 74% акций компании будут принадлежать Москве, а 26%  уйдут в Государственный имущественный фонд Крыма. 23% от доли Москвы будет предложено Краснодарскому краю (юг России), где и будет располагаться въезд на мост с территории РФ. В этом случае у Москвы остается только 51%. Мэрия Москвы сообщила, что она распределит деньги на возвратной основе в процентном соотношении с акционерными долями в капитале компании. Москва всегда финансирует подобные проекты из внебюджетных фондов. Как сообщила Мэрия Москвы, «Москва не стала бы брать на себя ответственность за проект, если бы это не принесло выгоду городу».</w:t>
      </w:r>
    </w:p>
    <w:p w:rsidR="00C33E09" w:rsidRDefault="00C33E09"/>
    <w:sectPr w:rsidR="00C33E09" w:rsidSect="00C33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42F2"/>
    <w:rsid w:val="000535B2"/>
    <w:rsid w:val="00125C8E"/>
    <w:rsid w:val="005D42F2"/>
    <w:rsid w:val="00C3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2015-05-31T09:52:00Z</dcterms:created>
  <dcterms:modified xsi:type="dcterms:W3CDTF">2015-05-31T09:53:00Z</dcterms:modified>
</cp:coreProperties>
</file>