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F0" w:rsidRPr="000B0A1C" w:rsidRDefault="004A69F0" w:rsidP="004A69F0">
      <w:pPr>
        <w:jc w:val="both"/>
        <w:rPr>
          <w:b/>
        </w:rPr>
      </w:pPr>
      <w:r>
        <w:rPr>
          <w:b/>
        </w:rPr>
        <w:t>Люстры. Светодиодные</w:t>
      </w:r>
    </w:p>
    <w:p w:rsidR="004A69F0" w:rsidRDefault="004A69F0" w:rsidP="004A69F0">
      <w:pPr>
        <w:jc w:val="both"/>
      </w:pPr>
      <w:r>
        <w:t>Люстры на светодиодных лампах – сочетание красоты, экономии и долговечности.</w:t>
      </w:r>
    </w:p>
    <w:p w:rsidR="004A69F0" w:rsidRDefault="004A69F0" w:rsidP="004A69F0">
      <w:pPr>
        <w:jc w:val="both"/>
      </w:pPr>
      <w:r>
        <w:t xml:space="preserve">Для помещений, которые требуют яркого света, не способного нагревать окружающий воздух и предметы, актуальны светодиодные люстры. Специфика работы изделия позволяет применять модели потолочного исполнения на любой поверхности, даже на капризных натяжных потолках. Интернет магазин </w:t>
      </w:r>
      <w:proofErr w:type="spellStart"/>
      <w:r>
        <w:t>СветОк</w:t>
      </w:r>
      <w:proofErr w:type="spellEnd"/>
      <w:r>
        <w:t xml:space="preserve"> также предлагает </w:t>
      </w:r>
      <w:proofErr w:type="spellStart"/>
      <w:r>
        <w:t>светодиодые</w:t>
      </w:r>
      <w:proofErr w:type="spellEnd"/>
      <w:r>
        <w:t xml:space="preserve"> люстры подвесного типа, применимые для габаритных по высоте комнат или офисов. </w:t>
      </w:r>
    </w:p>
    <w:p w:rsidR="004A69F0" w:rsidRDefault="004A69F0" w:rsidP="004A69F0">
      <w:pPr>
        <w:jc w:val="both"/>
      </w:pPr>
      <w:r w:rsidRPr="009602A0">
        <w:rPr>
          <w:rFonts w:cstheme="minorHAnsi"/>
          <w:color w:val="000000"/>
          <w:shd w:val="clear" w:color="auto" w:fill="FFFFFF"/>
        </w:rPr>
        <w:t>Смелый дизайн и необычные формы, вот основные отличительные особенности светодиодных люстр.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Комфортное пребывание на кухне, в ванной комнате или, например, рабочем кабинете подарит светодиодное освещение, которое не оставит ни единого тёмного уголка в комнате любых размеров. </w:t>
      </w:r>
    </w:p>
    <w:p w:rsidR="004A69F0" w:rsidRDefault="004A69F0" w:rsidP="004A69F0">
      <w:pPr>
        <w:jc w:val="both"/>
      </w:pPr>
      <w:r>
        <w:t xml:space="preserve">Сочетание разноцветного освещения в одной люстре несёт декоративный характер, который легко подобрать под определённую цветовую гамму интерьера и тем самым подчеркнуть и выделить отдельные элементы дизайна. </w:t>
      </w:r>
    </w:p>
    <w:p w:rsidR="004A69F0" w:rsidRPr="009602A0" w:rsidRDefault="004A69F0" w:rsidP="004A69F0">
      <w:pPr>
        <w:jc w:val="both"/>
        <w:rPr>
          <w:rFonts w:cstheme="minorHAnsi"/>
          <w:color w:val="000000"/>
          <w:shd w:val="clear" w:color="auto" w:fill="FFFFFF"/>
        </w:rPr>
      </w:pPr>
      <w:r>
        <w:t xml:space="preserve">Светодиодные люстры обладают важными свойствами – экономичностью и долгим сроком службы. </w:t>
      </w:r>
      <w:r w:rsidRPr="009602A0">
        <w:rPr>
          <w:rFonts w:cstheme="minorHAnsi"/>
          <w:color w:val="000000"/>
          <w:shd w:val="clear" w:color="auto" w:fill="FFFFFF"/>
        </w:rPr>
        <w:t>Вам совсем не придётся задумываться о замене лампочек и следить за оборотами электрического счётчика.</w:t>
      </w:r>
    </w:p>
    <w:p w:rsidR="004A69F0" w:rsidRDefault="004A69F0" w:rsidP="004A69F0">
      <w:pPr>
        <w:jc w:val="both"/>
      </w:pPr>
      <w:r>
        <w:t xml:space="preserve">Светодиодные модели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люстр </w:t>
      </w:r>
      <w:proofErr w:type="spellStart"/>
      <w:r>
        <w:t>СветОк</w:t>
      </w:r>
      <w:proofErr w:type="spellEnd"/>
      <w:r>
        <w:t xml:space="preserve"> – это зримое удовольствие без искажения цвета в интерьере.</w:t>
      </w:r>
    </w:p>
    <w:p w:rsidR="00734D57" w:rsidRDefault="00734D57"/>
    <w:p w:rsidR="004A69F0" w:rsidRDefault="004A69F0" w:rsidP="004A69F0">
      <w:pPr>
        <w:rPr>
          <w:b/>
        </w:rPr>
      </w:pPr>
      <w:r>
        <w:rPr>
          <w:b/>
        </w:rPr>
        <w:t>Люстры. Каскады</w:t>
      </w:r>
    </w:p>
    <w:p w:rsidR="004A69F0" w:rsidRDefault="004A69F0" w:rsidP="004A69F0">
      <w:pPr>
        <w:jc w:val="both"/>
      </w:pPr>
      <w:r>
        <w:t>Люстра каскад – льющаяся красота.</w:t>
      </w:r>
    </w:p>
    <w:p w:rsidR="004A69F0" w:rsidRDefault="004A69F0" w:rsidP="004A69F0">
      <w:pPr>
        <w:jc w:val="both"/>
      </w:pPr>
      <w:r>
        <w:t xml:space="preserve">Каскадные люстры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</w:t>
      </w:r>
      <w:proofErr w:type="spellStart"/>
      <w:r>
        <w:t>СветОк</w:t>
      </w:r>
      <w:proofErr w:type="spellEnd"/>
      <w:r>
        <w:t xml:space="preserve"> позволяют украсить просторные помещения, придать им уют, блеск и оригинальность. Благодаря своей эффектности исполнения, люстра каскад станет значимым элементом декора вашего интерьера. Достаточно установить люстру в комнате, чтобы подчеркнуть роскошь, элегантность и аристократизм окружающей обстановки. Перед покупкой стоит убедиться в целесообразности данной конструкции – струящийся каскад визуально удлиняет невысокие потолки, но занимает при этом значительную часть комнаты, являясь помехой для передвижения. </w:t>
      </w:r>
    </w:p>
    <w:p w:rsidR="004A69F0" w:rsidRDefault="004A69F0" w:rsidP="004A69F0">
      <w:pPr>
        <w:jc w:val="both"/>
      </w:pPr>
      <w:r>
        <w:t>При выборе изделия ориентируйтесь на величину площади, где она будет размещаться:</w:t>
      </w:r>
    </w:p>
    <w:p w:rsidR="004A69F0" w:rsidRDefault="004A69F0" w:rsidP="004A69F0">
      <w:pPr>
        <w:pStyle w:val="a3"/>
        <w:numPr>
          <w:ilvl w:val="0"/>
          <w:numId w:val="1"/>
        </w:numPr>
        <w:jc w:val="both"/>
      </w:pPr>
      <w:r>
        <w:t>Гостиная. Большая площадь данной комнаты не помеха для ниспадающих элементов люстры. Её можно расположить как в центре, так и в отдельной боковой зоне, выделив тем самым конкретное место вашего интерьера.</w:t>
      </w:r>
    </w:p>
    <w:p w:rsidR="004A69F0" w:rsidRDefault="004A69F0" w:rsidP="004A69F0">
      <w:pPr>
        <w:pStyle w:val="a3"/>
        <w:numPr>
          <w:ilvl w:val="0"/>
          <w:numId w:val="1"/>
        </w:numPr>
        <w:jc w:val="both"/>
      </w:pPr>
      <w:r>
        <w:t xml:space="preserve">Спальня. Замечательная модель из хрусталя подарит романтичный блеск в ночное время и наполнит мелодичным звоном комнату на сон грядущий. </w:t>
      </w:r>
    </w:p>
    <w:p w:rsidR="004A69F0" w:rsidRDefault="004A69F0" w:rsidP="004A69F0">
      <w:pPr>
        <w:pStyle w:val="a3"/>
        <w:numPr>
          <w:ilvl w:val="0"/>
          <w:numId w:val="1"/>
        </w:numPr>
        <w:jc w:val="both"/>
      </w:pPr>
      <w:r>
        <w:t xml:space="preserve">Второй свет и лестница. Уместно размещение на потолке второго света или проёмах спиральной лестницы загородных домов. Люстра каскад осветит все пролёты конструкции, создавая иллюзию бесконечности ступеней при осмотре снизу вверх. </w:t>
      </w:r>
    </w:p>
    <w:p w:rsidR="004A69F0" w:rsidRDefault="004A69F0" w:rsidP="004A69F0">
      <w:pPr>
        <w:pStyle w:val="a3"/>
        <w:numPr>
          <w:ilvl w:val="0"/>
          <w:numId w:val="1"/>
        </w:numPr>
        <w:jc w:val="both"/>
      </w:pPr>
      <w:r>
        <w:lastRenderedPageBreak/>
        <w:t xml:space="preserve">Офис. Роскошную обстановку современных конференц-залов создаст именно каскадная люстра, указывая на финансовую обеспеченность и состоятельность фирмы. </w:t>
      </w:r>
    </w:p>
    <w:p w:rsidR="004A69F0" w:rsidRPr="000A5CF3" w:rsidRDefault="004A69F0" w:rsidP="004A69F0">
      <w:pPr>
        <w:jc w:val="both"/>
        <w:rPr>
          <w:rFonts w:cstheme="minorHAnsi"/>
          <w:color w:val="000000"/>
          <w:shd w:val="clear" w:color="auto" w:fill="FFFFFF"/>
        </w:rPr>
      </w:pPr>
      <w:r w:rsidRPr="000A5CF3">
        <w:rPr>
          <w:rFonts w:cstheme="minorHAnsi"/>
          <w:color w:val="000000"/>
          <w:shd w:val="clear" w:color="auto" w:fill="FFFFFF"/>
        </w:rPr>
        <w:t>Люстра каскад может стать главным элементов интерьера всего дома, его визитной карточкой. А мы не только бесплатно доставим купленную люстру, но и установим ее в Москве или доставим в любой российский город.</w:t>
      </w:r>
    </w:p>
    <w:p w:rsidR="004A69F0" w:rsidRDefault="004A69F0"/>
    <w:p w:rsidR="004A69F0" w:rsidRPr="004652E5" w:rsidRDefault="004A69F0" w:rsidP="004A69F0">
      <w:pPr>
        <w:jc w:val="both"/>
      </w:pPr>
      <w:r>
        <w:rPr>
          <w:b/>
        </w:rPr>
        <w:t xml:space="preserve">Светильники. </w:t>
      </w:r>
      <w:r w:rsidRPr="00B00BC4">
        <w:rPr>
          <w:b/>
        </w:rPr>
        <w:t>Настенно-потолочные</w:t>
      </w:r>
      <w:r>
        <w:rPr>
          <w:b/>
        </w:rPr>
        <w:t xml:space="preserve"> </w:t>
      </w:r>
    </w:p>
    <w:p w:rsidR="004A69F0" w:rsidRDefault="004A69F0" w:rsidP="004A69F0">
      <w:pPr>
        <w:jc w:val="both"/>
      </w:pPr>
      <w:r>
        <w:t>Как выбрать и купить настенно-потолочные светильники?</w:t>
      </w:r>
    </w:p>
    <w:p w:rsidR="004A69F0" w:rsidRDefault="004A69F0" w:rsidP="004A69F0">
      <w:pPr>
        <w:jc w:val="both"/>
      </w:pPr>
      <w:r>
        <w:t xml:space="preserve">Настенно-потолочные светильники – компактность и универсальность для небольших жилых помещений. Установка на вертикальной плоскости подчеркнёт определённую зону в комнате, а горизонтальное положение создаст рассеянное и неяркое освещение по всему периметру. Воспользовавшись поиском в </w:t>
      </w:r>
      <w:proofErr w:type="gramStart"/>
      <w:r>
        <w:t>каталоге</w:t>
      </w:r>
      <w:proofErr w:type="gramEnd"/>
      <w:r>
        <w:t xml:space="preserve"> интернет магазина </w:t>
      </w:r>
      <w:proofErr w:type="spellStart"/>
      <w:r>
        <w:t>СветОк</w:t>
      </w:r>
      <w:proofErr w:type="spellEnd"/>
      <w:r>
        <w:t xml:space="preserve">, обязательно подберёте изделие, способное подчеркнуть достоинства вашего декора и завуалировать его недостатки. При выборе обратите внимание </w:t>
      </w:r>
      <w:proofErr w:type="gramStart"/>
      <w:r>
        <w:t>на</w:t>
      </w:r>
      <w:proofErr w:type="gramEnd"/>
      <w:r>
        <w:t>:</w:t>
      </w:r>
    </w:p>
    <w:p w:rsidR="004A69F0" w:rsidRDefault="004A69F0" w:rsidP="004A69F0">
      <w:pPr>
        <w:pStyle w:val="a3"/>
        <w:numPr>
          <w:ilvl w:val="0"/>
          <w:numId w:val="2"/>
        </w:numPr>
        <w:ind w:left="90"/>
        <w:jc w:val="both"/>
      </w:pPr>
      <w:r>
        <w:t>Форму. Конкретная геометрия плафона и декорированных элементов должна совпадать с дизайнерским оформлением в целом, что не нарушит общую картину интерьера.</w:t>
      </w:r>
    </w:p>
    <w:p w:rsidR="004A69F0" w:rsidRDefault="004A69F0" w:rsidP="004A69F0">
      <w:pPr>
        <w:pStyle w:val="a3"/>
        <w:numPr>
          <w:ilvl w:val="0"/>
          <w:numId w:val="2"/>
        </w:numPr>
        <w:ind w:left="90"/>
        <w:jc w:val="both"/>
      </w:pPr>
      <w:r>
        <w:t xml:space="preserve">Оформление. Цветочная роспись, гравировка на стекле, растительные узоры или квадратные и круглые орнаменты акцентируют внимание на присутствующих в комнате вещах, совпадающих со стилистикой светильника. </w:t>
      </w:r>
    </w:p>
    <w:p w:rsidR="004A69F0" w:rsidRDefault="004A69F0" w:rsidP="004A69F0">
      <w:pPr>
        <w:pStyle w:val="a3"/>
        <w:numPr>
          <w:ilvl w:val="0"/>
          <w:numId w:val="2"/>
        </w:numPr>
        <w:ind w:left="90"/>
        <w:jc w:val="both"/>
      </w:pPr>
      <w:r>
        <w:t>Количество патронов. Одноламповые модели способствуют затемнённой романтической атмосфере в спальне. Увеличивая число световых точек, можно достичь полноценного освещения в ванной или коридоре.</w:t>
      </w:r>
    </w:p>
    <w:p w:rsidR="004A69F0" w:rsidRDefault="004A69F0" w:rsidP="004A69F0">
      <w:pPr>
        <w:ind w:left="-270"/>
        <w:jc w:val="both"/>
      </w:pPr>
      <w:r>
        <w:t xml:space="preserve">Настенно-потолочные светильники в интернет </w:t>
      </w:r>
      <w:proofErr w:type="gramStart"/>
      <w:r>
        <w:t>магазине</w:t>
      </w:r>
      <w:proofErr w:type="gramEnd"/>
      <w:r>
        <w:t xml:space="preserve"> </w:t>
      </w:r>
      <w:proofErr w:type="spellStart"/>
      <w:r>
        <w:t>СветОк</w:t>
      </w:r>
      <w:proofErr w:type="spellEnd"/>
      <w:r>
        <w:t xml:space="preserve"> – прекрасный выбор для поклонников минимализма.</w:t>
      </w:r>
    </w:p>
    <w:p w:rsidR="004A69F0" w:rsidRDefault="004A69F0"/>
    <w:sectPr w:rsidR="004A69F0" w:rsidSect="0073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6C44"/>
    <w:multiLevelType w:val="hybridMultilevel"/>
    <w:tmpl w:val="8708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B5E75"/>
    <w:multiLevelType w:val="hybridMultilevel"/>
    <w:tmpl w:val="E6B8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9F0"/>
    <w:rsid w:val="004A69F0"/>
    <w:rsid w:val="0073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2015-06-16T10:29:00Z</dcterms:created>
  <dcterms:modified xsi:type="dcterms:W3CDTF">2015-06-16T10:36:00Z</dcterms:modified>
</cp:coreProperties>
</file>