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5" w:rsidRDefault="00F62085">
      <w:r>
        <w:t>Украина перестала покупать газ</w:t>
      </w:r>
    </w:p>
    <w:p w:rsidR="00AB5119" w:rsidRDefault="00D50BAF">
      <w:r>
        <w:t>1 июля 2015 года «Газпром» прекратил поставки газа украинским потребителям. Транзит газа через страну осуществляется в прежнем объеме, европейские потребители, по словам Алексея Миллера, проблем не ощущают.</w:t>
      </w:r>
    </w:p>
    <w:p w:rsidR="00D50BAF" w:rsidRDefault="00D50BAF">
      <w:r>
        <w:t>Приостановка поставок газа согласно официальным комментариям «Газпрома» произошла ввиду отсутствия оплаты за газ со стороны Киева. Между тем, новости о том, что украинская сторона (в лице компании «</w:t>
      </w:r>
      <w:proofErr w:type="spellStart"/>
      <w:r>
        <w:t>Нафтогаз</w:t>
      </w:r>
      <w:proofErr w:type="spellEnd"/>
      <w:r>
        <w:t>») предупредила российского газового гиганта о прекращении закупок</w:t>
      </w:r>
      <w:r w:rsidR="00F62085">
        <w:t>, появились</w:t>
      </w:r>
      <w:r>
        <w:t xml:space="preserve"> 30 июня 2015 года</w:t>
      </w:r>
      <w:r w:rsidR="00F62085">
        <w:t xml:space="preserve"> после провала трехсторонних переговоров в Вене.</w:t>
      </w:r>
    </w:p>
    <w:p w:rsidR="00D50BAF" w:rsidRDefault="00D50BAF">
      <w:r>
        <w:t xml:space="preserve">Камнем преткновения выступила цена на углеводороды – украинские </w:t>
      </w:r>
      <w:r w:rsidR="00F62085">
        <w:t>газовики</w:t>
      </w:r>
      <w:r>
        <w:t xml:space="preserve"> считают ее завышенной, представители «Газпрома» </w:t>
      </w:r>
      <w:r w:rsidR="00F62085">
        <w:t>заявляют</w:t>
      </w:r>
      <w:r>
        <w:t xml:space="preserve"> о том, что в текущих экономических реалиях цена более чем конкурентоспособна. </w:t>
      </w:r>
    </w:p>
    <w:p w:rsidR="00D50BAF" w:rsidRDefault="00D50BAF">
      <w:r>
        <w:t>Если обратиться к истории вопроса, то текущая величина скидки</w:t>
      </w:r>
      <w:r w:rsidR="00F62085">
        <w:t>, которую «Газпром» предложил «</w:t>
      </w:r>
      <w:proofErr w:type="spellStart"/>
      <w:r w:rsidR="00F62085">
        <w:t>Нафтогазу</w:t>
      </w:r>
      <w:proofErr w:type="spellEnd"/>
      <w:r w:rsidR="00F62085">
        <w:t>»</w:t>
      </w:r>
      <w:r>
        <w:t xml:space="preserve"> – </w:t>
      </w:r>
      <w:r w:rsidR="00F62085">
        <w:t>40</w:t>
      </w:r>
      <w:r>
        <w:t xml:space="preserve"> долларов США на 1000 куб.м. газа – является компромиссной. Ранее, </w:t>
      </w:r>
      <w:r w:rsidR="00F62085">
        <w:t>российский гигант</w:t>
      </w:r>
      <w:r>
        <w:t xml:space="preserve"> рассматривал варианты полной отмены скидки на газ для украинских партнеров</w:t>
      </w:r>
      <w:r w:rsidR="00F62085">
        <w:t xml:space="preserve"> в связи с падением цен на энергоресурсы</w:t>
      </w:r>
      <w:r>
        <w:t xml:space="preserve">. </w:t>
      </w:r>
    </w:p>
    <w:p w:rsidR="00D50BAF" w:rsidRDefault="00F6208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85" w:rsidRDefault="00F62085">
      <w:pPr>
        <w:rPr>
          <w:rFonts w:ascii="Verdana" w:hAnsi="Verdana"/>
          <w:sz w:val="18"/>
          <w:szCs w:val="18"/>
        </w:rPr>
      </w:pPr>
    </w:p>
    <w:p w:rsidR="00F62085" w:rsidRDefault="00F62085" w:rsidP="00F62085">
      <w:pPr>
        <w:shd w:val="clear" w:color="auto" w:fill="0F243E" w:themeFill="text2" w:themeFillShade="8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Исходник</w:t>
      </w:r>
      <w:proofErr w:type="spellEnd"/>
    </w:p>
    <w:p w:rsidR="00D50BAF" w:rsidRDefault="00D50B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"Газпром" прекратил поставки </w:t>
      </w:r>
      <w:proofErr w:type="gramStart"/>
      <w:r>
        <w:rPr>
          <w:rFonts w:ascii="Verdana" w:hAnsi="Verdana"/>
          <w:sz w:val="18"/>
          <w:szCs w:val="18"/>
        </w:rPr>
        <w:t>газа</w:t>
      </w:r>
      <w:proofErr w:type="gramEnd"/>
      <w:r>
        <w:rPr>
          <w:rFonts w:ascii="Verdana" w:hAnsi="Verdana"/>
          <w:sz w:val="18"/>
          <w:szCs w:val="18"/>
        </w:rPr>
        <w:t xml:space="preserve"> на Украину начиная с сегодняшних 10:00 по причине отсутствия оплаты Киевом. При этом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t xml:space="preserve"> глава компании заявил, что проблем с транзитом газа через Украину для Европы не наблюдается.</w:t>
      </w:r>
      <w:r>
        <w:rPr>
          <w:rFonts w:ascii="Verdana" w:hAnsi="Verdana"/>
          <w:sz w:val="18"/>
          <w:szCs w:val="18"/>
        </w:rPr>
        <w:br/>
        <w:t>"Что касается транзита. Мы на сегодняшний день фиксируем, что никаких проблем с поставками газа через территорию Украины для европейских потребителей не наблюдается, мы их не фиксируем", - прокомментировал ситуацию Миллер.</w:t>
      </w:r>
      <w:r>
        <w:rPr>
          <w:rFonts w:ascii="Verdana" w:hAnsi="Verdana"/>
          <w:sz w:val="18"/>
          <w:szCs w:val="18"/>
        </w:rPr>
        <w:br/>
        <w:t>При этом Россия предоставляет конкурентоспособную цену на газ для Украины и делает приличную скидку, если учитывать сегодняшние реалии сырьевого рынка. Тем не менее, Украина, в частности компания "</w:t>
      </w:r>
      <w:proofErr w:type="spellStart"/>
      <w:r>
        <w:rPr>
          <w:rFonts w:ascii="Verdana" w:hAnsi="Verdana"/>
          <w:sz w:val="18"/>
          <w:szCs w:val="18"/>
        </w:rPr>
        <w:t>Нафтогаз</w:t>
      </w:r>
      <w:proofErr w:type="spellEnd"/>
      <w:r>
        <w:rPr>
          <w:rFonts w:ascii="Verdana" w:hAnsi="Verdana"/>
          <w:sz w:val="18"/>
          <w:szCs w:val="18"/>
        </w:rPr>
        <w:t>" не довольна объемом предоставляемой скидки на данный природный ресурс.</w:t>
      </w:r>
    </w:p>
    <w:p w:rsidR="00F62085" w:rsidRDefault="00F62085">
      <w:r w:rsidRPr="00F62085">
        <w:lastRenderedPageBreak/>
        <w:t>http://anna-news.info/node/37765</w:t>
      </w:r>
    </w:p>
    <w:sectPr w:rsidR="00F62085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50BAF"/>
    <w:rsid w:val="000E3344"/>
    <w:rsid w:val="001A1B39"/>
    <w:rsid w:val="00346B2B"/>
    <w:rsid w:val="008D7298"/>
    <w:rsid w:val="00AB5119"/>
    <w:rsid w:val="00AB7257"/>
    <w:rsid w:val="00D50BAF"/>
    <w:rsid w:val="00F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1629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2015-07-02T03:35:00Z</dcterms:created>
  <dcterms:modified xsi:type="dcterms:W3CDTF">2015-07-02T03:55:00Z</dcterms:modified>
</cp:coreProperties>
</file>