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91" w:rsidRDefault="0033424A">
      <w:pP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fldChar w:fldCharType="begin"/>
      </w: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instrText xml:space="preserve"> HYPERLINK "</w:instrText>
      </w:r>
      <w:r w:rsidRPr="00776A91"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instrText>http://ssosva.ru/tury_i_ceny_1/rybalka_v_hmao/</w:instrText>
      </w: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instrText xml:space="preserve">" </w:instrText>
      </w: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fldChar w:fldCharType="separate"/>
      </w:r>
      <w:r w:rsidRPr="00630942">
        <w:rPr>
          <w:rStyle w:val="a4"/>
          <w:rFonts w:ascii="Tahoma" w:hAnsi="Tahoma" w:cs="Tahoma"/>
          <w:sz w:val="21"/>
          <w:szCs w:val="21"/>
          <w:shd w:val="clear" w:color="auto" w:fill="FFFFFF"/>
        </w:rPr>
        <w:t>http://ssosva.ru/tury_i_ceny_1/rybalka_v_hmao/</w:t>
      </w: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fldChar w:fldCharType="end"/>
      </w:r>
    </w:p>
    <w:p w:rsidR="0033424A" w:rsidRDefault="0033424A">
      <w:pP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Рыбалка в ХМАО востребована в любое время года: и в летнее время, и в зимнее. С одной стороны, это традиционный промысел местных жителей, а с другой </w:t>
      </w:r>
      <w:proofErr w:type="gramStart"/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>–п</w:t>
      </w:r>
      <w:proofErr w:type="gramEnd"/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опулярный вид отдыха. </w:t>
      </w:r>
    </w:p>
    <w:p w:rsidR="0033424A" w:rsidRDefault="0033424A">
      <w:pP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>Водной</w:t>
      </w:r>
      <w:r w:rsidR="00D932CC"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артерией</w:t>
      </w: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округа считается Обь, но разнообразные виды рыб обитают не только в этом водоеме, </w:t>
      </w:r>
      <w:r w:rsidR="00D932CC"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>но и</w:t>
      </w: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в небольших реках, впадающих в него. В целом на землях округа располагается более двух тысяч рек, больших и м</w:t>
      </w:r>
      <w:r w:rsidR="00D932CC"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>алых. Внимание рыбака достойны</w:t>
      </w: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местные озера: в них также можно взять богатый улов. В эти живописные места приезжают любители рыбалки со всей страны, нередки визиты иностранных путешественников. </w:t>
      </w:r>
    </w:p>
    <w:p w:rsidR="0033424A" w:rsidRDefault="0033424A">
      <w:pP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В летнее время улов представлен главным образом окунем, лещом, карасем, налимом, щукой и язем. </w:t>
      </w:r>
      <w:r w:rsidR="008A14DF"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Во время «большой» воды на берегах местных водоемов активничают мошки, мокрицы и комары – рыбакам необходимо предусмотреть способ защиты от них. Когда уровень воды приходит в норму, ловля рыбы условия для ловли рыбы становятся максимально комфортными: можно без опасений брать снасти и отправляться за рыбой. </w:t>
      </w:r>
    </w:p>
    <w:p w:rsidR="008A14DF" w:rsidRDefault="008A14DF">
      <w:pP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В каждом году рыбы идут на нерест против течения оби. В августе-сентябре это делают нельма, осетр и </w:t>
      </w:r>
      <w:proofErr w:type="spellStart"/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>мускун</w:t>
      </w:r>
      <w:proofErr w:type="spellEnd"/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. Данный период характеризуется особенно большими уловами – это «урожайное» </w:t>
      </w:r>
      <w:proofErr w:type="gramStart"/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>время</w:t>
      </w:r>
      <w:proofErr w:type="gramEnd"/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как для местных жителей, так и для </w:t>
      </w:r>
      <w:proofErr w:type="spellStart"/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>рыбзаводов</w:t>
      </w:r>
      <w:proofErr w:type="spellEnd"/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. Стоит иметь в виду, что обязательной является лицензия на вылов рыбы – в противном случае вы рискуете получить серьезный штраф. </w:t>
      </w:r>
    </w:p>
    <w:p w:rsidR="008A14DF" w:rsidRDefault="009B4392">
      <w:pP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Налим, пелядь (сырка), язь и щука особенно многочисленны в Оби к концу осени. В целом рыбы не так много, как в теплые дни, однако небольшие речушки ею по-прежнему богаты. В этом время рыболовы нередко используют невод для лова чебаков и щук. </w:t>
      </w:r>
    </w:p>
    <w:p w:rsidR="009B4392" w:rsidRDefault="009B4392">
      <w:pP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Зимняя рыбалка в ХМАО занимает отдельную нишу. В некоторых районах округа столбик термометра опускается до отметки 50С со знаком «минус», однако это обстоятельство не становится преградой для удачной ловли рыбы. </w:t>
      </w:r>
    </w:p>
    <w:p w:rsidR="009B4392" w:rsidRDefault="009B4392">
      <w:pP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Толщина льда достигает девяти метров, поэтому рыбаки используют специальный бур, чтобы сделать лунку. </w:t>
      </w:r>
      <w:r w:rsidR="00B61FB7"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>После этого начинается самое интересное: так как рыбе под таким толстым льдом не хватает воздуха, она буквально выпрыгивает из проруби</w:t>
      </w:r>
      <w:proofErr w:type="gramStart"/>
      <w:r w:rsidR="00B61FB7"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>.</w:t>
      </w:r>
      <w:proofErr w:type="gramEnd"/>
      <w:r w:rsidR="00B61FB7"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Таким </w:t>
      </w:r>
      <w:proofErr w:type="gramStart"/>
      <w:r w:rsidR="00B61FB7"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>образом</w:t>
      </w:r>
      <w:proofErr w:type="gramEnd"/>
      <w:r w:rsidR="00B61FB7"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ловится стерлядь, щука, язь и другие виды рыб. К слову, в холодный период Рыбнадзор ХМАО регулярно делает пробы воды на содержание в них растворенного кислорода. Если выясняется, что рыбе недостаточно воздуха, осуществляются мелиоративные работы, главная цель которых – снизить воздействие зимних заморов на водоемы округа. </w:t>
      </w:r>
    </w:p>
    <w:p w:rsidR="00B61FB7" w:rsidRDefault="00B61FB7">
      <w:pP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666666"/>
          <w:sz w:val="21"/>
          <w:szCs w:val="21"/>
          <w:shd w:val="clear" w:color="auto" w:fill="FFFFFF"/>
        </w:rPr>
        <w:t>Рыбалка в ХМАО – мечта любого рыболова: и профессионала, и любителя!</w:t>
      </w:r>
    </w:p>
    <w:p w:rsidR="00776A91" w:rsidRDefault="00776A91">
      <w:r>
        <w:rPr>
          <w:color w:val="000000"/>
          <w:sz w:val="27"/>
          <w:szCs w:val="27"/>
        </w:rPr>
        <w:br/>
      </w:r>
    </w:p>
    <w:sectPr w:rsidR="00776A91" w:rsidSect="002C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A91"/>
    <w:rsid w:val="00170FB9"/>
    <w:rsid w:val="002C5675"/>
    <w:rsid w:val="00300BAB"/>
    <w:rsid w:val="0033424A"/>
    <w:rsid w:val="00776A91"/>
    <w:rsid w:val="008A14DF"/>
    <w:rsid w:val="009B4392"/>
    <w:rsid w:val="00B61FB7"/>
    <w:rsid w:val="00D9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A91"/>
    <w:rPr>
      <w:b/>
      <w:bCs/>
    </w:rPr>
  </w:style>
  <w:style w:type="character" w:styleId="a4">
    <w:name w:val="Hyperlink"/>
    <w:basedOn w:val="a0"/>
    <w:uiPriority w:val="99"/>
    <w:unhideWhenUsed/>
    <w:rsid w:val="00776A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6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2014-11-27T23:20:00Z</dcterms:created>
  <dcterms:modified xsi:type="dcterms:W3CDTF">2014-11-28T00:17:00Z</dcterms:modified>
</cp:coreProperties>
</file>