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E8" w:rsidRPr="00F446AA" w:rsidRDefault="001B70E8" w:rsidP="001B70E8">
      <w:pPr>
        <w:rPr>
          <w:b/>
          <w:color w:val="000000" w:themeColor="text1"/>
        </w:rPr>
      </w:pPr>
      <w:r w:rsidRPr="00F446AA">
        <w:rPr>
          <w:b/>
          <w:color w:val="000000" w:themeColor="text1"/>
        </w:rPr>
        <w:t>Бананы едут на Багамы – игровой автомат для получения бонусов</w:t>
      </w:r>
    </w:p>
    <w:p w:rsidR="001B70E8" w:rsidRDefault="001B70E8" w:rsidP="001B70E8">
      <w:pPr>
        <w:rPr>
          <w:color w:val="000000" w:themeColor="text1"/>
        </w:rPr>
      </w:pPr>
      <w:proofErr w:type="gramStart"/>
      <w:r>
        <w:rPr>
          <w:color w:val="000000" w:themeColor="text1"/>
        </w:rPr>
        <w:t>Бесплатн</w:t>
      </w:r>
      <w:r w:rsidR="00B76FD5">
        <w:rPr>
          <w:color w:val="000000" w:themeColor="text1"/>
        </w:rPr>
        <w:t>ое</w:t>
      </w:r>
      <w:proofErr w:type="gramEnd"/>
      <w:r w:rsidR="00370B77">
        <w:rPr>
          <w:color w:val="000000" w:themeColor="text1"/>
        </w:rPr>
        <w:t xml:space="preserve"> онла</w:t>
      </w:r>
      <w:bookmarkStart w:id="0" w:name="_GoBack"/>
      <w:bookmarkEnd w:id="0"/>
      <w:r w:rsidR="00370B77">
        <w:rPr>
          <w:color w:val="000000" w:themeColor="text1"/>
        </w:rPr>
        <w:t>йн-</w:t>
      </w:r>
      <w:r w:rsidR="00B76FD5">
        <w:rPr>
          <w:color w:val="000000" w:themeColor="text1"/>
        </w:rPr>
        <w:t>казино</w:t>
      </w:r>
      <w:r>
        <w:rPr>
          <w:color w:val="000000" w:themeColor="text1"/>
        </w:rPr>
        <w:t>, котор</w:t>
      </w:r>
      <w:r w:rsidR="00F1272C">
        <w:rPr>
          <w:color w:val="000000" w:themeColor="text1"/>
        </w:rPr>
        <w:t>ое</w:t>
      </w:r>
      <w:r>
        <w:rPr>
          <w:color w:val="000000" w:themeColor="text1"/>
        </w:rPr>
        <w:t xml:space="preserve"> не даст вам заскучать и наградит щедрыми подарками.</w:t>
      </w:r>
      <w:r w:rsidR="00B76FD5">
        <w:rPr>
          <w:color w:val="000000" w:themeColor="text1"/>
        </w:rPr>
        <w:t xml:space="preserve"> Большинство игроков испытывают приподнятое настроение в</w:t>
      </w:r>
      <w:r w:rsidR="00370B77">
        <w:rPr>
          <w:color w:val="000000" w:themeColor="text1"/>
        </w:rPr>
        <w:t xml:space="preserve"> процессе игры, даже если они не сразу получают выигрыш;</w:t>
      </w:r>
      <w:r w:rsidR="00B76FD5">
        <w:rPr>
          <w:color w:val="000000" w:themeColor="text1"/>
        </w:rPr>
        <w:t xml:space="preserve"> яркий красочный </w:t>
      </w:r>
      <w:proofErr w:type="spellStart"/>
      <w:r w:rsidR="00B76FD5">
        <w:rPr>
          <w:color w:val="000000" w:themeColor="text1"/>
        </w:rPr>
        <w:t>геймплей</w:t>
      </w:r>
      <w:proofErr w:type="spellEnd"/>
      <w:r w:rsidR="00B76FD5">
        <w:rPr>
          <w:color w:val="000000" w:themeColor="text1"/>
        </w:rPr>
        <w:t xml:space="preserve"> не оставит мрачным или равнодушным ни одного пользователя интернета.</w:t>
      </w:r>
    </w:p>
    <w:p w:rsidR="00F1272C" w:rsidRPr="00F1272C" w:rsidRDefault="00F1272C" w:rsidP="00F1272C">
      <w:pPr>
        <w:rPr>
          <w:color w:val="0D0D0D" w:themeColor="text1" w:themeTint="F2"/>
        </w:rPr>
      </w:pPr>
      <w:r w:rsidRPr="00F1272C">
        <w:rPr>
          <w:color w:val="0D0D0D" w:themeColor="text1" w:themeTint="F2"/>
        </w:rPr>
        <w:t>В ходе игр</w:t>
      </w:r>
      <w:r>
        <w:rPr>
          <w:color w:val="0D0D0D" w:themeColor="text1" w:themeTint="F2"/>
        </w:rPr>
        <w:t>ы можно встретить довольно много различ</w:t>
      </w:r>
      <w:r w:rsidR="00370B77">
        <w:rPr>
          <w:color w:val="0D0D0D" w:themeColor="text1" w:themeTint="F2"/>
        </w:rPr>
        <w:t>ных забавных элементов и позитивных</w:t>
      </w:r>
      <w:r>
        <w:rPr>
          <w:color w:val="0D0D0D" w:themeColor="text1" w:themeTint="F2"/>
        </w:rPr>
        <w:t xml:space="preserve"> фруктов. Банан тут самый уважаемый фрукт, именно он купил чемодан и поехал на Багамы. Это самый удачный символ игры, который способен заменить все другие символы</w:t>
      </w:r>
      <w:r w:rsidR="00370B77">
        <w:rPr>
          <w:color w:val="0D0D0D" w:themeColor="text1" w:themeTint="F2"/>
        </w:rPr>
        <w:t>, за исключением чемодана</w:t>
      </w:r>
      <w:proofErr w:type="gramStart"/>
      <w:r w:rsidR="00370B77">
        <w:rPr>
          <w:color w:val="0D0D0D" w:themeColor="text1" w:themeTint="F2"/>
        </w:rPr>
        <w:t>.</w:t>
      </w:r>
      <w:proofErr w:type="gramEnd"/>
      <w:r w:rsidR="00370B77">
        <w:rPr>
          <w:color w:val="0D0D0D" w:themeColor="text1" w:themeTint="F2"/>
        </w:rPr>
        <w:t xml:space="preserve"> В числе</w:t>
      </w:r>
      <w:r>
        <w:rPr>
          <w:color w:val="0D0D0D" w:themeColor="text1" w:themeTint="F2"/>
        </w:rPr>
        <w:t xml:space="preserve"> других персонажей</w:t>
      </w:r>
      <w:r w:rsidR="00370B77">
        <w:rPr>
          <w:color w:val="0D0D0D" w:themeColor="text1" w:themeTint="F2"/>
        </w:rPr>
        <w:t>, в список друзей банана замечательно</w:t>
      </w:r>
      <w:r>
        <w:rPr>
          <w:color w:val="0D0D0D" w:themeColor="text1" w:themeTint="F2"/>
        </w:rPr>
        <w:t xml:space="preserve"> вписываются аппетитные клубники. Пять таких символов сулят 800 монет в призовой фонд. Пузатые арбузы, предпочитающие отдых в гамаке с коктейлем</w:t>
      </w:r>
      <w:r w:rsidR="007C508A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также подарят 800 монет. Не обошли вниманием и ананаса, в </w:t>
      </w:r>
      <w:r w:rsidR="00370B77">
        <w:rPr>
          <w:color w:val="0D0D0D" w:themeColor="text1" w:themeTint="F2"/>
        </w:rPr>
        <w:t xml:space="preserve">темных </w:t>
      </w:r>
      <w:r>
        <w:rPr>
          <w:color w:val="0D0D0D" w:themeColor="text1" w:themeTint="F2"/>
        </w:rPr>
        <w:t xml:space="preserve">очках и </w:t>
      </w:r>
      <w:r w:rsidR="00370B77">
        <w:rPr>
          <w:color w:val="0D0D0D" w:themeColor="text1" w:themeTint="F2"/>
        </w:rPr>
        <w:t xml:space="preserve">соломенной </w:t>
      </w:r>
      <w:r>
        <w:rPr>
          <w:color w:val="0D0D0D" w:themeColor="text1" w:themeTint="F2"/>
        </w:rPr>
        <w:t xml:space="preserve">шляпе символы экзотического фрукта щедро положат в корзину 400 монет. И, наконец, </w:t>
      </w:r>
      <w:proofErr w:type="gramStart"/>
      <w:r>
        <w:rPr>
          <w:color w:val="0D0D0D" w:themeColor="text1" w:themeTint="F2"/>
        </w:rPr>
        <w:t>кокосы</w:t>
      </w:r>
      <w:proofErr w:type="gramEnd"/>
      <w:r>
        <w:rPr>
          <w:color w:val="0D0D0D" w:themeColor="text1" w:themeTint="F2"/>
        </w:rPr>
        <w:t xml:space="preserve"> и персики гарантируют вознаграждение в размере 250 монет.</w:t>
      </w:r>
    </w:p>
    <w:p w:rsidR="00B76FD5" w:rsidRPr="00F446AA" w:rsidRDefault="00B76FD5" w:rsidP="001B70E8">
      <w:pPr>
        <w:rPr>
          <w:b/>
          <w:color w:val="000000" w:themeColor="text1"/>
        </w:rPr>
      </w:pPr>
      <w:r w:rsidRPr="00F446AA">
        <w:rPr>
          <w:b/>
          <w:color w:val="000000" w:themeColor="text1"/>
        </w:rPr>
        <w:t>Как играть</w:t>
      </w:r>
    </w:p>
    <w:p w:rsidR="00B76FD5" w:rsidRPr="00B76FD5" w:rsidRDefault="00B76FD5" w:rsidP="001B70E8">
      <w:pPr>
        <w:rPr>
          <w:color w:val="000000" w:themeColor="text1"/>
        </w:rPr>
      </w:pPr>
      <w:r>
        <w:rPr>
          <w:color w:val="000000" w:themeColor="text1"/>
        </w:rPr>
        <w:t xml:space="preserve">Ничего сложного в управлении нет, все слоты подобных игр имеют единую игровую панель, где можно посмотреть набранные достижения, количество оставленных кредитов, </w:t>
      </w:r>
      <w:r w:rsidR="007C508A">
        <w:rPr>
          <w:color w:val="000000" w:themeColor="text1"/>
        </w:rPr>
        <w:t>размер ставок;</w:t>
      </w:r>
      <w:r>
        <w:rPr>
          <w:color w:val="000000" w:themeColor="text1"/>
        </w:rPr>
        <w:t xml:space="preserve"> можно даже управлять ценностью монет. Не стали исключением и онлайн-игры от компании-разработчика  «</w:t>
      </w:r>
      <w:proofErr w:type="spellStart"/>
      <w:r>
        <w:rPr>
          <w:color w:val="000000" w:themeColor="text1"/>
        </w:rPr>
        <w:t>Новоматик</w:t>
      </w:r>
      <w:proofErr w:type="spellEnd"/>
      <w:r>
        <w:rPr>
          <w:color w:val="000000" w:themeColor="text1"/>
        </w:rPr>
        <w:t>»</w:t>
      </w:r>
      <w:r w:rsidR="00AC2A5C">
        <w:rPr>
          <w:color w:val="000000" w:themeColor="text1"/>
        </w:rPr>
        <w:t>, которой</w:t>
      </w:r>
      <w:r>
        <w:rPr>
          <w:color w:val="000000" w:themeColor="text1"/>
        </w:rPr>
        <w:t xml:space="preserve"> принадлежат права на данное развлечение.  Функциональность позволяет использовать кнопку автоматической игры, в процессе которой автомат будет самостоятельно проводить множество попыток подряд.</w:t>
      </w:r>
    </w:p>
    <w:p w:rsidR="00B76FD5" w:rsidRDefault="008E0173" w:rsidP="001B70E8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B76FD5">
        <w:rPr>
          <w:color w:val="000000" w:themeColor="text1"/>
        </w:rPr>
        <w:t>«Бананы едут на Багамы» имеют в общей сложности пять барабанов для игры и девять активных линий для выплат. Первое, что игрок должен сделать выбрать значения монет, которые варьируются от 0,10 до 2,00</w:t>
      </w:r>
      <w:r>
        <w:rPr>
          <w:color w:val="000000" w:themeColor="text1"/>
        </w:rPr>
        <w:t xml:space="preserve"> денежных единиц. Игроки должны сделать ставки от одной до ста монет на линию.</w:t>
      </w:r>
    </w:p>
    <w:p w:rsidR="008E0173" w:rsidRPr="00B76FD5" w:rsidRDefault="008E0173" w:rsidP="001B70E8">
      <w:pPr>
        <w:rPr>
          <w:color w:val="000000" w:themeColor="text1"/>
        </w:rPr>
      </w:pPr>
      <w:r>
        <w:rPr>
          <w:color w:val="000000" w:themeColor="text1"/>
        </w:rPr>
        <w:t xml:space="preserve">После выбора ставки, нужно нажать кнопку «Старт», после чего барабаны начнут вращаться. Наблюдение за этим процессом довольно занимательно – ведь никогда не </w:t>
      </w:r>
      <w:proofErr w:type="gramStart"/>
      <w:r w:rsidR="00B059B8">
        <w:rPr>
          <w:color w:val="000000" w:themeColor="text1"/>
        </w:rPr>
        <w:t>знаешь</w:t>
      </w:r>
      <w:proofErr w:type="gramEnd"/>
      <w:r>
        <w:rPr>
          <w:color w:val="000000" w:themeColor="text1"/>
        </w:rPr>
        <w:t xml:space="preserve"> </w:t>
      </w:r>
      <w:r w:rsidR="00B059B8">
        <w:rPr>
          <w:color w:val="000000" w:themeColor="text1"/>
        </w:rPr>
        <w:t xml:space="preserve"> </w:t>
      </w:r>
      <w:r>
        <w:rPr>
          <w:color w:val="000000" w:themeColor="text1"/>
        </w:rPr>
        <w:t>повезет в результате сложных математических вычислений или успех зависит от привередливой мадам Фортуны.</w:t>
      </w:r>
    </w:p>
    <w:p w:rsidR="008E0173" w:rsidRPr="00F446AA" w:rsidRDefault="00B059B8" w:rsidP="001B70E8">
      <w:pPr>
        <w:rPr>
          <w:b/>
          <w:color w:val="000000" w:themeColor="text1"/>
        </w:rPr>
      </w:pPr>
      <w:r w:rsidRPr="00F446AA">
        <w:rPr>
          <w:b/>
          <w:color w:val="000000" w:themeColor="text1"/>
        </w:rPr>
        <w:t>Какую сумму можно</w:t>
      </w:r>
      <w:r w:rsidR="008E0173" w:rsidRPr="00F446AA">
        <w:rPr>
          <w:b/>
          <w:color w:val="000000" w:themeColor="text1"/>
        </w:rPr>
        <w:t xml:space="preserve"> выиграть</w:t>
      </w:r>
    </w:p>
    <w:p w:rsidR="008E0173" w:rsidRPr="008E0173" w:rsidRDefault="008E0173" w:rsidP="001B70E8">
      <w:pPr>
        <w:rPr>
          <w:color w:val="000000" w:themeColor="text1"/>
        </w:rPr>
      </w:pPr>
      <w:r>
        <w:rPr>
          <w:color w:val="000000" w:themeColor="text1"/>
        </w:rPr>
        <w:t>Это самый часто задаваемый вопрос, ответ</w:t>
      </w:r>
      <w:r w:rsidR="00B059B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на который хотят знать все геймеры.  Самый крупный джек-пот, который можно сорвать, составляет девять тысяч монет. Разработчики «</w:t>
      </w:r>
      <w:proofErr w:type="spellStart"/>
      <w:r>
        <w:rPr>
          <w:color w:val="000000" w:themeColor="text1"/>
        </w:rPr>
        <w:t>Новоматик</w:t>
      </w:r>
      <w:proofErr w:type="spellEnd"/>
      <w:r>
        <w:rPr>
          <w:color w:val="000000" w:themeColor="text1"/>
        </w:rPr>
        <w:t>» решили не ограничиваться обычными изображениями фруктов, и изобразили арбузы, клубнику, персики и кокосы с человеческими лицами – выглядит довольно весело и задорно. Все фрукты-лица п</w:t>
      </w:r>
      <w:r w:rsidR="00B059B8">
        <w:rPr>
          <w:color w:val="000000" w:themeColor="text1"/>
        </w:rPr>
        <w:t>одразумевают собой</w:t>
      </w:r>
      <w:r>
        <w:rPr>
          <w:color w:val="000000" w:themeColor="text1"/>
        </w:rPr>
        <w:t xml:space="preserve"> высокооплачиваемые игровые иконки.</w:t>
      </w:r>
    </w:p>
    <w:p w:rsidR="008E0173" w:rsidRDefault="008E0173" w:rsidP="001B70E8">
      <w:pPr>
        <w:rPr>
          <w:color w:val="000000" w:themeColor="text1"/>
        </w:rPr>
      </w:pPr>
      <w:r>
        <w:rPr>
          <w:color w:val="000000" w:themeColor="text1"/>
        </w:rPr>
        <w:t>При значке джек-пота, монетизация символа банана удваивается. Если выпадет один из призовых значков, то все призы, полученные игроком, также удваиваются в цене. В том случае, если выпадает значок чемодана, то геймер получает бесчисленное количество бесплатных вращений барабана.</w:t>
      </w:r>
    </w:p>
    <w:p w:rsidR="008E0173" w:rsidRPr="008E0173" w:rsidRDefault="008E0173" w:rsidP="001B70E8">
      <w:pPr>
        <w:rPr>
          <w:color w:val="000000" w:themeColor="text1"/>
        </w:rPr>
      </w:pPr>
    </w:p>
    <w:p w:rsidR="00B9127B" w:rsidRPr="00B9127B" w:rsidRDefault="00B9127B" w:rsidP="001B70E8">
      <w:pPr>
        <w:rPr>
          <w:color w:val="000000" w:themeColor="text1"/>
        </w:rPr>
      </w:pPr>
    </w:p>
    <w:p w:rsidR="00843971" w:rsidRPr="00843971" w:rsidRDefault="00843971" w:rsidP="001B70E8">
      <w:pPr>
        <w:rPr>
          <w:color w:val="000000" w:themeColor="text1"/>
        </w:rPr>
      </w:pPr>
      <w:r>
        <w:rPr>
          <w:color w:val="000000" w:themeColor="text1"/>
        </w:rPr>
        <w:t xml:space="preserve">Кто не рискует – тот не пьет шампанское. Опытные игроки любят рисковать и ставят огромные суммы денег на кон. Удача часто улыбается везунчикам. Это секрет успеха выигрыша огромных сумм. </w:t>
      </w:r>
    </w:p>
    <w:p w:rsidR="00843971" w:rsidRPr="00843971" w:rsidRDefault="00843971" w:rsidP="001B70E8">
      <w:pPr>
        <w:rPr>
          <w:color w:val="000000" w:themeColor="text1"/>
        </w:rPr>
      </w:pPr>
    </w:p>
    <w:sectPr w:rsidR="00843971" w:rsidRPr="0084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4"/>
    <w:rsid w:val="000638AF"/>
    <w:rsid w:val="001B70E8"/>
    <w:rsid w:val="00370B77"/>
    <w:rsid w:val="007C508A"/>
    <w:rsid w:val="00843971"/>
    <w:rsid w:val="008E0173"/>
    <w:rsid w:val="00AC2A5C"/>
    <w:rsid w:val="00AF33F4"/>
    <w:rsid w:val="00B059B8"/>
    <w:rsid w:val="00B76FD5"/>
    <w:rsid w:val="00B9127B"/>
    <w:rsid w:val="00F1272C"/>
    <w:rsid w:val="00F446AA"/>
    <w:rsid w:val="00F6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0E8"/>
  </w:style>
  <w:style w:type="character" w:styleId="a4">
    <w:name w:val="Hyperlink"/>
    <w:basedOn w:val="a0"/>
    <w:uiPriority w:val="99"/>
    <w:semiHidden/>
    <w:unhideWhenUsed/>
    <w:rsid w:val="001B70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0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7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7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0E8"/>
  </w:style>
  <w:style w:type="character" w:styleId="a4">
    <w:name w:val="Hyperlink"/>
    <w:basedOn w:val="a0"/>
    <w:uiPriority w:val="99"/>
    <w:semiHidden/>
    <w:unhideWhenUsed/>
    <w:rsid w:val="001B70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0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7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2014-12-18T08:06:00Z</dcterms:created>
  <dcterms:modified xsi:type="dcterms:W3CDTF">2014-12-18T11:10:00Z</dcterms:modified>
</cp:coreProperties>
</file>