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21" w:rsidRDefault="00C418DA">
      <w:r>
        <w:t>Шоколадный бутик «Экзотика».</w:t>
      </w:r>
    </w:p>
    <w:p w:rsidR="00C418DA" w:rsidRDefault="00C418DA">
      <w:r>
        <w:t>Шоколадный бутик «Диковинка».</w:t>
      </w:r>
    </w:p>
    <w:p w:rsidR="00C418DA" w:rsidRDefault="00C418DA">
      <w:r>
        <w:t>«Шоколадная экзотика – Бутик нетрадиционного вкуса».</w:t>
      </w:r>
    </w:p>
    <w:p w:rsidR="00C418DA" w:rsidRDefault="00C418DA"/>
    <w:sectPr w:rsidR="00C418DA" w:rsidSect="005F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18DA"/>
    <w:rsid w:val="005F2521"/>
    <w:rsid w:val="00C4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3</cp:revision>
  <dcterms:created xsi:type="dcterms:W3CDTF">2012-08-12T21:19:00Z</dcterms:created>
  <dcterms:modified xsi:type="dcterms:W3CDTF">2012-08-12T21:22:00Z</dcterms:modified>
</cp:coreProperties>
</file>