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4B" w:rsidRDefault="000E284B" w:rsidP="000E284B">
      <w:pPr>
        <w:jc w:val="center"/>
        <w:rPr>
          <w:rFonts w:asciiTheme="majorHAnsi" w:hAnsiTheme="majorHAnsi"/>
          <w:sz w:val="36"/>
          <w:szCs w:val="36"/>
        </w:rPr>
      </w:pPr>
    </w:p>
    <w:p w:rsidR="000E284B" w:rsidRDefault="000E284B" w:rsidP="000E284B">
      <w:pPr>
        <w:jc w:val="center"/>
        <w:rPr>
          <w:rFonts w:asciiTheme="majorHAnsi" w:hAnsiTheme="majorHAnsi"/>
          <w:sz w:val="36"/>
          <w:szCs w:val="36"/>
        </w:rPr>
      </w:pPr>
    </w:p>
    <w:p w:rsidR="000E284B" w:rsidRDefault="000E284B" w:rsidP="000E284B">
      <w:pPr>
        <w:jc w:val="center"/>
        <w:rPr>
          <w:rFonts w:asciiTheme="majorHAnsi" w:hAnsiTheme="majorHAnsi"/>
          <w:sz w:val="36"/>
          <w:szCs w:val="36"/>
        </w:rPr>
      </w:pPr>
    </w:p>
    <w:p w:rsidR="000E284B" w:rsidRPr="009B411E" w:rsidRDefault="000E284B" w:rsidP="000E284B">
      <w:pPr>
        <w:pStyle w:val="12"/>
        <w:shd w:val="clear" w:color="auto" w:fill="auto"/>
        <w:spacing w:after="41" w:line="680" w:lineRule="exact"/>
        <w:rPr>
          <w:lang w:val="ru-RU"/>
        </w:rPr>
      </w:pPr>
      <w:bookmarkStart w:id="0" w:name="bookmark0"/>
      <w:r>
        <w:t>Q</w:t>
      </w:r>
      <w:r w:rsidRPr="009B411E">
        <w:rPr>
          <w:lang w:val="ru-RU"/>
        </w:rPr>
        <w:t>/</w:t>
      </w:r>
      <w:r>
        <w:t>OH</w:t>
      </w:r>
      <w:bookmarkEnd w:id="0"/>
    </w:p>
    <w:p w:rsidR="000E284B" w:rsidRDefault="000E284B" w:rsidP="000E284B">
      <w:pPr>
        <w:jc w:val="center"/>
        <w:rPr>
          <w:rFonts w:asciiTheme="majorHAnsi" w:hAnsiTheme="majorHAnsi"/>
          <w:sz w:val="36"/>
          <w:szCs w:val="36"/>
        </w:rPr>
      </w:pPr>
    </w:p>
    <w:p w:rsidR="0078144B" w:rsidRDefault="000E284B" w:rsidP="000E284B">
      <w:pPr>
        <w:jc w:val="center"/>
        <w:rPr>
          <w:rFonts w:asciiTheme="majorHAnsi" w:hAnsiTheme="majorHAnsi"/>
          <w:sz w:val="36"/>
          <w:szCs w:val="36"/>
        </w:rPr>
      </w:pPr>
      <w:r w:rsidRPr="000E284B">
        <w:rPr>
          <w:rFonts w:asciiTheme="majorHAnsi" w:hAnsiTheme="majorHAnsi"/>
          <w:sz w:val="36"/>
          <w:szCs w:val="36"/>
        </w:rPr>
        <w:t xml:space="preserve">Стандарты </w:t>
      </w:r>
      <w:r w:rsidR="002515FD">
        <w:rPr>
          <w:rFonts w:asciiTheme="majorHAnsi" w:hAnsiTheme="majorHAnsi"/>
          <w:sz w:val="36"/>
          <w:szCs w:val="36"/>
        </w:rPr>
        <w:t>ООО</w:t>
      </w:r>
      <w:r w:rsidR="009B411E">
        <w:rPr>
          <w:rFonts w:asciiTheme="majorHAnsi" w:hAnsiTheme="majorHAnsi"/>
          <w:sz w:val="36"/>
          <w:szCs w:val="36"/>
        </w:rPr>
        <w:t>Уран272</w:t>
      </w:r>
      <w:r w:rsidR="009B411E" w:rsidRPr="009B411E">
        <w:rPr>
          <w:sz w:val="36"/>
          <w:szCs w:val="36"/>
        </w:rPr>
        <w:t xml:space="preserve"> Китайской</w:t>
      </w:r>
      <w:r w:rsidR="009B411E">
        <w:t xml:space="preserve"> </w:t>
      </w:r>
      <w:r w:rsidR="009B411E" w:rsidRPr="009B411E">
        <w:rPr>
          <w:sz w:val="36"/>
          <w:szCs w:val="36"/>
        </w:rPr>
        <w:t>Ядерной Корпорации</w:t>
      </w:r>
    </w:p>
    <w:p w:rsidR="000E284B" w:rsidRDefault="009B411E" w:rsidP="009B411E">
      <w:pPr>
        <w:jc w:val="right"/>
        <w:rPr>
          <w:lang w:bidi="en-US"/>
        </w:rPr>
      </w:pPr>
      <w:proofErr w:type="gramStart"/>
      <w:r>
        <w:rPr>
          <w:rStyle w:val="2"/>
        </w:rPr>
        <w:t>Q</w:t>
      </w:r>
      <w:r w:rsidRPr="002515FD">
        <w:rPr>
          <w:lang w:bidi="en-US"/>
        </w:rPr>
        <w:t>/</w:t>
      </w:r>
      <w:r>
        <w:rPr>
          <w:rStyle w:val="2"/>
        </w:rPr>
        <w:t>OH</w:t>
      </w:r>
      <w:r w:rsidRPr="002515FD">
        <w:rPr>
          <w:lang w:bidi="en-US"/>
        </w:rPr>
        <w:t xml:space="preserve">, </w:t>
      </w:r>
      <w:r>
        <w:rPr>
          <w:rStyle w:val="2"/>
        </w:rPr>
        <w:t>J</w:t>
      </w:r>
      <w:r w:rsidRPr="002515FD">
        <w:rPr>
          <w:rStyle w:val="2"/>
          <w:lang w:val="ru-RU"/>
        </w:rPr>
        <w:t>0</w:t>
      </w:r>
      <w:r w:rsidRPr="002515FD">
        <w:rPr>
          <w:lang w:bidi="en-US"/>
        </w:rPr>
        <w:t>2.2.</w:t>
      </w:r>
      <w:proofErr w:type="gramEnd"/>
      <w:r w:rsidRPr="002515FD">
        <w:rPr>
          <w:lang w:bidi="en-US"/>
        </w:rPr>
        <w:t xml:space="preserve"> 0</w:t>
      </w:r>
      <w:r w:rsidRPr="002515FD">
        <w:rPr>
          <w:rStyle w:val="2"/>
          <w:lang w:val="ru-RU"/>
        </w:rPr>
        <w:t>1</w:t>
      </w:r>
      <w:r w:rsidRPr="002515FD">
        <w:rPr>
          <w:lang w:bidi="en-US"/>
        </w:rPr>
        <w:t xml:space="preserve"> 35-2009</w:t>
      </w:r>
    </w:p>
    <w:p w:rsidR="009B411E" w:rsidRDefault="009B411E" w:rsidP="009B411E">
      <w:pPr>
        <w:jc w:val="right"/>
        <w:rPr>
          <w:lang w:bidi="en-US"/>
        </w:rPr>
      </w:pPr>
    </w:p>
    <w:p w:rsidR="009B411E" w:rsidRDefault="009B411E" w:rsidP="009B411E">
      <w:pPr>
        <w:jc w:val="right"/>
        <w:rPr>
          <w:lang w:bidi="en-US"/>
        </w:rPr>
      </w:pPr>
    </w:p>
    <w:p w:rsidR="009B411E" w:rsidRPr="009B411E" w:rsidRDefault="009B411E" w:rsidP="009B411E">
      <w:pPr>
        <w:jc w:val="right"/>
        <w:rPr>
          <w:rFonts w:asciiTheme="majorHAnsi" w:hAnsiTheme="majorHAnsi"/>
          <w:sz w:val="36"/>
          <w:szCs w:val="36"/>
        </w:rPr>
      </w:pPr>
    </w:p>
    <w:p w:rsidR="000E284B" w:rsidRDefault="000E284B" w:rsidP="000E284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Измерен</w:t>
      </w:r>
      <w:r w:rsidR="006458DC">
        <w:rPr>
          <w:rFonts w:asciiTheme="majorHAnsi" w:hAnsiTheme="majorHAnsi"/>
          <w:sz w:val="28"/>
          <w:szCs w:val="28"/>
        </w:rPr>
        <w:t>ие закиси-окиси</w:t>
      </w:r>
      <w:r w:rsidR="009B411E">
        <w:rPr>
          <w:rFonts w:asciiTheme="majorHAnsi" w:hAnsiTheme="majorHAnsi"/>
          <w:sz w:val="28"/>
          <w:szCs w:val="28"/>
        </w:rPr>
        <w:t xml:space="preserve"> урана в общем</w:t>
      </w:r>
      <w:r w:rsidR="006458DC">
        <w:rPr>
          <w:rFonts w:asciiTheme="majorHAnsi" w:hAnsiTheme="majorHAnsi"/>
          <w:sz w:val="28"/>
          <w:szCs w:val="28"/>
        </w:rPr>
        <w:t xml:space="preserve"> количестве урана</w:t>
      </w: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  <w:sz w:val="28"/>
          <w:szCs w:val="28"/>
        </w:rPr>
      </w:pPr>
    </w:p>
    <w:p w:rsidR="006458DC" w:rsidRDefault="006458DC" w:rsidP="000E284B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Опубликовано 13.05.2010________________________________________реализовано</w:t>
      </w:r>
      <w:proofErr w:type="gramEnd"/>
      <w:r>
        <w:rPr>
          <w:rFonts w:asciiTheme="majorHAnsi" w:hAnsiTheme="majorHAnsi"/>
        </w:rPr>
        <w:t xml:space="preserve"> 30.052010</w:t>
      </w:r>
    </w:p>
    <w:p w:rsidR="006458DC" w:rsidRDefault="006458DC" w:rsidP="000E28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Опубликован</w:t>
      </w:r>
      <w:proofErr w:type="gramStart"/>
      <w:r>
        <w:rPr>
          <w:rFonts w:asciiTheme="majorHAnsi" w:hAnsiTheme="majorHAnsi"/>
        </w:rPr>
        <w:t>о ООО</w:t>
      </w:r>
      <w:proofErr w:type="gramEnd"/>
      <w:r>
        <w:rPr>
          <w:rFonts w:asciiTheme="majorHAnsi" w:hAnsiTheme="majorHAnsi"/>
        </w:rPr>
        <w:t xml:space="preserve"> Уран272 Китайской национальной ядерной корпорации</w:t>
      </w:r>
    </w:p>
    <w:p w:rsidR="006458DC" w:rsidRDefault="006458DC" w:rsidP="000E284B">
      <w:pPr>
        <w:jc w:val="center"/>
        <w:rPr>
          <w:rFonts w:asciiTheme="majorHAnsi" w:hAnsiTheme="majorHAnsi"/>
        </w:rPr>
      </w:pPr>
    </w:p>
    <w:p w:rsidR="009B411E" w:rsidRDefault="009B411E" w:rsidP="000E284B">
      <w:pPr>
        <w:jc w:val="center"/>
        <w:rPr>
          <w:rFonts w:asciiTheme="majorHAnsi" w:hAnsiTheme="majorHAnsi"/>
        </w:rPr>
      </w:pPr>
    </w:p>
    <w:p w:rsidR="009B411E" w:rsidRDefault="009B411E" w:rsidP="009B411E">
      <w:pPr>
        <w:jc w:val="both"/>
        <w:rPr>
          <w:rFonts w:asciiTheme="majorHAnsi" w:hAnsiTheme="majorHAnsi"/>
        </w:rPr>
      </w:pPr>
    </w:p>
    <w:p w:rsidR="009B411E" w:rsidRDefault="009B411E" w:rsidP="002515F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Измерение закиси-окиси урана в общем количестве урана</w:t>
      </w:r>
    </w:p>
    <w:p w:rsidR="006458DC" w:rsidRPr="004B2E7F" w:rsidRDefault="009B411E" w:rsidP="005C3B4D">
      <w:pPr>
        <w:jc w:val="both"/>
        <w:rPr>
          <w:sz w:val="24"/>
          <w:szCs w:val="24"/>
        </w:rPr>
      </w:pPr>
      <w:r w:rsidRPr="004B2E7F">
        <w:rPr>
          <w:sz w:val="24"/>
          <w:szCs w:val="24"/>
        </w:rPr>
        <w:t>1 Область</w:t>
      </w:r>
    </w:p>
    <w:p w:rsidR="009B411E" w:rsidRPr="004B2E7F" w:rsidRDefault="001607F5" w:rsidP="005C3B4D">
      <w:pPr>
        <w:jc w:val="both"/>
        <w:rPr>
          <w:sz w:val="24"/>
          <w:szCs w:val="24"/>
        </w:rPr>
      </w:pPr>
      <w:r w:rsidRPr="004B2E7F">
        <w:rPr>
          <w:sz w:val="24"/>
          <w:szCs w:val="24"/>
        </w:rPr>
        <w:t>Данные нормы определяют</w:t>
      </w:r>
      <w:r w:rsidR="009B411E" w:rsidRPr="004B2E7F">
        <w:rPr>
          <w:sz w:val="24"/>
          <w:szCs w:val="24"/>
        </w:rPr>
        <w:t xml:space="preserve"> порядок измерения концентрации</w:t>
      </w:r>
      <w:r w:rsidRPr="004B2E7F">
        <w:rPr>
          <w:sz w:val="24"/>
          <w:szCs w:val="24"/>
        </w:rPr>
        <w:t xml:space="preserve"> урановой руды в уране, </w:t>
      </w:r>
      <w:r w:rsidR="009B411E" w:rsidRPr="004B2E7F">
        <w:rPr>
          <w:sz w:val="24"/>
          <w:szCs w:val="24"/>
        </w:rPr>
        <w:t xml:space="preserve"> использование реактивов</w:t>
      </w:r>
      <w:r w:rsidRPr="004B2E7F">
        <w:rPr>
          <w:sz w:val="24"/>
          <w:szCs w:val="24"/>
        </w:rPr>
        <w:t xml:space="preserve"> и измерительных приборов, метод анализа, расчет результата анализа и точность метода.</w:t>
      </w:r>
    </w:p>
    <w:p w:rsidR="001607F5" w:rsidRPr="004B2E7F" w:rsidRDefault="001607F5" w:rsidP="005C3B4D">
      <w:pPr>
        <w:jc w:val="both"/>
        <w:rPr>
          <w:sz w:val="24"/>
          <w:szCs w:val="24"/>
        </w:rPr>
      </w:pPr>
      <w:r w:rsidRPr="004B2E7F">
        <w:rPr>
          <w:sz w:val="24"/>
          <w:szCs w:val="24"/>
        </w:rPr>
        <w:t>Данные нормы применяются при измерении закиси-окиси диоксида урана в уране.</w:t>
      </w:r>
    </w:p>
    <w:p w:rsidR="001607F5" w:rsidRPr="004B2E7F" w:rsidRDefault="001607F5" w:rsidP="005C3B4D">
      <w:pPr>
        <w:jc w:val="both"/>
        <w:rPr>
          <w:sz w:val="24"/>
          <w:szCs w:val="24"/>
        </w:rPr>
      </w:pPr>
    </w:p>
    <w:p w:rsidR="001607F5" w:rsidRPr="004B2E7F" w:rsidRDefault="001607F5" w:rsidP="005C3B4D">
      <w:pPr>
        <w:jc w:val="both"/>
        <w:rPr>
          <w:sz w:val="24"/>
          <w:szCs w:val="24"/>
        </w:rPr>
      </w:pPr>
      <w:r w:rsidRPr="004B2E7F">
        <w:rPr>
          <w:sz w:val="24"/>
          <w:szCs w:val="24"/>
        </w:rPr>
        <w:t>2 Описание метода</w:t>
      </w:r>
    </w:p>
    <w:p w:rsidR="0067004C" w:rsidRDefault="001607F5" w:rsidP="005C3B4D">
      <w:pPr>
        <w:jc w:val="both"/>
      </w:pPr>
      <w:r w:rsidRPr="004B2E7F">
        <w:rPr>
          <w:sz w:val="24"/>
          <w:szCs w:val="24"/>
        </w:rPr>
        <w:t xml:space="preserve">В среде </w:t>
      </w:r>
      <w:r w:rsidR="0080460B" w:rsidRPr="004B2E7F">
        <w:rPr>
          <w:sz w:val="24"/>
          <w:szCs w:val="24"/>
        </w:rPr>
        <w:t>фосфорной кислоты с использованием железного купороса восстанавливают уран</w:t>
      </w:r>
      <w:r w:rsidR="0080460B" w:rsidRPr="004B2E7F">
        <w:t xml:space="preserve">(VI) до урана (IV), молибден служит катализатором, </w:t>
      </w:r>
      <w:r w:rsidR="00E77F3A">
        <w:t>используюя</w:t>
      </w:r>
      <w:r w:rsidR="004A607D">
        <w:t xml:space="preserve"> ионы двухвалентного железа</w:t>
      </w:r>
      <w:r w:rsidR="0080460B" w:rsidRPr="004B2E7F">
        <w:t xml:space="preserve"> </w:t>
      </w:r>
      <w:r w:rsidR="004A607D">
        <w:t>при окислении</w:t>
      </w:r>
      <w:r w:rsidR="0080460B" w:rsidRPr="004B2E7F">
        <w:t xml:space="preserve"> азотной кислоты</w:t>
      </w:r>
      <w:r w:rsidR="00E05081">
        <w:t xml:space="preserve">, добавляют </w:t>
      </w:r>
      <w:r w:rsidR="004A607D">
        <w:t>сульфата ванадия</w:t>
      </w:r>
      <w:r w:rsidR="00E05081">
        <w:t xml:space="preserve"> </w:t>
      </w:r>
      <w:proofErr w:type="spellStart"/>
      <w:r w:rsidR="00E05081">
        <w:t>ацил</w:t>
      </w:r>
      <w:proofErr w:type="spellEnd"/>
      <w:r w:rsidR="003E3321">
        <w:t xml:space="preserve">, добавляют раствор  </w:t>
      </w:r>
      <w:proofErr w:type="spellStart"/>
      <w:r w:rsidR="003E3321">
        <w:t>двухромовокислого</w:t>
      </w:r>
      <w:proofErr w:type="spellEnd"/>
      <w:r w:rsidR="003E3321">
        <w:t xml:space="preserve"> калия, </w:t>
      </w:r>
      <w:r w:rsidR="0067004C">
        <w:t>который применяют при конечном методе потенциометрического титрования.</w:t>
      </w:r>
    </w:p>
    <w:p w:rsidR="0067004C" w:rsidRDefault="0067004C" w:rsidP="005C3B4D">
      <w:pPr>
        <w:jc w:val="both"/>
      </w:pPr>
    </w:p>
    <w:p w:rsidR="0067004C" w:rsidRDefault="0067004C" w:rsidP="005C3B4D">
      <w:pPr>
        <w:jc w:val="both"/>
        <w:rPr>
          <w:sz w:val="24"/>
          <w:szCs w:val="24"/>
        </w:rPr>
      </w:pPr>
      <w:r>
        <w:rPr>
          <w:sz w:val="24"/>
          <w:szCs w:val="24"/>
        </w:rPr>
        <w:t>3 Реактивы и материалы</w:t>
      </w:r>
    </w:p>
    <w:p w:rsidR="0067004C" w:rsidRDefault="0067004C" w:rsidP="005C3B4D">
      <w:pPr>
        <w:jc w:val="both"/>
        <w:rPr>
          <w:sz w:val="24"/>
          <w:szCs w:val="24"/>
        </w:rPr>
      </w:pPr>
      <w:r>
        <w:rPr>
          <w:sz w:val="24"/>
          <w:szCs w:val="24"/>
        </w:rPr>
        <w:t>Кроме пунктов, которые комментиру</w:t>
      </w:r>
      <w:r w:rsidR="008A26F8">
        <w:rPr>
          <w:sz w:val="24"/>
          <w:szCs w:val="24"/>
        </w:rPr>
        <w:t>ются отдельно, при анализе  источником используемых реактивов</w:t>
      </w:r>
      <w:r w:rsidR="00880005">
        <w:rPr>
          <w:sz w:val="24"/>
          <w:szCs w:val="24"/>
        </w:rPr>
        <w:t xml:space="preserve"> являлись </w:t>
      </w:r>
      <w:r>
        <w:rPr>
          <w:sz w:val="24"/>
          <w:szCs w:val="24"/>
        </w:rPr>
        <w:t xml:space="preserve"> </w:t>
      </w:r>
      <w:r w:rsidR="00880005">
        <w:rPr>
          <w:sz w:val="24"/>
          <w:szCs w:val="24"/>
        </w:rPr>
        <w:t>чистые</w:t>
      </w:r>
      <w:r w:rsidR="00880005" w:rsidRPr="00880005">
        <w:rPr>
          <w:sz w:val="24"/>
          <w:szCs w:val="24"/>
        </w:rPr>
        <w:t xml:space="preserve"> реактив</w:t>
      </w:r>
      <w:r w:rsidR="00880005">
        <w:rPr>
          <w:sz w:val="24"/>
          <w:szCs w:val="24"/>
        </w:rPr>
        <w:t xml:space="preserve">ы и дистиллированная или </w:t>
      </w:r>
      <w:proofErr w:type="spellStart"/>
      <w:r w:rsidR="00880005" w:rsidRPr="00880005">
        <w:rPr>
          <w:sz w:val="24"/>
          <w:szCs w:val="24"/>
        </w:rPr>
        <w:t>деионизированная</w:t>
      </w:r>
      <w:proofErr w:type="spellEnd"/>
      <w:r w:rsidR="00880005" w:rsidRPr="00880005">
        <w:rPr>
          <w:sz w:val="24"/>
          <w:szCs w:val="24"/>
        </w:rPr>
        <w:t xml:space="preserve"> вода</w:t>
      </w:r>
      <w:r w:rsidR="00880005">
        <w:rPr>
          <w:sz w:val="24"/>
          <w:szCs w:val="24"/>
        </w:rPr>
        <w:t xml:space="preserve"> или вода, очищенная надлежащим образом.</w:t>
      </w:r>
    </w:p>
    <w:p w:rsidR="00880005" w:rsidRDefault="00880005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</w:rPr>
        <w:t>3.1 Ф</w:t>
      </w:r>
      <w:r w:rsidRPr="00880005">
        <w:rPr>
          <w:sz w:val="24"/>
          <w:szCs w:val="24"/>
        </w:rPr>
        <w:t>осфорная кислота</w:t>
      </w:r>
      <w:r>
        <w:rPr>
          <w:sz w:val="24"/>
          <w:szCs w:val="24"/>
        </w:rPr>
        <w:t xml:space="preserve">: </w:t>
      </w:r>
      <w:r w:rsidRPr="00880005">
        <w:rPr>
          <w:sz w:val="24"/>
          <w:szCs w:val="24"/>
          <w:lang w:bidi="zh-CN"/>
        </w:rPr>
        <w:t>85%;</w:t>
      </w:r>
    </w:p>
    <w:p w:rsidR="00880005" w:rsidRDefault="00880005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ab/>
        <w:t>При использовании 1л ф</w:t>
      </w:r>
      <w:r w:rsidR="00504B2F">
        <w:rPr>
          <w:sz w:val="24"/>
          <w:szCs w:val="24"/>
          <w:lang w:bidi="zh-CN"/>
        </w:rPr>
        <w:t>осфорной кислоты (3.1) добавить</w:t>
      </w:r>
      <w:r>
        <w:rPr>
          <w:sz w:val="24"/>
          <w:szCs w:val="24"/>
          <w:lang w:bidi="zh-CN"/>
        </w:rPr>
        <w:t xml:space="preserve"> 5мл </w:t>
      </w:r>
      <w:r>
        <w:t xml:space="preserve">раствора  </w:t>
      </w:r>
      <w:proofErr w:type="spellStart"/>
      <w:r>
        <w:t>двухромовокислого</w:t>
      </w:r>
      <w:proofErr w:type="spellEnd"/>
      <w:r>
        <w:t xml:space="preserve"> калия </w:t>
      </w:r>
      <w:r>
        <w:rPr>
          <w:sz w:val="24"/>
          <w:szCs w:val="24"/>
          <w:lang w:bidi="zh-CN"/>
        </w:rPr>
        <w:t>0.2мол/л</w:t>
      </w:r>
      <w:r w:rsidR="005B75AE">
        <w:rPr>
          <w:sz w:val="24"/>
          <w:szCs w:val="24"/>
          <w:lang w:bidi="zh-CN"/>
        </w:rPr>
        <w:t>, который в течени</w:t>
      </w:r>
      <w:proofErr w:type="gramStart"/>
      <w:r w:rsidR="005B75AE">
        <w:rPr>
          <w:sz w:val="24"/>
          <w:szCs w:val="24"/>
          <w:lang w:bidi="zh-CN"/>
        </w:rPr>
        <w:t>и</w:t>
      </w:r>
      <w:proofErr w:type="gramEnd"/>
      <w:r w:rsidR="005B75AE">
        <w:rPr>
          <w:sz w:val="24"/>
          <w:szCs w:val="24"/>
          <w:lang w:bidi="zh-CN"/>
        </w:rPr>
        <w:t xml:space="preserve"> 30мин должен сохранять желтый цвет.</w:t>
      </w:r>
    </w:p>
    <w:p w:rsidR="005B75AE" w:rsidRDefault="005B75AE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3.2 А</w:t>
      </w:r>
      <w:r w:rsidRPr="005B75AE">
        <w:rPr>
          <w:sz w:val="24"/>
          <w:szCs w:val="24"/>
          <w:lang w:bidi="zh-CN"/>
        </w:rPr>
        <w:t>зотная кислота</w:t>
      </w:r>
      <w:r>
        <w:rPr>
          <w:sz w:val="24"/>
          <w:szCs w:val="24"/>
          <w:lang w:bidi="zh-CN"/>
        </w:rPr>
        <w:t>: 67%;</w:t>
      </w:r>
    </w:p>
    <w:p w:rsidR="00644D83" w:rsidRDefault="00644D83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3.3 Р</w:t>
      </w:r>
      <w:r w:rsidRPr="00644D83">
        <w:rPr>
          <w:sz w:val="24"/>
          <w:szCs w:val="24"/>
          <w:lang w:bidi="zh-CN"/>
        </w:rPr>
        <w:t>аствор серной кислоты</w:t>
      </w:r>
      <w:r>
        <w:rPr>
          <w:sz w:val="24"/>
          <w:szCs w:val="24"/>
          <w:lang w:bidi="zh-CN"/>
        </w:rPr>
        <w:t>: 1+1; перемешать, 500мл серной кислоты медленно ввести в 500мл воды, размешать до однородного состояния, охладить.</w:t>
      </w:r>
    </w:p>
    <w:p w:rsidR="00644D83" w:rsidRDefault="00644D83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 xml:space="preserve">3.4 Раствор </w:t>
      </w:r>
      <w:r w:rsidRPr="00644D83">
        <w:rPr>
          <w:sz w:val="24"/>
          <w:szCs w:val="24"/>
          <w:lang w:bidi="zh-CN"/>
        </w:rPr>
        <w:t>сульфаминовая кисло</w:t>
      </w:r>
      <w:r>
        <w:rPr>
          <w:sz w:val="24"/>
          <w:szCs w:val="24"/>
          <w:lang w:bidi="zh-CN"/>
        </w:rPr>
        <w:t>та: 150г</w:t>
      </w:r>
      <w:r w:rsidR="005C3B4D">
        <w:rPr>
          <w:sz w:val="24"/>
          <w:szCs w:val="24"/>
          <w:lang w:bidi="zh-CN"/>
        </w:rPr>
        <w:t>р</w:t>
      </w:r>
      <w:r>
        <w:rPr>
          <w:sz w:val="24"/>
          <w:szCs w:val="24"/>
          <w:lang w:bidi="zh-CN"/>
        </w:rPr>
        <w:t>/л;</w:t>
      </w:r>
    </w:p>
    <w:p w:rsidR="00644D83" w:rsidRDefault="00644D83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3.5 Раствор железного купороса</w:t>
      </w:r>
      <w:r w:rsidR="00504B2F">
        <w:rPr>
          <w:sz w:val="24"/>
          <w:szCs w:val="24"/>
          <w:lang w:bidi="zh-CN"/>
        </w:rPr>
        <w:t>: 280г</w:t>
      </w:r>
      <w:r w:rsidR="005C3B4D">
        <w:rPr>
          <w:sz w:val="24"/>
          <w:szCs w:val="24"/>
          <w:lang w:bidi="zh-CN"/>
        </w:rPr>
        <w:t>р</w:t>
      </w:r>
      <w:r w:rsidR="00504B2F">
        <w:rPr>
          <w:sz w:val="24"/>
          <w:szCs w:val="24"/>
          <w:lang w:bidi="zh-CN"/>
        </w:rPr>
        <w:t>/л;</w:t>
      </w:r>
    </w:p>
    <w:p w:rsidR="00504B2F" w:rsidRDefault="001F715C" w:rsidP="005C3B4D">
      <w:pPr>
        <w:jc w:val="both"/>
        <w:rPr>
          <w:lang w:bidi="zh-CN"/>
        </w:rPr>
      </w:pPr>
      <w:r>
        <w:rPr>
          <w:lang w:bidi="zh-CN"/>
        </w:rPr>
        <w:tab/>
        <w:t>Отмерить</w:t>
      </w:r>
      <w:r w:rsidR="00504B2F">
        <w:rPr>
          <w:lang w:bidi="zh-CN"/>
        </w:rPr>
        <w:t xml:space="preserve"> 280г железного купороса (</w:t>
      </w:r>
      <w:r w:rsidR="00504B2F">
        <w:rPr>
          <w:rFonts w:ascii="Arial" w:hAnsi="Arial" w:cs="Arial"/>
          <w:color w:val="252525"/>
          <w:sz w:val="21"/>
          <w:szCs w:val="21"/>
          <w:shd w:val="clear" w:color="auto" w:fill="FFFFFF"/>
        </w:rPr>
        <w:t>FeSO</w:t>
      </w:r>
      <w:r w:rsidR="00504B2F">
        <w:rPr>
          <w:rFonts w:ascii="Arial" w:hAnsi="Arial" w:cs="Arial"/>
          <w:color w:val="252525"/>
          <w:shd w:val="clear" w:color="auto" w:fill="FFFFFF"/>
          <w:vertAlign w:val="subscript"/>
        </w:rPr>
        <w:t>4</w:t>
      </w:r>
      <w:r w:rsidR="00504B2F">
        <w:rPr>
          <w:rFonts w:ascii="Arial" w:hAnsi="Arial" w:cs="Arial"/>
          <w:color w:val="252525"/>
          <w:sz w:val="21"/>
          <w:szCs w:val="21"/>
          <w:shd w:val="clear" w:color="auto" w:fill="FFFFFF"/>
        </w:rPr>
        <w:t>·7H</w:t>
      </w:r>
      <w:r w:rsidR="00504B2F">
        <w:rPr>
          <w:rFonts w:ascii="Arial" w:hAnsi="Arial" w:cs="Arial"/>
          <w:color w:val="252525"/>
          <w:shd w:val="clear" w:color="auto" w:fill="FFFFFF"/>
          <w:vertAlign w:val="subscript"/>
        </w:rPr>
        <w:t>2</w:t>
      </w:r>
      <w:r w:rsidR="00504B2F">
        <w:rPr>
          <w:rFonts w:ascii="Arial" w:hAnsi="Arial" w:cs="Arial"/>
          <w:color w:val="252525"/>
          <w:sz w:val="21"/>
          <w:szCs w:val="21"/>
          <w:shd w:val="clear" w:color="auto" w:fill="FFFFFF"/>
        </w:rPr>
        <w:t>О</w:t>
      </w:r>
      <w:r w:rsidR="00504B2F" w:rsidRPr="00504B2F">
        <w:rPr>
          <w:lang w:bidi="zh-CN"/>
        </w:rPr>
        <w:t>)</w:t>
      </w:r>
      <w:r w:rsidR="00504B2F">
        <w:rPr>
          <w:lang w:bidi="zh-CN"/>
        </w:rPr>
        <w:t xml:space="preserve"> поместить в колбу</w:t>
      </w:r>
      <w:r w:rsidR="00504B2F" w:rsidRPr="00504B2F">
        <w:rPr>
          <w:lang w:bidi="zh-CN"/>
        </w:rPr>
        <w:t xml:space="preserve"> T1000ml</w:t>
      </w:r>
      <w:r w:rsidR="00504B2F">
        <w:rPr>
          <w:lang w:bidi="zh-CN"/>
        </w:rPr>
        <w:t xml:space="preserve"> добавить 100мл серной кислоты, перемешать</w:t>
      </w:r>
      <w:r w:rsidR="00FC0A09">
        <w:rPr>
          <w:lang w:bidi="zh-CN"/>
        </w:rPr>
        <w:t>, добавить 600мл воды, после получения раствора, разбавить его так, чтобы получилось 1000мл. Данный раствор годен в течени</w:t>
      </w:r>
      <w:proofErr w:type="gramStart"/>
      <w:r w:rsidR="005C3B4D">
        <w:rPr>
          <w:lang w:bidi="zh-CN"/>
        </w:rPr>
        <w:t>и</w:t>
      </w:r>
      <w:proofErr w:type="gramEnd"/>
      <w:r w:rsidR="00FC0A09">
        <w:rPr>
          <w:lang w:bidi="zh-CN"/>
        </w:rPr>
        <w:t xml:space="preserve"> двух недель.</w:t>
      </w:r>
    </w:p>
    <w:p w:rsidR="00FC0A09" w:rsidRPr="005C3B4D" w:rsidRDefault="009079DB" w:rsidP="005C3B4D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3.6 Раствор окислителя:</w:t>
      </w:r>
    </w:p>
    <w:p w:rsidR="00FC0A09" w:rsidRPr="00F71BD6" w:rsidRDefault="00FC0A09" w:rsidP="005C3B4D">
      <w:pPr>
        <w:jc w:val="both"/>
        <w:rPr>
          <w:sz w:val="24"/>
          <w:szCs w:val="24"/>
          <w:lang w:bidi="en-US"/>
        </w:rPr>
      </w:pPr>
      <w:r w:rsidRPr="005C3B4D">
        <w:rPr>
          <w:sz w:val="24"/>
          <w:szCs w:val="24"/>
          <w:lang w:bidi="zh-CN"/>
        </w:rPr>
        <w:lastRenderedPageBreak/>
        <w:tab/>
      </w:r>
      <w:r w:rsidR="001F715C">
        <w:rPr>
          <w:sz w:val="24"/>
          <w:szCs w:val="24"/>
          <w:lang w:bidi="zh-CN"/>
        </w:rPr>
        <w:t>Отмерить</w:t>
      </w:r>
      <w:r w:rsidRPr="00F71BD6">
        <w:rPr>
          <w:sz w:val="24"/>
          <w:szCs w:val="24"/>
          <w:lang w:bidi="zh-CN"/>
        </w:rPr>
        <w:t xml:space="preserve"> 4.0гр</w:t>
      </w:r>
      <w:r w:rsidR="005C3B4D" w:rsidRPr="00F71BD6">
        <w:rPr>
          <w:sz w:val="24"/>
          <w:szCs w:val="24"/>
          <w:lang w:bidi="zh-CN"/>
        </w:rPr>
        <w:t xml:space="preserve"> </w:t>
      </w:r>
      <w:proofErr w:type="spellStart"/>
      <w:r w:rsidR="005C3B4D" w:rsidRPr="00F71BD6">
        <w:rPr>
          <w:sz w:val="24"/>
          <w:szCs w:val="24"/>
        </w:rPr>
        <w:t>молибденовокислого</w:t>
      </w:r>
      <w:proofErr w:type="spellEnd"/>
      <w:r w:rsidR="005C3B4D" w:rsidRPr="00F71BD6">
        <w:rPr>
          <w:sz w:val="24"/>
          <w:szCs w:val="24"/>
        </w:rPr>
        <w:t xml:space="preserve"> аммония растворенного в 400мл воды, добавить 500мл азотной кислоты, также добавить 100мл раствора </w:t>
      </w:r>
      <w:proofErr w:type="spellStart"/>
      <w:r w:rsidR="005C3B4D" w:rsidRPr="00F71BD6">
        <w:rPr>
          <w:sz w:val="24"/>
          <w:szCs w:val="24"/>
        </w:rPr>
        <w:t>сульфоновой</w:t>
      </w:r>
      <w:proofErr w:type="spellEnd"/>
      <w:r w:rsidR="005C3B4D" w:rsidRPr="00F71BD6">
        <w:rPr>
          <w:sz w:val="24"/>
          <w:szCs w:val="24"/>
        </w:rPr>
        <w:t xml:space="preserve"> кислоты </w:t>
      </w:r>
      <w:r w:rsidR="005C3B4D" w:rsidRPr="00F71BD6">
        <w:rPr>
          <w:sz w:val="24"/>
          <w:szCs w:val="24"/>
          <w:lang w:bidi="en-US"/>
        </w:rPr>
        <w:t xml:space="preserve">(3. </w:t>
      </w:r>
      <w:r w:rsidR="005C3B4D" w:rsidRPr="002515FD">
        <w:rPr>
          <w:sz w:val="24"/>
          <w:szCs w:val="24"/>
          <w:lang w:bidi="en-US"/>
        </w:rPr>
        <w:t>4),</w:t>
      </w:r>
      <w:r w:rsidR="005C3B4D" w:rsidRPr="00F71BD6">
        <w:rPr>
          <w:sz w:val="24"/>
          <w:szCs w:val="24"/>
          <w:lang w:bidi="en-US"/>
        </w:rPr>
        <w:t xml:space="preserve"> перемешать. Срок годности данного раствора – одна неделя.</w:t>
      </w:r>
    </w:p>
    <w:p w:rsidR="00E05081" w:rsidRPr="00F71BD6" w:rsidRDefault="00E05081" w:rsidP="005C3B4D">
      <w:pPr>
        <w:jc w:val="both"/>
        <w:rPr>
          <w:sz w:val="24"/>
          <w:szCs w:val="24"/>
        </w:rPr>
      </w:pPr>
      <w:r w:rsidRPr="00F71BD6">
        <w:rPr>
          <w:sz w:val="24"/>
          <w:szCs w:val="24"/>
          <w:lang w:bidi="en-US"/>
        </w:rPr>
        <w:t xml:space="preserve">3.7 </w:t>
      </w:r>
      <w:r w:rsidRPr="00F71BD6">
        <w:rPr>
          <w:sz w:val="24"/>
          <w:szCs w:val="24"/>
        </w:rPr>
        <w:t xml:space="preserve">Раствор </w:t>
      </w:r>
      <w:proofErr w:type="spellStart"/>
      <w:r w:rsidRPr="00F71BD6">
        <w:rPr>
          <w:sz w:val="24"/>
          <w:szCs w:val="24"/>
        </w:rPr>
        <w:t>ацила</w:t>
      </w:r>
      <w:proofErr w:type="spellEnd"/>
      <w:r w:rsidRPr="00F71BD6">
        <w:rPr>
          <w:sz w:val="24"/>
          <w:szCs w:val="24"/>
        </w:rPr>
        <w:t xml:space="preserve"> сульфата ванадия: 50гр/л;</w:t>
      </w:r>
      <w:r w:rsidR="00C941A0" w:rsidRPr="00F71BD6">
        <w:rPr>
          <w:sz w:val="24"/>
          <w:szCs w:val="24"/>
        </w:rPr>
        <w:t xml:space="preserve"> способ приготовления описан в приложении А.</w:t>
      </w:r>
    </w:p>
    <w:p w:rsidR="00C941A0" w:rsidRPr="00F71BD6" w:rsidRDefault="00C941A0" w:rsidP="005C3B4D">
      <w:pPr>
        <w:jc w:val="both"/>
        <w:rPr>
          <w:sz w:val="24"/>
          <w:szCs w:val="24"/>
        </w:rPr>
      </w:pPr>
      <w:r w:rsidRPr="00F71BD6">
        <w:rPr>
          <w:sz w:val="24"/>
          <w:szCs w:val="24"/>
        </w:rPr>
        <w:t xml:space="preserve">3.8 Нормы </w:t>
      </w:r>
      <w:proofErr w:type="spellStart"/>
      <w:r w:rsidRPr="00F71BD6">
        <w:rPr>
          <w:sz w:val="24"/>
          <w:szCs w:val="24"/>
        </w:rPr>
        <w:t>двухромовокислого</w:t>
      </w:r>
      <w:proofErr w:type="spellEnd"/>
      <w:r w:rsidRPr="00F71BD6">
        <w:rPr>
          <w:sz w:val="24"/>
          <w:szCs w:val="24"/>
        </w:rPr>
        <w:t xml:space="preserve"> калия:</w:t>
      </w:r>
    </w:p>
    <w:p w:rsidR="00C941A0" w:rsidRPr="00F71BD6" w:rsidRDefault="00C941A0" w:rsidP="005C3B4D">
      <w:pPr>
        <w:jc w:val="both"/>
        <w:rPr>
          <w:sz w:val="24"/>
          <w:szCs w:val="24"/>
        </w:rPr>
      </w:pPr>
      <w:r w:rsidRPr="00F71BD6">
        <w:rPr>
          <w:sz w:val="24"/>
          <w:szCs w:val="24"/>
        </w:rPr>
        <w:t xml:space="preserve">3.8.1Твердое вещество </w:t>
      </w:r>
      <w:proofErr w:type="spellStart"/>
      <w:r w:rsidRPr="00F71BD6">
        <w:rPr>
          <w:sz w:val="24"/>
          <w:szCs w:val="24"/>
        </w:rPr>
        <w:t>двухромовокислого</w:t>
      </w:r>
      <w:proofErr w:type="spellEnd"/>
      <w:r w:rsidRPr="00F71BD6">
        <w:rPr>
          <w:sz w:val="24"/>
          <w:szCs w:val="24"/>
        </w:rPr>
        <w:t xml:space="preserve"> калия: основной реагент</w:t>
      </w:r>
    </w:p>
    <w:p w:rsidR="00C941A0" w:rsidRPr="0048176E" w:rsidRDefault="00C941A0" w:rsidP="005C3B4D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  <w:r w:rsidRPr="0048176E">
        <w:rPr>
          <w:sz w:val="24"/>
          <w:szCs w:val="24"/>
        </w:rPr>
        <w:tab/>
        <w:t xml:space="preserve">Основным критерием </w:t>
      </w:r>
      <w:proofErr w:type="spellStart"/>
      <w:r w:rsidRPr="0048176E">
        <w:rPr>
          <w:sz w:val="24"/>
          <w:szCs w:val="24"/>
        </w:rPr>
        <w:t>двухромовокислого</w:t>
      </w:r>
      <w:proofErr w:type="spellEnd"/>
      <w:r w:rsidRPr="0048176E">
        <w:rPr>
          <w:sz w:val="24"/>
          <w:szCs w:val="24"/>
        </w:rPr>
        <w:t xml:space="preserve"> калия является сушка при постоянной температуре </w:t>
      </w:r>
      <w:r w:rsidRPr="0048176E">
        <w:rPr>
          <w:sz w:val="24"/>
          <w:szCs w:val="24"/>
          <w:lang w:bidi="en-US"/>
        </w:rPr>
        <w:t>130±10</w:t>
      </w:r>
      <w:r w:rsidRPr="0048176E">
        <w:rPr>
          <w:sz w:val="24"/>
          <w:szCs w:val="24"/>
          <w:vertAlign w:val="superscript"/>
          <w:lang w:bidi="en-US"/>
        </w:rPr>
        <w:t>0</w:t>
      </w:r>
      <w:r w:rsidRPr="0048176E">
        <w:rPr>
          <w:sz w:val="24"/>
          <w:szCs w:val="24"/>
          <w:lang w:bidi="en-US"/>
        </w:rPr>
        <w:t>C в течени</w:t>
      </w:r>
      <w:proofErr w:type="gramStart"/>
      <w:r w:rsidRPr="0048176E">
        <w:rPr>
          <w:sz w:val="24"/>
          <w:szCs w:val="24"/>
          <w:lang w:bidi="en-US"/>
        </w:rPr>
        <w:t>и</w:t>
      </w:r>
      <w:proofErr w:type="gramEnd"/>
      <w:r w:rsidRPr="0048176E">
        <w:rPr>
          <w:sz w:val="24"/>
          <w:szCs w:val="24"/>
          <w:lang w:bidi="en-US"/>
        </w:rPr>
        <w:t xml:space="preserve"> 6</w:t>
      </w:r>
      <w:r w:rsidR="00F71BD6" w:rsidRPr="0048176E">
        <w:rPr>
          <w:sz w:val="24"/>
          <w:szCs w:val="24"/>
          <w:lang w:bidi="en-US"/>
        </w:rPr>
        <w:t>ч 0. 685гр</w:t>
      </w:r>
      <w:r w:rsidR="00F71BD6" w:rsidRPr="0048176E">
        <w:rPr>
          <w:sz w:val="24"/>
          <w:szCs w:val="24"/>
        </w:rPr>
        <w:t>〜</w:t>
      </w:r>
      <w:r w:rsidR="00F71BD6" w:rsidRPr="0048176E">
        <w:rPr>
          <w:sz w:val="24"/>
          <w:szCs w:val="24"/>
          <w:lang w:bidi="en-US"/>
        </w:rPr>
        <w:t>0. 689</w:t>
      </w:r>
      <w:r w:rsidR="00F71BD6" w:rsidRPr="0048176E">
        <w:rPr>
          <w:rStyle w:val="2"/>
          <w:rFonts w:asciiTheme="minorHAnsi" w:hAnsiTheme="minorHAnsi"/>
          <w:sz w:val="24"/>
          <w:szCs w:val="24"/>
          <w:lang w:val="ru-RU"/>
        </w:rPr>
        <w:t>гр (с точностью до 0.1мг), помещенного в небольшую пластиковую посуду, хранить в сушилке.</w:t>
      </w:r>
    </w:p>
    <w:p w:rsidR="00F71BD6" w:rsidRPr="0048176E" w:rsidRDefault="00F71BD6" w:rsidP="005C3B4D">
      <w:pPr>
        <w:jc w:val="both"/>
        <w:rPr>
          <w:sz w:val="24"/>
          <w:szCs w:val="24"/>
        </w:rPr>
      </w:pPr>
      <w:r w:rsidRPr="0048176E">
        <w:rPr>
          <w:rStyle w:val="2"/>
          <w:rFonts w:asciiTheme="minorHAnsi" w:hAnsiTheme="minorHAnsi"/>
          <w:sz w:val="24"/>
          <w:szCs w:val="24"/>
          <w:lang w:val="ru-RU"/>
        </w:rPr>
        <w:t xml:space="preserve">3.8.2 </w:t>
      </w:r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Титрованный раствор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Pr="0048176E">
        <w:rPr>
          <w:sz w:val="24"/>
          <w:szCs w:val="24"/>
        </w:rPr>
        <w:t>(</w:t>
      </w:r>
      <w:r w:rsidRPr="0048176E">
        <w:rPr>
          <w:rStyle w:val="2"/>
          <w:sz w:val="24"/>
          <w:szCs w:val="24"/>
          <w:lang w:val="zh-CN" w:bidi="zh-CN"/>
        </w:rPr>
        <w:t>I</w:t>
      </w:r>
      <w:r w:rsidRPr="0048176E">
        <w:rPr>
          <w:sz w:val="24"/>
          <w:szCs w:val="24"/>
        </w:rPr>
        <w:t>)</w:t>
      </w:r>
    </w:p>
    <w:p w:rsidR="00F71BD6" w:rsidRPr="0048176E" w:rsidRDefault="00F71BD6" w:rsidP="005C3B4D">
      <w:pPr>
        <w:jc w:val="both"/>
        <w:rPr>
          <w:sz w:val="24"/>
          <w:szCs w:val="24"/>
        </w:rPr>
      </w:pPr>
      <w:r w:rsidRPr="0048176E">
        <w:rPr>
          <w:sz w:val="24"/>
          <w:szCs w:val="24"/>
        </w:rPr>
        <w:t xml:space="preserve">3.8.2.1 </w:t>
      </w:r>
      <w:r w:rsidR="0048176E" w:rsidRPr="0048176E">
        <w:rPr>
          <w:sz w:val="24"/>
          <w:szCs w:val="24"/>
        </w:rPr>
        <w:t>Приготовление</w:t>
      </w:r>
    </w:p>
    <w:p w:rsidR="0048176E" w:rsidRDefault="0048176E" w:rsidP="005C3B4D">
      <w:pPr>
        <w:jc w:val="both"/>
        <w:rPr>
          <w:sz w:val="24"/>
          <w:szCs w:val="24"/>
          <w:lang w:bidi="zh-CN"/>
        </w:rPr>
      </w:pPr>
      <w:r w:rsidRPr="0048176E">
        <w:rPr>
          <w:sz w:val="24"/>
          <w:szCs w:val="24"/>
        </w:rPr>
        <w:tab/>
      </w:r>
      <w:r w:rsidRPr="00A94D32">
        <w:rPr>
          <w:sz w:val="24"/>
          <w:szCs w:val="24"/>
        </w:rPr>
        <w:t xml:space="preserve">Основным критерием </w:t>
      </w:r>
      <w:proofErr w:type="spellStart"/>
      <w:r w:rsidRPr="00A94D32">
        <w:rPr>
          <w:sz w:val="24"/>
          <w:szCs w:val="24"/>
        </w:rPr>
        <w:t>двухромовокислого</w:t>
      </w:r>
      <w:proofErr w:type="spellEnd"/>
      <w:r w:rsidRPr="00A94D32">
        <w:rPr>
          <w:sz w:val="24"/>
          <w:szCs w:val="24"/>
        </w:rPr>
        <w:t xml:space="preserve"> калия</w:t>
      </w:r>
      <w:r w:rsidR="007A518A" w:rsidRPr="00A94D32">
        <w:rPr>
          <w:sz w:val="24"/>
          <w:szCs w:val="24"/>
        </w:rPr>
        <w:t xml:space="preserve"> является сушка при постоянной температуре 130±10</w:t>
      </w:r>
      <w:r w:rsidR="007A518A" w:rsidRPr="00A94D32">
        <w:rPr>
          <w:sz w:val="24"/>
          <w:szCs w:val="24"/>
          <w:vertAlign w:val="superscript"/>
        </w:rPr>
        <w:t>0</w:t>
      </w:r>
      <w:r w:rsidR="007A518A" w:rsidRPr="00A94D32">
        <w:rPr>
          <w:sz w:val="24"/>
          <w:szCs w:val="24"/>
        </w:rPr>
        <w:t>C в течени</w:t>
      </w:r>
      <w:proofErr w:type="gramStart"/>
      <w:r w:rsidR="007A518A" w:rsidRPr="00A94D32">
        <w:rPr>
          <w:sz w:val="24"/>
          <w:szCs w:val="24"/>
        </w:rPr>
        <w:t>и</w:t>
      </w:r>
      <w:proofErr w:type="gramEnd"/>
      <w:r w:rsidR="007A518A" w:rsidRPr="00A94D32">
        <w:rPr>
          <w:sz w:val="24"/>
          <w:szCs w:val="24"/>
        </w:rPr>
        <w:t xml:space="preserve"> 6ч 10.00гр </w:t>
      </w:r>
      <w:r w:rsidR="007A518A" w:rsidRPr="00A94D32">
        <w:rPr>
          <w:sz w:val="24"/>
          <w:szCs w:val="24"/>
          <w:lang w:bidi="en-US"/>
        </w:rPr>
        <w:t>(</w:t>
      </w:r>
      <w:proofErr w:type="spellStart"/>
      <w:r w:rsidR="007A518A" w:rsidRPr="00A94D32">
        <w:rPr>
          <w:sz w:val="24"/>
          <w:szCs w:val="24"/>
          <w:lang w:bidi="en-US"/>
        </w:rPr>
        <w:t>m</w:t>
      </w:r>
      <w:r w:rsidR="007A518A" w:rsidRPr="00A94D32">
        <w:rPr>
          <w:sz w:val="24"/>
          <w:szCs w:val="24"/>
          <w:vertAlign w:val="subscript"/>
          <w:lang w:bidi="en-US"/>
        </w:rPr>
        <w:t>l</w:t>
      </w:r>
      <w:proofErr w:type="spellEnd"/>
      <w:r w:rsidR="007A518A" w:rsidRPr="00A94D32">
        <w:rPr>
          <w:sz w:val="24"/>
          <w:szCs w:val="24"/>
          <w:lang w:bidi="en-US"/>
        </w:rPr>
        <w:t>)</w:t>
      </w:r>
      <w:r w:rsidR="007A518A" w:rsidRPr="00A94D32">
        <w:rPr>
          <w:sz w:val="24"/>
          <w:szCs w:val="24"/>
          <w:lang w:bidi="zh-CN"/>
        </w:rPr>
        <w:t>, довести точн</w:t>
      </w:r>
      <w:r w:rsidR="00A94D32">
        <w:rPr>
          <w:sz w:val="24"/>
          <w:szCs w:val="24"/>
          <w:lang w:bidi="zh-CN"/>
        </w:rPr>
        <w:t xml:space="preserve">о до 0.1мг, затем растворить в </w:t>
      </w:r>
      <w:r w:rsidR="007A518A" w:rsidRPr="00A94D32">
        <w:rPr>
          <w:sz w:val="24"/>
          <w:szCs w:val="24"/>
          <w:lang w:bidi="zh-CN"/>
        </w:rPr>
        <w:t>воде, переместить определенное количество</w:t>
      </w:r>
      <w:r w:rsidR="00A94D32" w:rsidRPr="00A94D32">
        <w:rPr>
          <w:sz w:val="24"/>
          <w:szCs w:val="24"/>
          <w:lang w:bidi="en-US"/>
        </w:rPr>
        <w:t>(m</w:t>
      </w:r>
      <w:r w:rsidR="00A94D32" w:rsidRPr="00A94D32">
        <w:rPr>
          <w:sz w:val="24"/>
          <w:szCs w:val="24"/>
          <w:vertAlign w:val="subscript"/>
          <w:lang w:bidi="en-US"/>
        </w:rPr>
        <w:t>2</w:t>
      </w:r>
      <w:r w:rsidR="00A94D32" w:rsidRPr="00A94D32">
        <w:rPr>
          <w:sz w:val="24"/>
          <w:szCs w:val="24"/>
          <w:lang w:bidi="en-US"/>
        </w:rPr>
        <w:t>)</w:t>
      </w:r>
      <w:r w:rsidR="007A518A" w:rsidRPr="00A94D32">
        <w:rPr>
          <w:sz w:val="24"/>
          <w:szCs w:val="24"/>
          <w:lang w:bidi="zh-CN"/>
        </w:rPr>
        <w:t xml:space="preserve"> в мерную колбу объемом 1000мл, при помощи воды </w:t>
      </w:r>
      <w:r w:rsidR="00E77F3A" w:rsidRPr="00A94D32">
        <w:rPr>
          <w:sz w:val="24"/>
          <w:szCs w:val="24"/>
          <w:lang w:bidi="zh-CN"/>
        </w:rPr>
        <w:t>развести до отметки.</w:t>
      </w:r>
      <w:r w:rsidR="002515FD" w:rsidRPr="00A94D32">
        <w:rPr>
          <w:sz w:val="24"/>
          <w:szCs w:val="24"/>
          <w:lang w:bidi="zh-CN"/>
        </w:rPr>
        <w:t xml:space="preserve"> Взвесить общую массу мерной колбы и раствора </w:t>
      </w:r>
      <w:proofErr w:type="spellStart"/>
      <w:r w:rsidR="002515FD" w:rsidRPr="00A94D32">
        <w:rPr>
          <w:sz w:val="24"/>
          <w:szCs w:val="24"/>
          <w:lang w:bidi="zh-CN"/>
        </w:rPr>
        <w:t>двухромовокислого</w:t>
      </w:r>
      <w:proofErr w:type="spellEnd"/>
      <w:r w:rsidR="002515FD" w:rsidRPr="00A94D32">
        <w:rPr>
          <w:sz w:val="24"/>
          <w:szCs w:val="24"/>
          <w:lang w:bidi="zh-CN"/>
        </w:rPr>
        <w:t xml:space="preserve"> калия</w:t>
      </w:r>
      <w:r w:rsidR="00A94D32" w:rsidRPr="00A94D32">
        <w:rPr>
          <w:sz w:val="24"/>
          <w:szCs w:val="24"/>
          <w:lang w:bidi="en-US"/>
        </w:rPr>
        <w:t>(</w:t>
      </w:r>
      <w:r w:rsidR="00A94D32" w:rsidRPr="00A94D32">
        <w:rPr>
          <w:sz w:val="24"/>
          <w:szCs w:val="24"/>
          <w:lang w:val="en-US" w:bidi="en-US"/>
        </w:rPr>
        <w:t>m</w:t>
      </w:r>
      <w:r w:rsidR="00A94D32" w:rsidRPr="00A94D32">
        <w:rPr>
          <w:sz w:val="24"/>
          <w:szCs w:val="24"/>
          <w:vertAlign w:val="subscript"/>
          <w:lang w:bidi="en-US"/>
        </w:rPr>
        <w:t>3</w:t>
      </w:r>
      <w:r w:rsidR="00A94D32" w:rsidRPr="00A94D32">
        <w:rPr>
          <w:sz w:val="24"/>
          <w:szCs w:val="24"/>
          <w:lang w:bidi="en-US"/>
        </w:rPr>
        <w:t>),</w:t>
      </w:r>
      <w:r w:rsidR="00A94D32">
        <w:rPr>
          <w:sz w:val="24"/>
          <w:szCs w:val="24"/>
          <w:lang w:bidi="en-US"/>
        </w:rPr>
        <w:t xml:space="preserve"> </w:t>
      </w:r>
      <w:r w:rsidR="00A94D32" w:rsidRPr="00A94D32">
        <w:rPr>
          <w:sz w:val="24"/>
          <w:szCs w:val="24"/>
          <w:lang w:bidi="zh-CN"/>
        </w:rPr>
        <w:t>довести точн</w:t>
      </w:r>
      <w:r w:rsidR="00A94D32">
        <w:rPr>
          <w:sz w:val="24"/>
          <w:szCs w:val="24"/>
          <w:lang w:bidi="zh-CN"/>
        </w:rPr>
        <w:t>о до 1мг, размешать.</w:t>
      </w:r>
    </w:p>
    <w:p w:rsidR="00A9325D" w:rsidRDefault="00A94D32" w:rsidP="00A94D3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3.8.2</w:t>
      </w:r>
      <w:r w:rsidR="001978C9">
        <w:rPr>
          <w:sz w:val="24"/>
          <w:szCs w:val="24"/>
          <w:lang w:bidi="zh-CN"/>
        </w:rPr>
        <w:t>.2</w:t>
      </w:r>
      <w:r>
        <w:rPr>
          <w:sz w:val="24"/>
          <w:szCs w:val="24"/>
          <w:lang w:bidi="zh-CN"/>
        </w:rPr>
        <w:t xml:space="preserve"> Расчеты</w:t>
      </w:r>
    </w:p>
    <w:p w:rsidR="00A94D32" w:rsidRPr="00DA315F" w:rsidRDefault="00A9325D" w:rsidP="00A94D32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  <w:r>
        <w:rPr>
          <w:sz w:val="24"/>
          <w:szCs w:val="24"/>
          <w:lang w:bidi="zh-CN"/>
        </w:rPr>
        <w:t>Т</w:t>
      </w:r>
      <w:r>
        <w:t>итрованный раствор</w:t>
      </w:r>
      <w:r w:rsidR="00A94D32">
        <w:t xml:space="preserve"> </w:t>
      </w:r>
      <w:proofErr w:type="spellStart"/>
      <w:r w:rsidR="00A94D32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A94D32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="00A94D32" w:rsidRPr="0048176E">
        <w:rPr>
          <w:sz w:val="24"/>
          <w:szCs w:val="24"/>
        </w:rPr>
        <w:t>(</w:t>
      </w:r>
      <w:r w:rsidR="00A94D32" w:rsidRPr="0048176E">
        <w:rPr>
          <w:rStyle w:val="2"/>
          <w:sz w:val="24"/>
          <w:szCs w:val="24"/>
          <w:lang w:val="zh-CN" w:bidi="zh-CN"/>
        </w:rPr>
        <w:t>I</w:t>
      </w:r>
      <w:r w:rsidR="00A94D32" w:rsidRPr="0048176E">
        <w:rPr>
          <w:sz w:val="24"/>
          <w:szCs w:val="24"/>
        </w:rPr>
        <w:t>)</w:t>
      </w:r>
      <w:r>
        <w:rPr>
          <w:sz w:val="24"/>
          <w:szCs w:val="24"/>
        </w:rPr>
        <w:t xml:space="preserve"> рассчитывается посредством вычисления </w:t>
      </w:r>
      <w:r w:rsidR="00A94D32">
        <w:rPr>
          <w:sz w:val="24"/>
          <w:szCs w:val="24"/>
        </w:rPr>
        <w:t xml:space="preserve">массовой доли, цифровые значения </w:t>
      </w:r>
      <w:r w:rsidR="003D663D">
        <w:rPr>
          <w:sz w:val="24"/>
          <w:szCs w:val="24"/>
        </w:rPr>
        <w:t xml:space="preserve">исчисляются грамм на грамм </w:t>
      </w:r>
      <w:r w:rsidR="00A94D32">
        <w:rPr>
          <w:sz w:val="24"/>
          <w:szCs w:val="24"/>
        </w:rPr>
        <w:t xml:space="preserve"> </w:t>
      </w:r>
      <w:r w:rsidR="003D663D" w:rsidRPr="003D663D">
        <w:rPr>
          <w:sz w:val="24"/>
          <w:szCs w:val="24"/>
          <w:lang w:bidi="en-US"/>
        </w:rPr>
        <w:t>(</w:t>
      </w:r>
      <w:r w:rsidR="003D663D" w:rsidRPr="003D663D">
        <w:rPr>
          <w:rStyle w:val="2"/>
          <w:rFonts w:asciiTheme="minorHAnsi" w:hAnsiTheme="minorHAnsi"/>
          <w:sz w:val="24"/>
          <w:szCs w:val="24"/>
        </w:rPr>
        <w:t>g</w:t>
      </w:r>
      <w:r w:rsidR="003D663D" w:rsidRPr="003D663D">
        <w:rPr>
          <w:sz w:val="24"/>
          <w:szCs w:val="24"/>
          <w:lang w:bidi="en-US"/>
        </w:rPr>
        <w:t>/</w:t>
      </w:r>
      <w:r w:rsidR="003D663D" w:rsidRPr="003D663D">
        <w:rPr>
          <w:rStyle w:val="2"/>
          <w:rFonts w:asciiTheme="minorHAnsi" w:hAnsiTheme="minorHAnsi"/>
          <w:sz w:val="24"/>
          <w:szCs w:val="24"/>
        </w:rPr>
        <w:t>g</w:t>
      </w:r>
      <w:r w:rsidR="003D663D" w:rsidRPr="003D663D">
        <w:rPr>
          <w:rStyle w:val="2"/>
          <w:rFonts w:asciiTheme="minorHAnsi" w:hAnsiTheme="minorHAnsi"/>
          <w:sz w:val="24"/>
          <w:szCs w:val="24"/>
          <w:lang w:val="ru-RU"/>
        </w:rPr>
        <w:t>)</w:t>
      </w:r>
      <w:r w:rsidR="003D663D">
        <w:rPr>
          <w:rStyle w:val="2"/>
          <w:rFonts w:asciiTheme="minorHAnsi" w:hAnsiTheme="minorHAnsi"/>
          <w:sz w:val="24"/>
          <w:szCs w:val="24"/>
          <w:lang w:val="ru-RU"/>
        </w:rPr>
        <w:t>, расчеты производятся в соответствии с формулой приведенной ниже</w:t>
      </w:r>
      <w:r>
        <w:rPr>
          <w:rStyle w:val="2"/>
          <w:rFonts w:asciiTheme="minorHAnsi" w:hAnsiTheme="minorHAnsi"/>
          <w:sz w:val="24"/>
          <w:szCs w:val="24"/>
          <w:lang w:val="ru-RU"/>
        </w:rPr>
        <w:t>(1):</w:t>
      </w:r>
      <w:r w:rsidR="00DA315F" w:rsidRPr="00DA315F">
        <w:rPr>
          <w:rStyle w:val="2"/>
          <w:sz w:val="24"/>
          <w:szCs w:val="24"/>
          <w:lang w:val="ru-RU"/>
        </w:rPr>
        <w:t xml:space="preserve"> </w:t>
      </w:r>
      <w:r w:rsidR="00DA315F">
        <w:rPr>
          <w:rFonts w:ascii="MingLiU" w:eastAsia="MingLiU" w:hAnsi="MingLiU" w:cs="MingLiU"/>
          <w:noProof/>
          <w:color w:val="000000"/>
          <w:sz w:val="24"/>
          <w:szCs w:val="24"/>
        </w:rPr>
        <w:drawing>
          <wp:inline distT="0" distB="0" distL="0" distR="0">
            <wp:extent cx="5772150" cy="6762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3D" w:rsidRDefault="003D663D" w:rsidP="003D663D">
      <w:pPr>
        <w:framePr w:wrap="none" w:vAnchor="page" w:hAnchor="page" w:x="2432" w:y="6645"/>
        <w:rPr>
          <w:sz w:val="2"/>
          <w:szCs w:val="2"/>
        </w:rPr>
      </w:pPr>
    </w:p>
    <w:p w:rsidR="003D663D" w:rsidRPr="003D663D" w:rsidRDefault="003D663D" w:rsidP="00A94D32">
      <w:pPr>
        <w:jc w:val="both"/>
        <w:rPr>
          <w:sz w:val="24"/>
          <w:szCs w:val="24"/>
        </w:rPr>
      </w:pPr>
    </w:p>
    <w:p w:rsidR="00A94D32" w:rsidRDefault="003D663D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 xml:space="preserve">Где: </w:t>
      </w:r>
      <w:r w:rsidRPr="003D663D">
        <w:rPr>
          <w:i/>
          <w:sz w:val="24"/>
          <w:szCs w:val="24"/>
          <w:lang w:val="en-US"/>
        </w:rPr>
        <w:t>m</w:t>
      </w:r>
      <w:r w:rsidRPr="001F715C">
        <w:rPr>
          <w:i/>
          <w:sz w:val="24"/>
          <w:szCs w:val="24"/>
          <w:vertAlign w:val="subscript"/>
        </w:rPr>
        <w:t>1</w:t>
      </w:r>
      <w:r w:rsidRPr="003D663D">
        <w:rPr>
          <w:sz w:val="24"/>
          <w:szCs w:val="24"/>
          <w:lang w:bidi="en-US"/>
        </w:rPr>
        <w:t>——</w:t>
      </w:r>
      <w:r w:rsidR="001F715C">
        <w:rPr>
          <w:sz w:val="24"/>
          <w:szCs w:val="24"/>
          <w:lang w:bidi="en-US"/>
        </w:rPr>
        <w:t xml:space="preserve"> значение количества изначально отмерянного </w:t>
      </w:r>
      <w:proofErr w:type="spellStart"/>
      <w:r w:rsidR="001F715C" w:rsidRPr="001F715C">
        <w:rPr>
          <w:sz w:val="24"/>
          <w:szCs w:val="24"/>
          <w:lang w:bidi="en-US"/>
        </w:rPr>
        <w:t>двухромовокислого</w:t>
      </w:r>
      <w:proofErr w:type="spellEnd"/>
      <w:r w:rsidR="001F715C" w:rsidRPr="001F715C">
        <w:rPr>
          <w:sz w:val="24"/>
          <w:szCs w:val="24"/>
          <w:lang w:bidi="en-US"/>
        </w:rPr>
        <w:t xml:space="preserve"> калия</w:t>
      </w:r>
      <w:r w:rsidR="00A9325D">
        <w:rPr>
          <w:sz w:val="24"/>
          <w:szCs w:val="24"/>
          <w:lang w:bidi="en-US"/>
        </w:rPr>
        <w:t>, измеряемое в граммах (</w:t>
      </w:r>
      <w:proofErr w:type="spellStart"/>
      <w:r w:rsidR="00A9325D">
        <w:rPr>
          <w:sz w:val="24"/>
          <w:szCs w:val="24"/>
          <w:lang w:bidi="en-US"/>
        </w:rPr>
        <w:t>гр</w:t>
      </w:r>
      <w:proofErr w:type="spellEnd"/>
      <w:r w:rsidR="00A9325D">
        <w:rPr>
          <w:sz w:val="24"/>
          <w:szCs w:val="24"/>
          <w:lang w:bidi="en-US"/>
        </w:rPr>
        <w:t>)</w:t>
      </w:r>
    </w:p>
    <w:p w:rsidR="001F715C" w:rsidRDefault="001F715C" w:rsidP="005C3B4D">
      <w:pPr>
        <w:jc w:val="both"/>
        <w:rPr>
          <w:sz w:val="24"/>
          <w:szCs w:val="24"/>
          <w:lang w:bidi="en-US"/>
        </w:rPr>
      </w:pPr>
      <w:r>
        <w:rPr>
          <w:i/>
        </w:rPr>
        <w:t xml:space="preserve">         </w:t>
      </w:r>
      <w:r w:rsidRPr="008D439D">
        <w:rPr>
          <w:i/>
          <w:lang w:val="en-US"/>
        </w:rPr>
        <w:t>m</w:t>
      </w:r>
      <w:r>
        <w:rPr>
          <w:i/>
          <w:sz w:val="24"/>
          <w:szCs w:val="24"/>
          <w:vertAlign w:val="subscript"/>
        </w:rPr>
        <w:t>2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уже известная масса мерной колбы,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</w:t>
      </w:r>
    </w:p>
    <w:p w:rsidR="001F715C" w:rsidRDefault="001F715C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</w:t>
      </w:r>
      <w:r w:rsidRPr="008D439D">
        <w:rPr>
          <w:i/>
          <w:lang w:val="en-US"/>
        </w:rPr>
        <w:t>m</w:t>
      </w:r>
      <w:r>
        <w:rPr>
          <w:i/>
          <w:sz w:val="24"/>
          <w:szCs w:val="24"/>
          <w:vertAlign w:val="subscript"/>
        </w:rPr>
        <w:t>3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общая масса мерной колбы и </w:t>
      </w:r>
      <w:proofErr w:type="spellStart"/>
      <w:r w:rsidRPr="001F715C">
        <w:rPr>
          <w:sz w:val="24"/>
          <w:szCs w:val="24"/>
          <w:lang w:bidi="en-US"/>
        </w:rPr>
        <w:t>двухромовокислого</w:t>
      </w:r>
      <w:proofErr w:type="spellEnd"/>
      <w:r w:rsidRPr="001F715C">
        <w:rPr>
          <w:sz w:val="24"/>
          <w:szCs w:val="24"/>
          <w:lang w:bidi="en-US"/>
        </w:rPr>
        <w:t xml:space="preserve"> </w:t>
      </w:r>
      <w:proofErr w:type="gramStart"/>
      <w:r w:rsidRPr="001F715C">
        <w:rPr>
          <w:sz w:val="24"/>
          <w:szCs w:val="24"/>
          <w:lang w:bidi="en-US"/>
        </w:rPr>
        <w:t>калия(</w:t>
      </w:r>
      <w:proofErr w:type="gramEnd"/>
      <w:r w:rsidRPr="001F715C">
        <w:rPr>
          <w:sz w:val="24"/>
          <w:szCs w:val="24"/>
          <w:lang w:bidi="zh-CN"/>
        </w:rPr>
        <w:t>I</w:t>
      </w:r>
      <w:r w:rsidRPr="001F715C">
        <w:rPr>
          <w:sz w:val="24"/>
          <w:szCs w:val="24"/>
          <w:lang w:bidi="en-US"/>
        </w:rPr>
        <w:t>)</w:t>
      </w:r>
      <w:r>
        <w:rPr>
          <w:sz w:val="24"/>
          <w:szCs w:val="24"/>
          <w:lang w:bidi="en-US"/>
        </w:rPr>
        <w:t xml:space="preserve">, </w:t>
      </w:r>
      <w:r w:rsidR="00AB14E5">
        <w:rPr>
          <w:sz w:val="24"/>
          <w:szCs w:val="24"/>
          <w:lang w:bidi="en-US"/>
        </w:rPr>
        <w:t>измеряемая</w:t>
      </w:r>
      <w:r>
        <w:rPr>
          <w:sz w:val="24"/>
          <w:szCs w:val="24"/>
          <w:lang w:bidi="en-US"/>
        </w:rPr>
        <w:t xml:space="preserve">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).</w:t>
      </w:r>
    </w:p>
    <w:p w:rsidR="001978C9" w:rsidRDefault="001978C9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Результат состоит из четырехзначной цифры.</w:t>
      </w:r>
    </w:p>
    <w:p w:rsidR="001978C9" w:rsidRDefault="001978C9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3.8.2.3 Измерение плотности</w:t>
      </w:r>
    </w:p>
    <w:p w:rsidR="00F02C48" w:rsidRDefault="001978C9" w:rsidP="00F02C48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  <w:r>
        <w:rPr>
          <w:sz w:val="24"/>
          <w:szCs w:val="24"/>
          <w:lang w:bidi="en-US"/>
        </w:rPr>
        <w:lastRenderedPageBreak/>
        <w:tab/>
        <w:t>Взять 6 чистых колб с уже известной массой</w:t>
      </w:r>
      <w:r w:rsidRPr="001978C9">
        <w:rPr>
          <w:sz w:val="24"/>
          <w:szCs w:val="24"/>
          <w:lang w:bidi="en-US"/>
        </w:rPr>
        <w:t>(</w:t>
      </w:r>
      <w:r w:rsidRPr="001978C9">
        <w:rPr>
          <w:i/>
          <w:sz w:val="24"/>
          <w:szCs w:val="24"/>
          <w:lang w:val="en-US"/>
        </w:rPr>
        <w:t>m</w:t>
      </w:r>
      <w:r w:rsidRPr="001978C9">
        <w:rPr>
          <w:i/>
          <w:sz w:val="24"/>
          <w:szCs w:val="24"/>
          <w:vertAlign w:val="subscript"/>
        </w:rPr>
        <w:t>4</w:t>
      </w:r>
      <w:r w:rsidRPr="0048176E">
        <w:rPr>
          <w:sz w:val="24"/>
          <w:szCs w:val="24"/>
        </w:rPr>
        <w:t>)</w:t>
      </w:r>
      <w:r>
        <w:rPr>
          <w:sz w:val="24"/>
          <w:szCs w:val="24"/>
        </w:rPr>
        <w:t>, в которые налить точно 10.00мл (с точностью до 10</w:t>
      </w:r>
      <w:r w:rsidR="005F5488" w:rsidRPr="005F5488">
        <w:rPr>
          <w:sz w:val="24"/>
          <w:szCs w:val="24"/>
        </w:rPr>
        <w:t>мкл</w:t>
      </w:r>
      <w:r w:rsidR="005F5488">
        <w:rPr>
          <w:sz w:val="24"/>
          <w:szCs w:val="24"/>
        </w:rPr>
        <w:t>)</w:t>
      </w:r>
      <w:r w:rsidR="00F02C48" w:rsidRPr="00F02C48">
        <w:rPr>
          <w:sz w:val="24"/>
          <w:szCs w:val="24"/>
        </w:rPr>
        <w:t xml:space="preserve"> </w:t>
      </w:r>
      <w:r w:rsidR="00F02C48">
        <w:t xml:space="preserve">нормальную </w:t>
      </w:r>
      <w:r w:rsidR="005C788C">
        <w:t xml:space="preserve">титрованный раствор </w:t>
      </w:r>
      <w:proofErr w:type="spellStart"/>
      <w:r w:rsidR="00F02C48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F02C48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="00F02C48" w:rsidRPr="0048176E">
        <w:rPr>
          <w:sz w:val="24"/>
          <w:szCs w:val="24"/>
        </w:rPr>
        <w:t>(</w:t>
      </w:r>
      <w:r w:rsidR="00F02C48" w:rsidRPr="0048176E">
        <w:rPr>
          <w:rStyle w:val="2"/>
          <w:sz w:val="24"/>
          <w:szCs w:val="24"/>
          <w:lang w:val="zh-CN" w:bidi="zh-CN"/>
        </w:rPr>
        <w:t>I</w:t>
      </w:r>
      <w:r w:rsidR="00F02C48" w:rsidRPr="0048176E">
        <w:rPr>
          <w:sz w:val="24"/>
          <w:szCs w:val="24"/>
        </w:rPr>
        <w:t>)</w:t>
      </w:r>
      <w:r w:rsidR="00F02C48">
        <w:rPr>
          <w:sz w:val="24"/>
          <w:szCs w:val="24"/>
        </w:rPr>
        <w:t>, взвесить их массу</w:t>
      </w:r>
      <w:r w:rsidR="00F02C48" w:rsidRPr="00F02C48">
        <w:rPr>
          <w:sz w:val="24"/>
          <w:szCs w:val="24"/>
          <w:lang w:bidi="en-US"/>
        </w:rPr>
        <w:t>(</w:t>
      </w:r>
      <w:r w:rsidR="00F02C48" w:rsidRPr="00F02C48">
        <w:rPr>
          <w:sz w:val="24"/>
          <w:szCs w:val="24"/>
          <w:lang w:val="en-US"/>
        </w:rPr>
        <w:t>m</w:t>
      </w:r>
      <w:r w:rsidR="00F02C48" w:rsidRPr="00F02C48">
        <w:rPr>
          <w:sz w:val="24"/>
          <w:szCs w:val="24"/>
          <w:vertAlign w:val="subscript"/>
          <w:lang w:val="en-US"/>
        </w:rPr>
        <w:t>s</w:t>
      </w:r>
      <w:r w:rsidR="00F02C48" w:rsidRPr="00F02C48">
        <w:rPr>
          <w:sz w:val="24"/>
          <w:szCs w:val="24"/>
        </w:rPr>
        <w:t>),</w:t>
      </w:r>
      <w:r w:rsidR="00F02C48">
        <w:rPr>
          <w:sz w:val="24"/>
          <w:szCs w:val="24"/>
        </w:rPr>
        <w:t xml:space="preserve"> </w:t>
      </w:r>
      <w:r w:rsidR="00F02C48">
        <w:rPr>
          <w:rStyle w:val="2"/>
          <w:rFonts w:asciiTheme="minorHAnsi" w:hAnsiTheme="minorHAnsi"/>
          <w:sz w:val="24"/>
          <w:szCs w:val="24"/>
          <w:lang w:val="ru-RU"/>
        </w:rPr>
        <w:t>расчеты производятся в соответствии с формулой приведенной ниже</w:t>
      </w:r>
      <w:r w:rsidR="00A9325D">
        <w:rPr>
          <w:rStyle w:val="2"/>
          <w:rFonts w:asciiTheme="minorHAnsi" w:hAnsiTheme="minorHAnsi"/>
          <w:sz w:val="24"/>
          <w:szCs w:val="24"/>
          <w:lang w:val="ru-RU"/>
        </w:rPr>
        <w:t>(2)</w:t>
      </w:r>
      <w:r w:rsidR="00F02C48">
        <w:rPr>
          <w:rStyle w:val="2"/>
          <w:rFonts w:asciiTheme="minorHAnsi" w:hAnsiTheme="minorHAnsi"/>
          <w:sz w:val="24"/>
          <w:szCs w:val="24"/>
          <w:lang w:val="ru-RU"/>
        </w:rPr>
        <w:t>:</w:t>
      </w:r>
    </w:p>
    <w:p w:rsidR="001978C9" w:rsidRDefault="00DA315F" w:rsidP="005C3B4D">
      <w:pPr>
        <w:jc w:val="both"/>
        <w:rPr>
          <w:sz w:val="24"/>
          <w:szCs w:val="24"/>
          <w:lang w:bidi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88769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5F" w:rsidRDefault="00DA315F" w:rsidP="00DA315F">
      <w:pPr>
        <w:jc w:val="both"/>
        <w:rPr>
          <w:sz w:val="24"/>
          <w:szCs w:val="24"/>
          <w:lang w:bidi="en-US"/>
        </w:rPr>
      </w:pPr>
      <w:r w:rsidRPr="00DA315F">
        <w:rPr>
          <w:sz w:val="24"/>
          <w:szCs w:val="24"/>
          <w:lang w:bidi="en-US"/>
        </w:rPr>
        <w:t>Где:</w:t>
      </w:r>
      <w:r w:rsidRPr="00DA315F">
        <w:rPr>
          <w:i/>
          <w:sz w:val="24"/>
          <w:szCs w:val="24"/>
        </w:rPr>
        <w:t xml:space="preserve"> </w:t>
      </w:r>
      <w:r w:rsidRPr="001978C9">
        <w:rPr>
          <w:i/>
          <w:sz w:val="24"/>
          <w:szCs w:val="24"/>
          <w:lang w:val="en-US"/>
        </w:rPr>
        <w:t>m</w:t>
      </w:r>
      <w:r w:rsidRPr="001978C9">
        <w:rPr>
          <w:i/>
          <w:sz w:val="24"/>
          <w:szCs w:val="24"/>
          <w:vertAlign w:val="subscript"/>
        </w:rPr>
        <w:t>4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уже известная масса мерной колбы,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</w:t>
      </w:r>
    </w:p>
    <w:p w:rsidR="00DA315F" w:rsidRDefault="00DA315F" w:rsidP="00DA315F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</w:t>
      </w:r>
      <w:r w:rsidR="00AB14E5">
        <w:rPr>
          <w:i/>
          <w:sz w:val="24"/>
          <w:szCs w:val="24"/>
          <w:lang w:val="en-US"/>
        </w:rPr>
        <w:t>m</w:t>
      </w:r>
      <w:r w:rsidR="00AB14E5">
        <w:rPr>
          <w:i/>
          <w:sz w:val="24"/>
          <w:szCs w:val="24"/>
          <w:vertAlign w:val="subscript"/>
        </w:rPr>
        <w:t>5</w:t>
      </w:r>
      <w:r w:rsidRPr="003D663D">
        <w:rPr>
          <w:sz w:val="24"/>
          <w:szCs w:val="24"/>
          <w:lang w:bidi="en-US"/>
        </w:rPr>
        <w:t>——</w:t>
      </w:r>
      <w:r w:rsidR="00AB14E5">
        <w:rPr>
          <w:sz w:val="24"/>
          <w:szCs w:val="24"/>
          <w:lang w:bidi="en-US"/>
        </w:rPr>
        <w:t xml:space="preserve"> общая масса мерной колбы и </w:t>
      </w:r>
      <w:proofErr w:type="spellStart"/>
      <w:r w:rsidR="00AB14E5" w:rsidRPr="001F715C">
        <w:rPr>
          <w:sz w:val="24"/>
          <w:szCs w:val="24"/>
          <w:lang w:bidi="en-US"/>
        </w:rPr>
        <w:t>двухромовокислого</w:t>
      </w:r>
      <w:proofErr w:type="spellEnd"/>
      <w:r w:rsidR="00AB14E5" w:rsidRPr="001F715C">
        <w:rPr>
          <w:sz w:val="24"/>
          <w:szCs w:val="24"/>
          <w:lang w:bidi="en-US"/>
        </w:rPr>
        <w:t xml:space="preserve"> </w:t>
      </w:r>
      <w:proofErr w:type="gramStart"/>
      <w:r w:rsidR="00AB14E5" w:rsidRPr="001F715C">
        <w:rPr>
          <w:sz w:val="24"/>
          <w:szCs w:val="24"/>
          <w:lang w:bidi="en-US"/>
        </w:rPr>
        <w:t>калия(</w:t>
      </w:r>
      <w:proofErr w:type="gramEnd"/>
      <w:r w:rsidR="00AB14E5" w:rsidRPr="001F715C">
        <w:rPr>
          <w:sz w:val="24"/>
          <w:szCs w:val="24"/>
          <w:lang w:bidi="zh-CN"/>
        </w:rPr>
        <w:t>I</w:t>
      </w:r>
      <w:r w:rsidR="00AB14E5" w:rsidRPr="001F715C">
        <w:rPr>
          <w:sz w:val="24"/>
          <w:szCs w:val="24"/>
          <w:lang w:bidi="en-US"/>
        </w:rPr>
        <w:t>)</w:t>
      </w:r>
      <w:r w:rsidR="00AB14E5">
        <w:rPr>
          <w:sz w:val="24"/>
          <w:szCs w:val="24"/>
          <w:lang w:bidi="en-US"/>
        </w:rPr>
        <w:t>, измеряемая в граммах (</w:t>
      </w:r>
      <w:proofErr w:type="spellStart"/>
      <w:r w:rsidR="00AB14E5">
        <w:rPr>
          <w:sz w:val="24"/>
          <w:szCs w:val="24"/>
          <w:lang w:bidi="en-US"/>
        </w:rPr>
        <w:t>гр</w:t>
      </w:r>
      <w:proofErr w:type="spellEnd"/>
      <w:r w:rsidR="00AB14E5">
        <w:rPr>
          <w:sz w:val="24"/>
          <w:szCs w:val="24"/>
          <w:lang w:bidi="en-US"/>
        </w:rPr>
        <w:t>).</w:t>
      </w:r>
    </w:p>
    <w:p w:rsidR="00AB14E5" w:rsidRDefault="00AB14E5" w:rsidP="00DA315F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10.00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объем используемого </w:t>
      </w:r>
      <w:proofErr w:type="spellStart"/>
      <w:r w:rsidRPr="001F715C">
        <w:rPr>
          <w:sz w:val="24"/>
          <w:szCs w:val="24"/>
          <w:lang w:bidi="en-US"/>
        </w:rPr>
        <w:t>двухромовокислого</w:t>
      </w:r>
      <w:proofErr w:type="spellEnd"/>
      <w:r w:rsidRPr="001F715C">
        <w:rPr>
          <w:sz w:val="24"/>
          <w:szCs w:val="24"/>
          <w:lang w:bidi="en-US"/>
        </w:rPr>
        <w:t xml:space="preserve"> калия(</w:t>
      </w:r>
      <w:r w:rsidRPr="001F715C">
        <w:rPr>
          <w:sz w:val="24"/>
          <w:szCs w:val="24"/>
          <w:lang w:bidi="zh-CN"/>
        </w:rPr>
        <w:t>I</w:t>
      </w:r>
      <w:r w:rsidRPr="001F715C">
        <w:rPr>
          <w:sz w:val="24"/>
          <w:szCs w:val="24"/>
          <w:lang w:bidi="en-US"/>
        </w:rPr>
        <w:t>)</w:t>
      </w:r>
      <w:r>
        <w:rPr>
          <w:sz w:val="24"/>
          <w:szCs w:val="24"/>
          <w:lang w:bidi="en-US"/>
        </w:rPr>
        <w:t>, измеряемый в миллилитрах (мл)</w:t>
      </w:r>
    </w:p>
    <w:p w:rsidR="00DA315F" w:rsidRDefault="00AB14E5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</w:t>
      </w:r>
      <w:r w:rsidRPr="00AB14E5">
        <w:rPr>
          <w:sz w:val="24"/>
          <w:szCs w:val="24"/>
          <w:lang w:bidi="en-US"/>
        </w:rPr>
        <w:t>Результат состоит из четырехзначной цифры.</w:t>
      </w:r>
    </w:p>
    <w:p w:rsidR="00AB14E5" w:rsidRDefault="00AB14E5" w:rsidP="005C3B4D">
      <w:pPr>
        <w:jc w:val="both"/>
      </w:pPr>
      <w:r>
        <w:rPr>
          <w:sz w:val="24"/>
          <w:szCs w:val="24"/>
          <w:lang w:bidi="en-US"/>
        </w:rPr>
        <w:t>3.8.3</w:t>
      </w:r>
      <w:r w:rsidRPr="00AB14E5">
        <w:t xml:space="preserve"> </w:t>
      </w:r>
      <w:r>
        <w:t xml:space="preserve">Титрованный раствор </w:t>
      </w:r>
      <w:proofErr w:type="spellStart"/>
      <w:r w:rsidRPr="001F715C">
        <w:rPr>
          <w:sz w:val="24"/>
          <w:szCs w:val="24"/>
          <w:lang w:bidi="en-US"/>
        </w:rPr>
        <w:t>двухромовокислого</w:t>
      </w:r>
      <w:proofErr w:type="spellEnd"/>
      <w:r w:rsidRPr="001F715C">
        <w:rPr>
          <w:sz w:val="24"/>
          <w:szCs w:val="24"/>
          <w:lang w:bidi="en-US"/>
        </w:rPr>
        <w:t xml:space="preserve"> калия</w:t>
      </w:r>
      <w:r>
        <w:t>(</w:t>
      </w:r>
      <w:r>
        <w:rPr>
          <w:rStyle w:val="2"/>
          <w:lang w:val="zh-CN" w:bidi="zh-CN"/>
        </w:rPr>
        <w:t>II</w:t>
      </w:r>
      <w:r>
        <w:t>)</w:t>
      </w:r>
    </w:p>
    <w:p w:rsidR="00AB14E5" w:rsidRDefault="00AB14E5" w:rsidP="00AB14E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3.8.3.1 </w:t>
      </w:r>
      <w:r w:rsidRPr="00AB14E5">
        <w:rPr>
          <w:sz w:val="24"/>
          <w:szCs w:val="24"/>
          <w:lang w:bidi="en-US"/>
        </w:rPr>
        <w:t>Приготовление</w:t>
      </w:r>
    </w:p>
    <w:p w:rsidR="008658AE" w:rsidRDefault="008658AE" w:rsidP="008658AE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en-US"/>
        </w:rPr>
        <w:tab/>
      </w:r>
      <w:r w:rsidRPr="008658AE">
        <w:rPr>
          <w:sz w:val="24"/>
          <w:szCs w:val="24"/>
          <w:lang w:bidi="en-US"/>
        </w:rPr>
        <w:t xml:space="preserve">Основным критерием </w:t>
      </w:r>
      <w:proofErr w:type="spellStart"/>
      <w:r w:rsidRPr="008658AE">
        <w:rPr>
          <w:sz w:val="24"/>
          <w:szCs w:val="24"/>
          <w:lang w:bidi="en-US"/>
        </w:rPr>
        <w:t>двухромовокислого</w:t>
      </w:r>
      <w:proofErr w:type="spellEnd"/>
      <w:r w:rsidRPr="008658AE">
        <w:rPr>
          <w:sz w:val="24"/>
          <w:szCs w:val="24"/>
          <w:lang w:bidi="en-US"/>
        </w:rPr>
        <w:t xml:space="preserve"> калия является сушка при постоянной температуре 130±10</w:t>
      </w:r>
      <w:r w:rsidRPr="008658AE">
        <w:rPr>
          <w:sz w:val="24"/>
          <w:szCs w:val="24"/>
          <w:vertAlign w:val="superscript"/>
          <w:lang w:bidi="en-US"/>
        </w:rPr>
        <w:t>0</w:t>
      </w:r>
      <w:r w:rsidRPr="008658AE">
        <w:rPr>
          <w:sz w:val="24"/>
          <w:szCs w:val="24"/>
          <w:lang w:bidi="en-US"/>
        </w:rPr>
        <w:t>C в течени</w:t>
      </w:r>
      <w:proofErr w:type="gramStart"/>
      <w:r w:rsidRPr="008658AE">
        <w:rPr>
          <w:sz w:val="24"/>
          <w:szCs w:val="24"/>
          <w:lang w:bidi="en-US"/>
        </w:rPr>
        <w:t>и</w:t>
      </w:r>
      <w:proofErr w:type="gramEnd"/>
      <w:r>
        <w:rPr>
          <w:sz w:val="24"/>
          <w:szCs w:val="24"/>
          <w:lang w:bidi="en-US"/>
        </w:rPr>
        <w:t xml:space="preserve"> 6ч 0.60</w:t>
      </w:r>
      <w:r w:rsidRPr="008658AE">
        <w:rPr>
          <w:sz w:val="24"/>
          <w:szCs w:val="24"/>
          <w:lang w:bidi="en-US"/>
        </w:rPr>
        <w:t>гр (m</w:t>
      </w:r>
      <w:r>
        <w:rPr>
          <w:sz w:val="24"/>
          <w:szCs w:val="24"/>
          <w:vertAlign w:val="subscript"/>
          <w:lang w:bidi="en-US"/>
        </w:rPr>
        <w:t>6</w:t>
      </w:r>
      <w:r w:rsidRPr="008658AE">
        <w:rPr>
          <w:sz w:val="24"/>
          <w:szCs w:val="24"/>
          <w:lang w:bidi="en-US"/>
        </w:rPr>
        <w:t>),</w:t>
      </w:r>
      <w:r>
        <w:rPr>
          <w:sz w:val="24"/>
          <w:szCs w:val="24"/>
          <w:lang w:bidi="en-US"/>
        </w:rPr>
        <w:t xml:space="preserve"> довести точно до 0.1мг, </w:t>
      </w:r>
      <w:r w:rsidRPr="008658AE">
        <w:rPr>
          <w:sz w:val="24"/>
          <w:szCs w:val="24"/>
          <w:lang w:bidi="en-US"/>
        </w:rPr>
        <w:t>затем растворить в воде</w:t>
      </w:r>
      <w:r>
        <w:rPr>
          <w:sz w:val="24"/>
          <w:szCs w:val="24"/>
          <w:lang w:bidi="en-US"/>
        </w:rPr>
        <w:t xml:space="preserve">, </w:t>
      </w:r>
      <w:r w:rsidRPr="00A94D32">
        <w:rPr>
          <w:sz w:val="24"/>
          <w:szCs w:val="24"/>
          <w:lang w:bidi="zh-CN"/>
        </w:rPr>
        <w:t>переместить определенное количество</w:t>
      </w:r>
      <w:r w:rsidRPr="00A94D32">
        <w:rPr>
          <w:sz w:val="24"/>
          <w:szCs w:val="24"/>
          <w:lang w:bidi="en-US"/>
        </w:rPr>
        <w:t>(m</w:t>
      </w:r>
      <w:r>
        <w:rPr>
          <w:sz w:val="24"/>
          <w:szCs w:val="24"/>
          <w:vertAlign w:val="subscript"/>
          <w:lang w:bidi="en-US"/>
        </w:rPr>
        <w:t>7</w:t>
      </w:r>
      <w:r w:rsidRPr="00A94D32">
        <w:rPr>
          <w:sz w:val="24"/>
          <w:szCs w:val="24"/>
          <w:lang w:bidi="en-US"/>
        </w:rPr>
        <w:t>)</w:t>
      </w:r>
      <w:r w:rsidRPr="00A94D32">
        <w:rPr>
          <w:sz w:val="24"/>
          <w:szCs w:val="24"/>
          <w:lang w:bidi="zh-CN"/>
        </w:rPr>
        <w:t xml:space="preserve"> в мерную колбу объемом 1000мл</w:t>
      </w:r>
      <w:r>
        <w:rPr>
          <w:sz w:val="24"/>
          <w:szCs w:val="24"/>
          <w:lang w:bidi="zh-CN"/>
        </w:rPr>
        <w:t xml:space="preserve">, </w:t>
      </w:r>
      <w:r w:rsidRPr="008658AE">
        <w:rPr>
          <w:sz w:val="24"/>
          <w:szCs w:val="24"/>
          <w:lang w:bidi="zh-CN"/>
        </w:rPr>
        <w:t>, при помощи воды развести до отметки</w:t>
      </w:r>
      <w:r>
        <w:rPr>
          <w:sz w:val="24"/>
          <w:szCs w:val="24"/>
          <w:lang w:bidi="zh-CN"/>
        </w:rPr>
        <w:t xml:space="preserve">. </w:t>
      </w:r>
      <w:r w:rsidRPr="00A94D32">
        <w:rPr>
          <w:sz w:val="24"/>
          <w:szCs w:val="24"/>
          <w:lang w:bidi="zh-CN"/>
        </w:rPr>
        <w:t xml:space="preserve">Взвесить общую массу мерной колбы и раствора </w:t>
      </w:r>
      <w:proofErr w:type="spellStart"/>
      <w:r w:rsidRPr="00A94D32">
        <w:rPr>
          <w:sz w:val="24"/>
          <w:szCs w:val="24"/>
          <w:lang w:bidi="zh-CN"/>
        </w:rPr>
        <w:t>двухромовокислого</w:t>
      </w:r>
      <w:proofErr w:type="spellEnd"/>
      <w:r w:rsidRPr="00A94D32">
        <w:rPr>
          <w:sz w:val="24"/>
          <w:szCs w:val="24"/>
          <w:lang w:bidi="zh-CN"/>
        </w:rPr>
        <w:t xml:space="preserve"> калия</w:t>
      </w:r>
      <w:r w:rsidRPr="00A94D32">
        <w:rPr>
          <w:sz w:val="24"/>
          <w:szCs w:val="24"/>
          <w:lang w:bidi="en-US"/>
        </w:rPr>
        <w:t>(</w:t>
      </w:r>
      <w:r w:rsidRPr="00A94D32">
        <w:rPr>
          <w:sz w:val="24"/>
          <w:szCs w:val="24"/>
          <w:lang w:val="en-US" w:bidi="en-US"/>
        </w:rPr>
        <w:t>m</w:t>
      </w:r>
      <w:r>
        <w:rPr>
          <w:sz w:val="24"/>
          <w:szCs w:val="24"/>
          <w:vertAlign w:val="subscript"/>
          <w:lang w:bidi="en-US"/>
        </w:rPr>
        <w:t>8</w:t>
      </w:r>
      <w:r w:rsidRPr="00A94D32">
        <w:rPr>
          <w:sz w:val="24"/>
          <w:szCs w:val="24"/>
          <w:lang w:bidi="en-US"/>
        </w:rPr>
        <w:t>),</w:t>
      </w:r>
      <w:r>
        <w:rPr>
          <w:sz w:val="24"/>
          <w:szCs w:val="24"/>
          <w:lang w:bidi="en-US"/>
        </w:rPr>
        <w:t xml:space="preserve"> </w:t>
      </w:r>
      <w:r w:rsidRPr="00A94D32">
        <w:rPr>
          <w:sz w:val="24"/>
          <w:szCs w:val="24"/>
          <w:lang w:bidi="zh-CN"/>
        </w:rPr>
        <w:t>довести точн</w:t>
      </w:r>
      <w:r>
        <w:rPr>
          <w:sz w:val="24"/>
          <w:szCs w:val="24"/>
          <w:lang w:bidi="zh-CN"/>
        </w:rPr>
        <w:t>о до 1мг, размешать.</w:t>
      </w:r>
    </w:p>
    <w:p w:rsidR="008658AE" w:rsidRDefault="008658AE" w:rsidP="008658AE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3.8.3.2 Расчеты</w:t>
      </w:r>
    </w:p>
    <w:p w:rsidR="008658AE" w:rsidRPr="008658AE" w:rsidRDefault="008658AE" w:rsidP="008658AE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ab/>
      </w:r>
      <w:r w:rsidRPr="008658AE">
        <w:rPr>
          <w:sz w:val="24"/>
          <w:szCs w:val="24"/>
          <w:lang w:bidi="zh-CN"/>
        </w:rPr>
        <w:t xml:space="preserve">Титрованный раствор </w:t>
      </w:r>
      <w:proofErr w:type="spellStart"/>
      <w:r w:rsidRPr="008658AE">
        <w:rPr>
          <w:sz w:val="24"/>
          <w:szCs w:val="24"/>
          <w:lang w:bidi="zh-CN"/>
        </w:rPr>
        <w:t>двухромовокислого</w:t>
      </w:r>
      <w:proofErr w:type="spellEnd"/>
      <w:r w:rsidRPr="008658AE">
        <w:rPr>
          <w:sz w:val="24"/>
          <w:szCs w:val="24"/>
          <w:lang w:bidi="zh-CN"/>
        </w:rPr>
        <w:t xml:space="preserve"> калия(</w:t>
      </w:r>
      <w:r w:rsidRPr="008658AE">
        <w:rPr>
          <w:sz w:val="24"/>
          <w:szCs w:val="24"/>
          <w:lang w:val="zh-CN" w:bidi="zh-CN"/>
        </w:rPr>
        <w:t>II</w:t>
      </w:r>
      <w:r w:rsidRPr="008658AE">
        <w:rPr>
          <w:sz w:val="24"/>
          <w:szCs w:val="24"/>
          <w:lang w:bidi="zh-CN"/>
        </w:rPr>
        <w:t>)</w:t>
      </w:r>
      <w:r w:rsidR="00A9325D" w:rsidRPr="00A9325D">
        <w:rPr>
          <w:sz w:val="24"/>
          <w:szCs w:val="24"/>
          <w:lang w:bidi="zh-CN"/>
        </w:rPr>
        <w:t xml:space="preserve"> </w:t>
      </w:r>
      <w:proofErr w:type="spellStart"/>
      <w:r w:rsidR="00A9325D">
        <w:rPr>
          <w:sz w:val="24"/>
          <w:szCs w:val="24"/>
          <w:lang w:bidi="zh-CN"/>
        </w:rPr>
        <w:t>расчитывается</w:t>
      </w:r>
      <w:proofErr w:type="spellEnd"/>
      <w:r w:rsidR="00A9325D">
        <w:rPr>
          <w:sz w:val="24"/>
          <w:szCs w:val="24"/>
        </w:rPr>
        <w:t xml:space="preserve"> посредством вычисления массовой доли, цифровые значения исчисляются грамм на грамм  </w:t>
      </w:r>
      <w:r w:rsidR="00A9325D" w:rsidRPr="003D663D">
        <w:rPr>
          <w:sz w:val="24"/>
          <w:szCs w:val="24"/>
          <w:lang w:bidi="en-US"/>
        </w:rPr>
        <w:t>(</w:t>
      </w:r>
      <w:r w:rsidR="00A9325D" w:rsidRPr="003D663D">
        <w:rPr>
          <w:rStyle w:val="2"/>
          <w:rFonts w:asciiTheme="minorHAnsi" w:hAnsiTheme="minorHAnsi"/>
          <w:sz w:val="24"/>
          <w:szCs w:val="24"/>
        </w:rPr>
        <w:t>g</w:t>
      </w:r>
      <w:r w:rsidR="00A9325D" w:rsidRPr="003D663D">
        <w:rPr>
          <w:sz w:val="24"/>
          <w:szCs w:val="24"/>
          <w:lang w:bidi="en-US"/>
        </w:rPr>
        <w:t>/</w:t>
      </w:r>
      <w:r w:rsidR="00A9325D" w:rsidRPr="003D663D">
        <w:rPr>
          <w:rStyle w:val="2"/>
          <w:rFonts w:asciiTheme="minorHAnsi" w:hAnsiTheme="minorHAnsi"/>
          <w:sz w:val="24"/>
          <w:szCs w:val="24"/>
        </w:rPr>
        <w:t>g</w:t>
      </w:r>
      <w:r w:rsidR="00A9325D" w:rsidRPr="003D663D">
        <w:rPr>
          <w:rStyle w:val="2"/>
          <w:rFonts w:asciiTheme="minorHAnsi" w:hAnsiTheme="minorHAnsi"/>
          <w:sz w:val="24"/>
          <w:szCs w:val="24"/>
          <w:lang w:val="ru-RU"/>
        </w:rPr>
        <w:t>)</w:t>
      </w:r>
      <w:r w:rsidR="00A9325D">
        <w:rPr>
          <w:rStyle w:val="2"/>
          <w:rFonts w:asciiTheme="minorHAnsi" w:hAnsiTheme="minorHAnsi"/>
          <w:sz w:val="24"/>
          <w:szCs w:val="24"/>
          <w:lang w:val="ru-RU"/>
        </w:rPr>
        <w:t>, расчеты производятся в соответствии с формулой приведенной ниже(3):</w:t>
      </w:r>
    </w:p>
    <w:p w:rsidR="008658AE" w:rsidRDefault="00A9325D" w:rsidP="008658AE">
      <w:pPr>
        <w:jc w:val="both"/>
        <w:rPr>
          <w:sz w:val="24"/>
          <w:szCs w:val="24"/>
          <w:lang w:bidi="zh-CN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79662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5D" w:rsidRDefault="00A9325D" w:rsidP="008658AE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zh-CN"/>
        </w:rPr>
        <w:t xml:space="preserve">Где: </w:t>
      </w:r>
      <w:r w:rsidRPr="008C6DAD">
        <w:rPr>
          <w:rStyle w:val="2Tahoma10pt0pt"/>
          <w:rFonts w:asciiTheme="minorHAnsi" w:hAnsiTheme="minorHAnsi"/>
          <w:sz w:val="24"/>
          <w:szCs w:val="24"/>
        </w:rPr>
        <w:t>m</w:t>
      </w:r>
      <w:r w:rsidRPr="008C6DAD">
        <w:rPr>
          <w:rStyle w:val="2-2pt"/>
          <w:rFonts w:asciiTheme="minorHAnsi" w:hAnsiTheme="minorHAnsi"/>
          <w:sz w:val="24"/>
          <w:szCs w:val="24"/>
          <w:vertAlign w:val="subscript"/>
          <w:lang w:val="ru-RU" w:bidi="en-US"/>
        </w:rPr>
        <w:t>6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значение количества изначально отмерянного </w:t>
      </w:r>
      <w:proofErr w:type="spellStart"/>
      <w:r w:rsidRPr="001F715C">
        <w:rPr>
          <w:sz w:val="24"/>
          <w:szCs w:val="24"/>
          <w:lang w:bidi="en-US"/>
        </w:rPr>
        <w:t>двухромовокислого</w:t>
      </w:r>
      <w:proofErr w:type="spellEnd"/>
      <w:r w:rsidRPr="001F715C">
        <w:rPr>
          <w:sz w:val="24"/>
          <w:szCs w:val="24"/>
          <w:lang w:bidi="en-US"/>
        </w:rPr>
        <w:t xml:space="preserve"> калия</w:t>
      </w:r>
      <w:r>
        <w:rPr>
          <w:sz w:val="24"/>
          <w:szCs w:val="24"/>
          <w:lang w:bidi="en-US"/>
        </w:rPr>
        <w:t>, измеряемое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</w:t>
      </w:r>
    </w:p>
    <w:p w:rsidR="00A9325D" w:rsidRDefault="00A9325D" w:rsidP="008658AE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 </w:t>
      </w:r>
      <w:r w:rsidRPr="008C6DAD">
        <w:rPr>
          <w:rStyle w:val="2Tahoma10pt0pt"/>
          <w:rFonts w:asciiTheme="minorHAnsi" w:hAnsiTheme="minorHAnsi"/>
          <w:sz w:val="24"/>
          <w:szCs w:val="24"/>
        </w:rPr>
        <w:t>m</w:t>
      </w:r>
      <w:r w:rsidRPr="008C6DAD">
        <w:rPr>
          <w:rStyle w:val="2-2pt"/>
          <w:rFonts w:asciiTheme="minorHAnsi" w:hAnsiTheme="minorHAnsi"/>
          <w:sz w:val="24"/>
          <w:szCs w:val="24"/>
          <w:vertAlign w:val="subscript"/>
          <w:lang w:val="ru-RU" w:bidi="en-US"/>
        </w:rPr>
        <w:t>7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уже известная масса мерной колбы,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</w:t>
      </w:r>
    </w:p>
    <w:p w:rsidR="008C6DAD" w:rsidRDefault="008C6DAD" w:rsidP="008C6DA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</w:t>
      </w:r>
      <w:r w:rsidRPr="008C6DAD">
        <w:rPr>
          <w:rStyle w:val="2Tahoma10pt0pt"/>
          <w:rFonts w:asciiTheme="minorHAnsi" w:hAnsiTheme="minorHAnsi"/>
          <w:sz w:val="24"/>
          <w:szCs w:val="24"/>
        </w:rPr>
        <w:t>m</w:t>
      </w:r>
      <w:r>
        <w:rPr>
          <w:rStyle w:val="2-2pt"/>
          <w:rFonts w:asciiTheme="minorHAnsi" w:hAnsiTheme="minorHAnsi"/>
          <w:sz w:val="24"/>
          <w:szCs w:val="24"/>
          <w:vertAlign w:val="subscript"/>
          <w:lang w:val="ru-RU" w:bidi="en-US"/>
        </w:rPr>
        <w:t>8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общая масса мерной колбы и </w:t>
      </w:r>
      <w:proofErr w:type="spellStart"/>
      <w:r w:rsidRPr="001F715C">
        <w:rPr>
          <w:sz w:val="24"/>
          <w:szCs w:val="24"/>
          <w:lang w:bidi="en-US"/>
        </w:rPr>
        <w:t>двухромовокислого</w:t>
      </w:r>
      <w:proofErr w:type="spellEnd"/>
      <w:r w:rsidRPr="001F715C">
        <w:rPr>
          <w:sz w:val="24"/>
          <w:szCs w:val="24"/>
          <w:lang w:bidi="en-US"/>
        </w:rPr>
        <w:t xml:space="preserve"> </w:t>
      </w:r>
      <w:proofErr w:type="gramStart"/>
      <w:r w:rsidRPr="001F715C">
        <w:rPr>
          <w:sz w:val="24"/>
          <w:szCs w:val="24"/>
          <w:lang w:bidi="en-US"/>
        </w:rPr>
        <w:t>калия</w:t>
      </w:r>
      <w:r w:rsidRPr="008658AE">
        <w:rPr>
          <w:sz w:val="24"/>
          <w:szCs w:val="24"/>
          <w:lang w:bidi="zh-CN"/>
        </w:rPr>
        <w:t>(</w:t>
      </w:r>
      <w:proofErr w:type="gramEnd"/>
      <w:r w:rsidRPr="008658AE">
        <w:rPr>
          <w:sz w:val="24"/>
          <w:szCs w:val="24"/>
          <w:lang w:val="zh-CN" w:bidi="zh-CN"/>
        </w:rPr>
        <w:t>II</w:t>
      </w:r>
      <w:r w:rsidRPr="008658AE">
        <w:rPr>
          <w:sz w:val="24"/>
          <w:szCs w:val="24"/>
          <w:lang w:bidi="zh-CN"/>
        </w:rPr>
        <w:t>)</w:t>
      </w:r>
      <w:r>
        <w:rPr>
          <w:sz w:val="24"/>
          <w:szCs w:val="24"/>
          <w:lang w:bidi="en-US"/>
        </w:rPr>
        <w:t>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).</w:t>
      </w:r>
    </w:p>
    <w:p w:rsidR="008C6DAD" w:rsidRDefault="008C6DAD" w:rsidP="008C6DAD">
      <w:pPr>
        <w:ind w:firstLine="708"/>
        <w:jc w:val="both"/>
        <w:rPr>
          <w:sz w:val="24"/>
          <w:szCs w:val="24"/>
          <w:lang w:bidi="en-US"/>
        </w:rPr>
      </w:pPr>
      <w:r w:rsidRPr="00AB14E5">
        <w:rPr>
          <w:sz w:val="24"/>
          <w:szCs w:val="24"/>
          <w:lang w:bidi="en-US"/>
        </w:rPr>
        <w:t>Результат состоит из четырехзначной цифры.</w:t>
      </w:r>
    </w:p>
    <w:p w:rsidR="008C6DAD" w:rsidRDefault="008C6DAD" w:rsidP="008C6DA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3.8.2.3 Измерение плотности</w:t>
      </w:r>
    </w:p>
    <w:p w:rsidR="008C6DAD" w:rsidRDefault="008C6DAD" w:rsidP="008C6DAD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  <w:r>
        <w:rPr>
          <w:sz w:val="24"/>
          <w:szCs w:val="24"/>
          <w:lang w:bidi="en-US"/>
        </w:rPr>
        <w:lastRenderedPageBreak/>
        <w:t>Взять 6 чистых колб с уже известной массой</w:t>
      </w:r>
      <w:r w:rsidRPr="001978C9">
        <w:rPr>
          <w:sz w:val="24"/>
          <w:szCs w:val="24"/>
          <w:lang w:bidi="en-US"/>
        </w:rPr>
        <w:t>(</w:t>
      </w:r>
      <w:r w:rsidRPr="001978C9"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9</w:t>
      </w:r>
      <w:r w:rsidRPr="0048176E">
        <w:rPr>
          <w:sz w:val="24"/>
          <w:szCs w:val="24"/>
        </w:rPr>
        <w:t>)</w:t>
      </w:r>
      <w:r>
        <w:rPr>
          <w:sz w:val="24"/>
          <w:szCs w:val="24"/>
        </w:rPr>
        <w:t>, в которые налить точно 10.00мл (с точностью до 10</w:t>
      </w:r>
      <w:r w:rsidRPr="005F5488">
        <w:rPr>
          <w:sz w:val="24"/>
          <w:szCs w:val="24"/>
        </w:rPr>
        <w:t>мкл</w:t>
      </w:r>
      <w:r>
        <w:rPr>
          <w:sz w:val="24"/>
          <w:szCs w:val="24"/>
        </w:rPr>
        <w:t>)</w:t>
      </w:r>
      <w:r w:rsidRPr="00F02C48">
        <w:rPr>
          <w:sz w:val="24"/>
          <w:szCs w:val="24"/>
        </w:rPr>
        <w:t xml:space="preserve"> </w:t>
      </w:r>
      <w:r w:rsidR="00573532">
        <w:t>титрованный раствор</w:t>
      </w:r>
      <w:r w:rsidR="00573532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Pr="008658AE">
        <w:rPr>
          <w:sz w:val="24"/>
          <w:szCs w:val="24"/>
          <w:lang w:bidi="zh-CN"/>
        </w:rPr>
        <w:t>(</w:t>
      </w:r>
      <w:r w:rsidRPr="008658AE">
        <w:rPr>
          <w:sz w:val="24"/>
          <w:szCs w:val="24"/>
          <w:lang w:val="zh-CN" w:bidi="zh-CN"/>
        </w:rPr>
        <w:t>II</w:t>
      </w:r>
      <w:r w:rsidRPr="008658AE">
        <w:rPr>
          <w:sz w:val="24"/>
          <w:szCs w:val="24"/>
          <w:lang w:bidi="zh-CN"/>
        </w:rPr>
        <w:t>)</w:t>
      </w:r>
      <w:r>
        <w:rPr>
          <w:sz w:val="24"/>
          <w:szCs w:val="24"/>
        </w:rPr>
        <w:t>, взвесить их массу</w:t>
      </w:r>
      <w:r w:rsidRPr="00F02C48">
        <w:rPr>
          <w:sz w:val="24"/>
          <w:szCs w:val="24"/>
          <w:lang w:bidi="en-US"/>
        </w:rPr>
        <w:t>(</w:t>
      </w:r>
      <w:r w:rsidRPr="00F02C48"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10</w:t>
      </w:r>
      <w:r w:rsidRPr="00F02C4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Style w:val="2"/>
          <w:rFonts w:asciiTheme="minorHAnsi" w:hAnsiTheme="minorHAnsi"/>
          <w:sz w:val="24"/>
          <w:szCs w:val="24"/>
          <w:lang w:val="ru-RU"/>
        </w:rPr>
        <w:t>расчеты производятся в соответствии с формулой приведенной ниже(4):</w:t>
      </w:r>
    </w:p>
    <w:p w:rsidR="008C6DAD" w:rsidRDefault="008C6DAD" w:rsidP="008C6DAD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  <w:r>
        <w:rPr>
          <w:rFonts w:ascii="MingLiU" w:eastAsia="MingLiU" w:hAnsi="MingLiU" w:cs="MingLiU"/>
          <w:noProof/>
          <w:color w:val="000000"/>
          <w:sz w:val="24"/>
          <w:szCs w:val="24"/>
        </w:rPr>
        <w:drawing>
          <wp:inline distT="0" distB="0" distL="0" distR="0">
            <wp:extent cx="5940425" cy="43512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C9" w:rsidRDefault="00341DC9" w:rsidP="00341DC9">
      <w:pPr>
        <w:jc w:val="both"/>
        <w:rPr>
          <w:sz w:val="24"/>
          <w:szCs w:val="24"/>
          <w:lang w:bidi="en-US"/>
        </w:rPr>
      </w:pPr>
      <w:r>
        <w:rPr>
          <w:rStyle w:val="2"/>
          <w:rFonts w:asciiTheme="minorHAnsi" w:hAnsiTheme="minorHAnsi"/>
          <w:sz w:val="24"/>
          <w:szCs w:val="24"/>
          <w:lang w:val="ru-RU"/>
        </w:rPr>
        <w:t xml:space="preserve"> Где:</w:t>
      </w:r>
      <w:r w:rsidRPr="00341DC9">
        <w:rPr>
          <w:i/>
          <w:sz w:val="24"/>
          <w:szCs w:val="24"/>
        </w:rPr>
        <w:t xml:space="preserve"> </w:t>
      </w:r>
      <w:r w:rsidRPr="001978C9"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9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уже известная масса мерной колбы,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</w:t>
      </w:r>
    </w:p>
    <w:p w:rsidR="00341DC9" w:rsidRDefault="00341DC9" w:rsidP="00341DC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10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общая масса мерной колбы и </w:t>
      </w:r>
      <w:proofErr w:type="spellStart"/>
      <w:r>
        <w:rPr>
          <w:sz w:val="24"/>
          <w:szCs w:val="24"/>
          <w:lang w:bidi="en-US"/>
        </w:rPr>
        <w:t>двухромовокислого</w:t>
      </w:r>
      <w:proofErr w:type="spellEnd"/>
      <w:r>
        <w:rPr>
          <w:sz w:val="24"/>
          <w:szCs w:val="24"/>
          <w:lang w:bidi="en-US"/>
        </w:rPr>
        <w:t xml:space="preserve"> </w:t>
      </w:r>
      <w:proofErr w:type="gramStart"/>
      <w:r>
        <w:rPr>
          <w:sz w:val="24"/>
          <w:szCs w:val="24"/>
          <w:lang w:bidi="en-US"/>
        </w:rPr>
        <w:t>калия</w:t>
      </w:r>
      <w:r w:rsidRPr="008658AE">
        <w:rPr>
          <w:sz w:val="24"/>
          <w:szCs w:val="24"/>
          <w:lang w:bidi="zh-CN"/>
        </w:rPr>
        <w:t>(</w:t>
      </w:r>
      <w:proofErr w:type="gramEnd"/>
      <w:r w:rsidRPr="008658AE">
        <w:rPr>
          <w:sz w:val="24"/>
          <w:szCs w:val="24"/>
          <w:lang w:val="zh-CN" w:bidi="zh-CN"/>
        </w:rPr>
        <w:t>II</w:t>
      </w:r>
      <w:r w:rsidRPr="008658AE">
        <w:rPr>
          <w:sz w:val="24"/>
          <w:szCs w:val="24"/>
          <w:lang w:bidi="zh-CN"/>
        </w:rPr>
        <w:t>)</w:t>
      </w:r>
      <w:r>
        <w:rPr>
          <w:sz w:val="24"/>
          <w:szCs w:val="24"/>
          <w:lang w:bidi="en-US"/>
        </w:rPr>
        <w:t>, измеряемая в граммах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).</w:t>
      </w:r>
    </w:p>
    <w:p w:rsidR="00341DC9" w:rsidRDefault="00341DC9" w:rsidP="00341DC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10.00</w:t>
      </w:r>
      <w:r w:rsidRPr="003D663D">
        <w:rPr>
          <w:sz w:val="24"/>
          <w:szCs w:val="24"/>
          <w:lang w:bidi="en-US"/>
        </w:rPr>
        <w:t>——</w:t>
      </w:r>
      <w:r>
        <w:rPr>
          <w:sz w:val="24"/>
          <w:szCs w:val="24"/>
          <w:lang w:bidi="en-US"/>
        </w:rPr>
        <w:t xml:space="preserve"> объем используемого </w:t>
      </w:r>
      <w:proofErr w:type="spellStart"/>
      <w:r>
        <w:rPr>
          <w:sz w:val="24"/>
          <w:szCs w:val="24"/>
          <w:lang w:bidi="en-US"/>
        </w:rPr>
        <w:t>двухромовокислого</w:t>
      </w:r>
      <w:proofErr w:type="spellEnd"/>
      <w:r>
        <w:rPr>
          <w:sz w:val="24"/>
          <w:szCs w:val="24"/>
          <w:lang w:bidi="en-US"/>
        </w:rPr>
        <w:t xml:space="preserve"> калия</w:t>
      </w:r>
      <w:r w:rsidRPr="008658AE">
        <w:rPr>
          <w:sz w:val="24"/>
          <w:szCs w:val="24"/>
          <w:lang w:bidi="zh-CN"/>
        </w:rPr>
        <w:t>(</w:t>
      </w:r>
      <w:r w:rsidRPr="008658AE">
        <w:rPr>
          <w:sz w:val="24"/>
          <w:szCs w:val="24"/>
          <w:lang w:val="zh-CN" w:bidi="zh-CN"/>
        </w:rPr>
        <w:t>II</w:t>
      </w:r>
      <w:r w:rsidRPr="008658AE">
        <w:rPr>
          <w:sz w:val="24"/>
          <w:szCs w:val="24"/>
          <w:lang w:bidi="zh-CN"/>
        </w:rPr>
        <w:t>)</w:t>
      </w:r>
      <w:r>
        <w:rPr>
          <w:sz w:val="24"/>
          <w:szCs w:val="24"/>
          <w:lang w:bidi="en-US"/>
        </w:rPr>
        <w:t>, измеряемый в миллилитрах (мл)</w:t>
      </w:r>
    </w:p>
    <w:p w:rsidR="00341DC9" w:rsidRDefault="00341DC9" w:rsidP="00341DC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    </w:t>
      </w:r>
      <w:r w:rsidRPr="00AB14E5">
        <w:rPr>
          <w:sz w:val="24"/>
          <w:szCs w:val="24"/>
          <w:lang w:bidi="en-US"/>
        </w:rPr>
        <w:t>Результат состоит из четырехзначной цифры.</w:t>
      </w:r>
    </w:p>
    <w:p w:rsidR="00341DC9" w:rsidRDefault="00341DC9" w:rsidP="00341DC9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4 Оборудование</w:t>
      </w:r>
    </w:p>
    <w:p w:rsidR="00341DC9" w:rsidRDefault="00341DC9" w:rsidP="00341DC9">
      <w:pPr>
        <w:jc w:val="both"/>
        <w:rPr>
          <w:bCs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4.1 </w:t>
      </w:r>
      <w:proofErr w:type="spellStart"/>
      <w:r>
        <w:rPr>
          <w:bCs/>
          <w:sz w:val="24"/>
          <w:szCs w:val="24"/>
          <w:lang w:bidi="en-US"/>
        </w:rPr>
        <w:t>Титратор</w:t>
      </w:r>
      <w:proofErr w:type="spellEnd"/>
      <w:r>
        <w:rPr>
          <w:bCs/>
          <w:sz w:val="24"/>
          <w:szCs w:val="24"/>
          <w:lang w:bidi="en-US"/>
        </w:rPr>
        <w:t xml:space="preserve"> автоматический потенциометрический </w:t>
      </w:r>
      <w:r w:rsidRPr="00341DC9">
        <w:rPr>
          <w:bCs/>
          <w:sz w:val="24"/>
          <w:szCs w:val="24"/>
          <w:lang w:bidi="en-US"/>
        </w:rPr>
        <w:t>Titrando</w:t>
      </w:r>
      <w:r w:rsidR="001561C2">
        <w:rPr>
          <w:bCs/>
          <w:sz w:val="24"/>
          <w:szCs w:val="24"/>
          <w:lang w:bidi="en-US"/>
        </w:rPr>
        <w:t>836, см. приложение</w:t>
      </w:r>
      <w:proofErr w:type="gramStart"/>
      <w:r w:rsidR="001561C2">
        <w:rPr>
          <w:bCs/>
          <w:sz w:val="24"/>
          <w:szCs w:val="24"/>
          <w:lang w:bidi="en-US"/>
        </w:rPr>
        <w:t xml:space="preserve"> В</w:t>
      </w:r>
      <w:proofErr w:type="gramEnd"/>
    </w:p>
    <w:p w:rsidR="001561C2" w:rsidRDefault="001561C2" w:rsidP="001561C2">
      <w:pPr>
        <w:jc w:val="both"/>
        <w:rPr>
          <w:bCs/>
          <w:sz w:val="24"/>
          <w:szCs w:val="24"/>
          <w:lang w:bidi="zh-CN"/>
        </w:rPr>
      </w:pPr>
      <w:r>
        <w:rPr>
          <w:bCs/>
          <w:sz w:val="24"/>
          <w:szCs w:val="24"/>
          <w:lang w:bidi="en-US"/>
        </w:rPr>
        <w:t xml:space="preserve">4.2 </w:t>
      </w:r>
      <w:r>
        <w:rPr>
          <w:rFonts w:ascii="Verdana" w:hAnsi="Verdana"/>
          <w:color w:val="000000"/>
          <w:sz w:val="18"/>
          <w:szCs w:val="18"/>
        </w:rPr>
        <w:t xml:space="preserve">Комбинированный электрод для измерения </w:t>
      </w:r>
      <w:r w:rsidRPr="00341DC9">
        <w:rPr>
          <w:bCs/>
          <w:sz w:val="24"/>
          <w:szCs w:val="24"/>
          <w:lang w:bidi="en-US"/>
        </w:rPr>
        <w:t>Titrando</w:t>
      </w:r>
      <w:r w:rsidRPr="001561C2">
        <w:rPr>
          <w:bCs/>
          <w:sz w:val="24"/>
          <w:szCs w:val="24"/>
          <w:lang w:bidi="en-US"/>
        </w:rPr>
        <w:t xml:space="preserve">6. </w:t>
      </w:r>
      <w:r w:rsidRPr="001561C2">
        <w:rPr>
          <w:bCs/>
          <w:sz w:val="24"/>
          <w:szCs w:val="24"/>
          <w:lang w:val="en-US" w:bidi="en-US"/>
        </w:rPr>
        <w:t>0431.</w:t>
      </w:r>
      <w:r w:rsidRPr="001561C2">
        <w:rPr>
          <w:bCs/>
          <w:sz w:val="24"/>
          <w:szCs w:val="24"/>
          <w:lang w:bidi="zh-CN"/>
        </w:rPr>
        <w:t>100</w:t>
      </w:r>
      <w:r w:rsidR="007A7390">
        <w:rPr>
          <w:bCs/>
          <w:sz w:val="24"/>
          <w:szCs w:val="24"/>
          <w:lang w:bidi="zh-CN"/>
        </w:rPr>
        <w:t xml:space="preserve"> (измерение </w:t>
      </w:r>
      <w:proofErr w:type="spellStart"/>
      <w:r w:rsidR="007A7390" w:rsidRPr="007A7390">
        <w:rPr>
          <w:bCs/>
          <w:sz w:val="24"/>
          <w:szCs w:val="24"/>
          <w:lang w:bidi="zh-CN"/>
        </w:rPr>
        <w:t>pH</w:t>
      </w:r>
      <w:proofErr w:type="spellEnd"/>
      <w:r w:rsidR="007A7390">
        <w:rPr>
          <w:bCs/>
          <w:sz w:val="24"/>
          <w:szCs w:val="24"/>
          <w:lang w:bidi="zh-CN"/>
        </w:rPr>
        <w:t>)</w:t>
      </w:r>
    </w:p>
    <w:p w:rsidR="007A7390" w:rsidRDefault="007A7390" w:rsidP="001561C2">
      <w:pPr>
        <w:jc w:val="both"/>
        <w:rPr>
          <w:bCs/>
          <w:sz w:val="24"/>
          <w:szCs w:val="24"/>
          <w:lang w:bidi="zh-CN"/>
        </w:rPr>
      </w:pPr>
      <w:r>
        <w:rPr>
          <w:bCs/>
          <w:sz w:val="24"/>
          <w:szCs w:val="24"/>
          <w:lang w:bidi="zh-CN"/>
        </w:rPr>
        <w:t>4.3 Аналитические весы с точностью взвешивания 0.1</w:t>
      </w:r>
      <w:r w:rsidR="00520DE8">
        <w:rPr>
          <w:bCs/>
          <w:sz w:val="24"/>
          <w:szCs w:val="24"/>
          <w:lang w:bidi="zh-CN"/>
        </w:rPr>
        <w:t>мг</w:t>
      </w:r>
    </w:p>
    <w:p w:rsidR="00520DE8" w:rsidRDefault="00520DE8" w:rsidP="001561C2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5 Метод анализа</w:t>
      </w:r>
    </w:p>
    <w:p w:rsidR="00520DE8" w:rsidRDefault="00520DE8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en-US"/>
        </w:rPr>
        <w:t>5.1</w:t>
      </w:r>
      <w:proofErr w:type="gramStart"/>
      <w:r>
        <w:rPr>
          <w:sz w:val="24"/>
          <w:szCs w:val="24"/>
          <w:lang w:bidi="en-US"/>
        </w:rPr>
        <w:t xml:space="preserve"> О</w:t>
      </w:r>
      <w:proofErr w:type="gramEnd"/>
      <w:r>
        <w:rPr>
          <w:sz w:val="24"/>
          <w:szCs w:val="24"/>
          <w:lang w:bidi="en-US"/>
        </w:rPr>
        <w:t>твесить 2.00гр образца, довести точно</w:t>
      </w:r>
      <w:r w:rsidR="00B16393">
        <w:rPr>
          <w:sz w:val="24"/>
          <w:szCs w:val="24"/>
          <w:lang w:bidi="en-US"/>
        </w:rPr>
        <w:t xml:space="preserve"> до 0.1мг и поместить в колбу</w:t>
      </w:r>
      <w:r>
        <w:rPr>
          <w:sz w:val="24"/>
          <w:szCs w:val="24"/>
          <w:lang w:bidi="en-US"/>
        </w:rPr>
        <w:t xml:space="preserve"> объемом 300мл, добавить 40мл фосфорной кислоты(3.1), 5 </w:t>
      </w:r>
      <w:r>
        <w:rPr>
          <w:sz w:val="24"/>
          <w:szCs w:val="24"/>
          <w:lang w:bidi="zh-CN"/>
        </w:rPr>
        <w:t>азотной кислоты(3.2), накрыть предметным стеклом</w:t>
      </w:r>
      <w:r w:rsidR="00B16393">
        <w:rPr>
          <w:sz w:val="24"/>
          <w:szCs w:val="24"/>
          <w:lang w:bidi="zh-CN"/>
        </w:rPr>
        <w:t xml:space="preserve"> поставить колбу на электропечь для нагревания и последующего растворения образца.</w:t>
      </w:r>
    </w:p>
    <w:p w:rsidR="00B16393" w:rsidRDefault="00B16393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5.2</w:t>
      </w:r>
      <w:proofErr w:type="gramStart"/>
      <w:r>
        <w:rPr>
          <w:sz w:val="24"/>
          <w:szCs w:val="24"/>
          <w:lang w:bidi="zh-CN"/>
        </w:rPr>
        <w:t xml:space="preserve"> П</w:t>
      </w:r>
      <w:proofErr w:type="gramEnd"/>
      <w:r>
        <w:rPr>
          <w:sz w:val="24"/>
          <w:szCs w:val="24"/>
          <w:lang w:bidi="zh-CN"/>
        </w:rPr>
        <w:t>осле растворения образца, снять с электропечи и охладить. С помощью пипетки набрать 5мл раствора серной кислоты и поместить на предметное стекло.</w:t>
      </w:r>
    </w:p>
    <w:p w:rsidR="00B16393" w:rsidRDefault="00B16393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5.3 Колбу поместить в магнитную мешалку</w:t>
      </w:r>
      <w:r w:rsidR="00086D63">
        <w:rPr>
          <w:sz w:val="24"/>
          <w:szCs w:val="24"/>
          <w:lang w:bidi="zh-CN"/>
        </w:rPr>
        <w:t xml:space="preserve"> и непрерывно перемешивая получить 5мл раствора сульфаминовой</w:t>
      </w:r>
      <w:r w:rsidR="00086D63" w:rsidRPr="00644D83">
        <w:rPr>
          <w:sz w:val="24"/>
          <w:szCs w:val="24"/>
          <w:lang w:bidi="zh-CN"/>
        </w:rPr>
        <w:t xml:space="preserve"> кисло</w:t>
      </w:r>
      <w:r w:rsidR="00086D63">
        <w:rPr>
          <w:sz w:val="24"/>
          <w:szCs w:val="24"/>
          <w:lang w:bidi="zh-CN"/>
        </w:rPr>
        <w:t>ты(3.4), добавить 17мл раствора железного купороса(3.5), перемешивать 1.5мин.</w:t>
      </w:r>
    </w:p>
    <w:p w:rsidR="00086D63" w:rsidRDefault="00086D63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ab/>
        <w:t xml:space="preserve">Примечание: при добавлении </w:t>
      </w:r>
      <w:r w:rsidRPr="00086D63">
        <w:rPr>
          <w:sz w:val="24"/>
          <w:szCs w:val="24"/>
          <w:lang w:bidi="zh-CN"/>
        </w:rPr>
        <w:t>раствора железного купороса</w:t>
      </w:r>
      <w:r>
        <w:rPr>
          <w:sz w:val="24"/>
          <w:szCs w:val="24"/>
          <w:lang w:bidi="zh-CN"/>
        </w:rPr>
        <w:t>, необходимо прямое добавление в раствор образца, так чтобы на стенках колбы не оставалось капель.</w:t>
      </w:r>
    </w:p>
    <w:p w:rsidR="00086D63" w:rsidRDefault="00086D63" w:rsidP="001561C2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zh-CN"/>
        </w:rPr>
        <w:t>5.4</w:t>
      </w:r>
      <w:proofErr w:type="gramStart"/>
      <w:r>
        <w:rPr>
          <w:sz w:val="24"/>
          <w:szCs w:val="24"/>
          <w:lang w:bidi="zh-CN"/>
        </w:rPr>
        <w:t xml:space="preserve"> </w:t>
      </w:r>
      <w:r w:rsidR="00164229">
        <w:rPr>
          <w:sz w:val="24"/>
          <w:szCs w:val="24"/>
          <w:lang w:bidi="zh-CN"/>
        </w:rPr>
        <w:t>П</w:t>
      </w:r>
      <w:proofErr w:type="gramEnd"/>
      <w:r w:rsidR="00164229">
        <w:rPr>
          <w:sz w:val="24"/>
          <w:szCs w:val="24"/>
          <w:lang w:bidi="zh-CN"/>
        </w:rPr>
        <w:t xml:space="preserve">оместить термометр в колбу, довести раствор до температуры </w:t>
      </w:r>
      <w:r w:rsidR="00164229" w:rsidRPr="00164229">
        <w:rPr>
          <w:sz w:val="24"/>
          <w:szCs w:val="24"/>
          <w:lang w:bidi="en-US"/>
        </w:rPr>
        <w:t>33°C</w:t>
      </w:r>
      <w:r w:rsidR="00164229" w:rsidRPr="00164229">
        <w:rPr>
          <w:rFonts w:ascii="MS Mincho" w:eastAsia="MS Mincho" w:hAnsi="MS Mincho" w:cs="MS Mincho" w:hint="eastAsia"/>
          <w:sz w:val="24"/>
          <w:szCs w:val="24"/>
          <w:lang w:val="zh-CN" w:bidi="zh-CN"/>
        </w:rPr>
        <w:t>〜</w:t>
      </w:r>
      <w:r w:rsidR="00164229" w:rsidRPr="00164229">
        <w:rPr>
          <w:sz w:val="24"/>
          <w:szCs w:val="24"/>
          <w:lang w:bidi="en-US"/>
        </w:rPr>
        <w:t>35°C</w:t>
      </w:r>
      <w:r w:rsidR="00164229">
        <w:rPr>
          <w:sz w:val="24"/>
          <w:szCs w:val="24"/>
          <w:lang w:bidi="en-US"/>
        </w:rPr>
        <w:t xml:space="preserve"> и ввести по внутренним стенкам колбы 10мл окислителя (3.6).</w:t>
      </w:r>
    </w:p>
    <w:p w:rsidR="00164229" w:rsidRDefault="00164229" w:rsidP="001561C2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  <w:t xml:space="preserve">Примечание: в момент добавления </w:t>
      </w:r>
      <w:r w:rsidR="00D33210">
        <w:rPr>
          <w:sz w:val="24"/>
          <w:szCs w:val="24"/>
          <w:lang w:bidi="en-US"/>
        </w:rPr>
        <w:t>окислителя к образцу раствора</w:t>
      </w:r>
      <w:r>
        <w:rPr>
          <w:sz w:val="24"/>
          <w:szCs w:val="24"/>
          <w:lang w:bidi="en-US"/>
        </w:rPr>
        <w:t>, должен проявиться коричневый цвет, однако время проявление цвета не должно превышать 40сек.</w:t>
      </w:r>
    </w:p>
    <w:p w:rsidR="00D33210" w:rsidRDefault="00D33210" w:rsidP="001561C2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5.5</w:t>
      </w:r>
      <w:proofErr w:type="gramStart"/>
      <w:r>
        <w:rPr>
          <w:sz w:val="24"/>
          <w:szCs w:val="24"/>
          <w:lang w:bidi="en-US"/>
        </w:rPr>
        <w:t xml:space="preserve"> П</w:t>
      </w:r>
      <w:proofErr w:type="gramEnd"/>
      <w:r>
        <w:rPr>
          <w:sz w:val="24"/>
          <w:szCs w:val="24"/>
          <w:lang w:bidi="en-US"/>
        </w:rPr>
        <w:t>осле того как темный цвет образца исчезнет,  продолжить перемешивание в течении 25мин, затем отставить образец на полминуты для исчезновения пузырьков воздуха.</w:t>
      </w:r>
    </w:p>
    <w:p w:rsidR="00AE47D2" w:rsidRPr="00AE47D2" w:rsidRDefault="00AE47D2" w:rsidP="00AE47D2">
      <w:pPr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>5.6</w:t>
      </w:r>
      <w:proofErr w:type="gramStart"/>
      <w:r>
        <w:rPr>
          <w:sz w:val="24"/>
          <w:szCs w:val="24"/>
          <w:lang w:bidi="en-US"/>
        </w:rPr>
        <w:t xml:space="preserve"> </w:t>
      </w:r>
      <w:r w:rsidR="00D33210">
        <w:rPr>
          <w:sz w:val="24"/>
          <w:szCs w:val="24"/>
          <w:lang w:bidi="en-US"/>
        </w:rPr>
        <w:t>З</w:t>
      </w:r>
      <w:proofErr w:type="gramEnd"/>
      <w:r w:rsidR="00D33210">
        <w:rPr>
          <w:sz w:val="24"/>
          <w:szCs w:val="24"/>
          <w:lang w:bidi="en-US"/>
        </w:rPr>
        <w:t>атем добавить р</w:t>
      </w:r>
      <w:r w:rsidR="00D33210" w:rsidRPr="00F71BD6">
        <w:rPr>
          <w:sz w:val="24"/>
          <w:szCs w:val="24"/>
        </w:rPr>
        <w:t xml:space="preserve">аствор </w:t>
      </w:r>
      <w:proofErr w:type="spellStart"/>
      <w:r w:rsidR="00D33210" w:rsidRPr="00F71BD6">
        <w:rPr>
          <w:sz w:val="24"/>
          <w:szCs w:val="24"/>
        </w:rPr>
        <w:t>ацила</w:t>
      </w:r>
      <w:proofErr w:type="spellEnd"/>
      <w:r w:rsidR="00D33210" w:rsidRPr="00F71BD6">
        <w:rPr>
          <w:sz w:val="24"/>
          <w:szCs w:val="24"/>
        </w:rPr>
        <w:t xml:space="preserve"> сульфата ванадия</w:t>
      </w:r>
      <w:r w:rsidR="00D33210">
        <w:rPr>
          <w:sz w:val="24"/>
          <w:szCs w:val="24"/>
        </w:rPr>
        <w:t xml:space="preserve">(3.7) и 100мл воды, так, чтобы температура добавляемой воды была в пределах </w:t>
      </w:r>
      <w:r w:rsidRPr="00AE47D2">
        <w:rPr>
          <w:sz w:val="24"/>
          <w:szCs w:val="24"/>
          <w:lang w:bidi="en-US"/>
        </w:rPr>
        <w:t>20</w:t>
      </w:r>
      <w:r w:rsidRPr="00AE47D2">
        <w:rPr>
          <w:sz w:val="24"/>
          <w:szCs w:val="24"/>
          <w:vertAlign w:val="superscript"/>
          <w:lang w:bidi="en-US"/>
        </w:rPr>
        <w:t>0</w:t>
      </w:r>
      <w:r w:rsidRPr="00AE47D2">
        <w:rPr>
          <w:sz w:val="24"/>
          <w:szCs w:val="24"/>
          <w:lang w:bidi="en-US"/>
        </w:rPr>
        <w:t xml:space="preserve">C </w:t>
      </w:r>
      <w:r w:rsidRPr="00AE47D2">
        <w:rPr>
          <w:rFonts w:ascii="MS Mincho" w:eastAsia="MS Mincho" w:hAnsi="MS Mincho" w:cs="MS Mincho" w:hint="eastAsia"/>
          <w:sz w:val="24"/>
          <w:szCs w:val="24"/>
          <w:lang w:bidi="zh-CN"/>
        </w:rPr>
        <w:t>〜</w:t>
      </w:r>
      <w:r w:rsidRPr="00AE47D2">
        <w:rPr>
          <w:sz w:val="24"/>
          <w:szCs w:val="24"/>
          <w:lang w:bidi="zh-CN"/>
        </w:rPr>
        <w:t>25</w:t>
      </w:r>
      <w:r w:rsidRPr="00AE47D2">
        <w:rPr>
          <w:sz w:val="24"/>
          <w:szCs w:val="24"/>
          <w:vertAlign w:val="superscript"/>
          <w:lang w:bidi="zh-CN"/>
        </w:rPr>
        <w:t>0</w:t>
      </w:r>
      <w:r w:rsidRPr="00AE47D2">
        <w:rPr>
          <w:sz w:val="24"/>
          <w:szCs w:val="24"/>
          <w:lang w:val="en-US"/>
        </w:rPr>
        <w:t>C</w:t>
      </w:r>
      <w:r w:rsidRPr="00AE47D2">
        <w:rPr>
          <w:sz w:val="24"/>
          <w:szCs w:val="24"/>
        </w:rPr>
        <w:t>.</w:t>
      </w:r>
    </w:p>
    <w:p w:rsidR="00D33210" w:rsidRDefault="00AE47D2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 xml:space="preserve">5.7 Двойным щелчком мыши по пиктограмме </w:t>
      </w:r>
      <w:r>
        <w:rPr>
          <w:noProof/>
          <w:sz w:val="24"/>
          <w:szCs w:val="24"/>
        </w:rPr>
        <w:drawing>
          <wp:inline distT="0" distB="0" distL="0" distR="0">
            <wp:extent cx="333375" cy="3714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zh-CN"/>
        </w:rPr>
        <w:t xml:space="preserve"> открыть программу автоматического титрования. Войти в интерфейс программы.</w:t>
      </w:r>
    </w:p>
    <w:p w:rsidR="00AE47D2" w:rsidRDefault="00AE47D2" w:rsidP="001561C2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zh-CN"/>
        </w:rPr>
        <w:t>5.8</w:t>
      </w:r>
      <w:proofErr w:type="gramStart"/>
      <w:r>
        <w:rPr>
          <w:sz w:val="24"/>
          <w:szCs w:val="24"/>
          <w:lang w:bidi="zh-CN"/>
        </w:rPr>
        <w:t xml:space="preserve"> Щ</w:t>
      </w:r>
      <w:proofErr w:type="gramEnd"/>
      <w:r>
        <w:rPr>
          <w:sz w:val="24"/>
          <w:szCs w:val="24"/>
          <w:lang w:bidi="zh-CN"/>
        </w:rPr>
        <w:t xml:space="preserve">елкнуть по значку </w:t>
      </w:r>
      <w:r>
        <w:rPr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88C">
        <w:rPr>
          <w:sz w:val="24"/>
          <w:szCs w:val="24"/>
          <w:lang w:bidi="zh-CN"/>
        </w:rPr>
        <w:t>, перейти в открывшееся окно программы.</w:t>
      </w:r>
    </w:p>
    <w:p w:rsidR="005C788C" w:rsidRDefault="00573532" w:rsidP="001561C2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zh-CN"/>
        </w:rPr>
        <w:t>5.8.1</w:t>
      </w:r>
      <w:proofErr w:type="gramStart"/>
      <w:r>
        <w:rPr>
          <w:sz w:val="24"/>
          <w:szCs w:val="24"/>
          <w:lang w:bidi="zh-CN"/>
        </w:rPr>
        <w:t xml:space="preserve"> Н</w:t>
      </w:r>
      <w:proofErr w:type="gramEnd"/>
      <w:r>
        <w:rPr>
          <w:sz w:val="24"/>
          <w:szCs w:val="24"/>
          <w:lang w:bidi="zh-CN"/>
        </w:rPr>
        <w:t>ажать на</w:t>
      </w:r>
      <w:r w:rsidR="005C788C" w:rsidRPr="005C788C">
        <w:rPr>
          <w:sz w:val="24"/>
          <w:szCs w:val="24"/>
          <w:lang w:bidi="zh-CN"/>
        </w:rPr>
        <w:drawing>
          <wp:inline distT="0" distB="0" distL="0" distR="0">
            <wp:extent cx="704850" cy="266700"/>
            <wp:effectExtent l="19050" t="0" r="0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zh-CN"/>
        </w:rPr>
        <w:t xml:space="preserve"> в</w:t>
      </w:r>
      <w:r w:rsidR="005C788C">
        <w:rPr>
          <w:sz w:val="24"/>
          <w:szCs w:val="24"/>
          <w:lang w:bidi="zh-CN"/>
        </w:rPr>
        <w:t xml:space="preserve"> правом </w:t>
      </w:r>
      <w:r>
        <w:rPr>
          <w:sz w:val="24"/>
          <w:szCs w:val="24"/>
          <w:lang w:bidi="zh-CN"/>
        </w:rPr>
        <w:t xml:space="preserve">верхнем </w:t>
      </w:r>
      <w:r w:rsidR="005C788C">
        <w:rPr>
          <w:sz w:val="24"/>
          <w:szCs w:val="24"/>
          <w:lang w:bidi="zh-CN"/>
        </w:rPr>
        <w:t>углу окна</w:t>
      </w:r>
      <w:r>
        <w:rPr>
          <w:sz w:val="24"/>
          <w:szCs w:val="24"/>
          <w:lang w:bidi="zh-CN"/>
        </w:rPr>
        <w:t xml:space="preserve">, щелкнуть по </w:t>
      </w:r>
      <w:r w:rsidR="005C788C">
        <w:rPr>
          <w:sz w:val="24"/>
          <w:szCs w:val="24"/>
          <w:lang w:bidi="zh-CN"/>
        </w:rPr>
        <w:t xml:space="preserve"> «</w:t>
      </w:r>
      <w:r w:rsidR="005C788C">
        <w:t xml:space="preserve">титрованный раствор </w:t>
      </w:r>
      <w:proofErr w:type="spellStart"/>
      <w:r w:rsidR="005C788C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5C788C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="005C788C" w:rsidRPr="0048176E">
        <w:rPr>
          <w:sz w:val="24"/>
          <w:szCs w:val="24"/>
        </w:rPr>
        <w:t>(</w:t>
      </w:r>
      <w:r w:rsidR="005C788C" w:rsidRPr="0048176E">
        <w:rPr>
          <w:rStyle w:val="2"/>
          <w:sz w:val="24"/>
          <w:szCs w:val="24"/>
          <w:lang w:val="zh-CN" w:bidi="zh-CN"/>
        </w:rPr>
        <w:t>I</w:t>
      </w:r>
      <w:r w:rsidR="005C788C" w:rsidRPr="0048176E">
        <w:rPr>
          <w:sz w:val="24"/>
          <w:szCs w:val="24"/>
        </w:rPr>
        <w:t>)</w:t>
      </w:r>
      <w:r w:rsidR="005C788C">
        <w:rPr>
          <w:sz w:val="24"/>
          <w:szCs w:val="24"/>
        </w:rPr>
        <w:t xml:space="preserve">», во вкладке раствор в разделе концентрация ввести значение концентрации </w:t>
      </w:r>
      <w:r w:rsidR="005C788C">
        <w:t xml:space="preserve">титрованного раствора </w:t>
      </w:r>
      <w:proofErr w:type="spellStart"/>
      <w:r w:rsidR="005C788C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5C788C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="005C788C" w:rsidRPr="0048176E">
        <w:rPr>
          <w:sz w:val="24"/>
          <w:szCs w:val="24"/>
        </w:rPr>
        <w:t>(</w:t>
      </w:r>
      <w:r w:rsidR="005C788C" w:rsidRPr="0048176E">
        <w:rPr>
          <w:rStyle w:val="2"/>
          <w:sz w:val="24"/>
          <w:szCs w:val="24"/>
          <w:lang w:val="zh-CN" w:bidi="zh-CN"/>
        </w:rPr>
        <w:t>I</w:t>
      </w:r>
      <w:r w:rsidR="005C788C" w:rsidRPr="0048176E">
        <w:rPr>
          <w:sz w:val="24"/>
          <w:szCs w:val="24"/>
        </w:rPr>
        <w:t>)</w:t>
      </w:r>
      <w:r>
        <w:rPr>
          <w:sz w:val="24"/>
          <w:szCs w:val="24"/>
        </w:rPr>
        <w:t>(</w:t>
      </w:r>
      <w:r w:rsidR="005C788C" w:rsidRPr="005C788C">
        <w:rPr>
          <w:sz w:val="24"/>
          <w:szCs w:val="24"/>
          <w:lang w:bidi="en-US"/>
        </w:rPr>
        <w:t>3.8.2)</w:t>
      </w:r>
      <w:r>
        <w:rPr>
          <w:sz w:val="24"/>
          <w:szCs w:val="24"/>
          <w:lang w:bidi="en-US"/>
        </w:rPr>
        <w:t>, нажать «Подтвердить». Двойным щелчком кликнуть по «</w:t>
      </w:r>
      <w:r w:rsidRPr="00573532">
        <w:rPr>
          <w:sz w:val="24"/>
          <w:szCs w:val="24"/>
          <w:lang w:bidi="en-US"/>
        </w:rPr>
        <w:t xml:space="preserve">титрованный раствор </w:t>
      </w:r>
      <w:proofErr w:type="spellStart"/>
      <w:r w:rsidRPr="00573532">
        <w:rPr>
          <w:sz w:val="24"/>
          <w:szCs w:val="24"/>
          <w:lang w:bidi="en-US"/>
        </w:rPr>
        <w:t>двухромовокислого</w:t>
      </w:r>
      <w:proofErr w:type="spellEnd"/>
      <w:r w:rsidRPr="00573532">
        <w:rPr>
          <w:sz w:val="24"/>
          <w:szCs w:val="24"/>
          <w:lang w:bidi="en-US"/>
        </w:rPr>
        <w:t xml:space="preserve"> калия(</w:t>
      </w:r>
      <w:r w:rsidRPr="00573532">
        <w:rPr>
          <w:sz w:val="24"/>
          <w:szCs w:val="24"/>
          <w:lang w:bidi="zh-CN"/>
        </w:rPr>
        <w:t>II</w:t>
      </w:r>
      <w:r>
        <w:rPr>
          <w:sz w:val="24"/>
          <w:szCs w:val="24"/>
          <w:lang w:bidi="zh-CN"/>
        </w:rPr>
        <w:t xml:space="preserve">)»,  </w:t>
      </w:r>
      <w:r>
        <w:rPr>
          <w:sz w:val="24"/>
          <w:szCs w:val="24"/>
        </w:rPr>
        <w:t xml:space="preserve">во вкладке раствор в разделе концентрация ввести значение концентрации </w:t>
      </w:r>
      <w:r>
        <w:t xml:space="preserve">титрованного раствора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Pr="0048176E">
        <w:rPr>
          <w:sz w:val="24"/>
          <w:szCs w:val="24"/>
        </w:rPr>
        <w:t>(</w:t>
      </w:r>
      <w:r w:rsidRPr="00573532">
        <w:rPr>
          <w:sz w:val="24"/>
          <w:szCs w:val="24"/>
          <w:lang w:bidi="zh-CN"/>
        </w:rPr>
        <w:t>II</w:t>
      </w:r>
      <w:r w:rsidRPr="0048176E">
        <w:rPr>
          <w:sz w:val="24"/>
          <w:szCs w:val="24"/>
        </w:rPr>
        <w:t>)</w:t>
      </w:r>
      <w:r>
        <w:rPr>
          <w:sz w:val="24"/>
          <w:szCs w:val="24"/>
        </w:rPr>
        <w:t>(</w:t>
      </w:r>
      <w:r w:rsidRPr="005C788C">
        <w:rPr>
          <w:sz w:val="24"/>
          <w:szCs w:val="24"/>
          <w:lang w:bidi="en-US"/>
        </w:rPr>
        <w:t>3.8.</w:t>
      </w:r>
      <w:r>
        <w:rPr>
          <w:sz w:val="24"/>
          <w:szCs w:val="24"/>
          <w:lang w:bidi="en-US"/>
        </w:rPr>
        <w:t>3</w:t>
      </w:r>
      <w:r w:rsidRPr="005C788C">
        <w:rPr>
          <w:sz w:val="24"/>
          <w:szCs w:val="24"/>
          <w:lang w:bidi="en-US"/>
        </w:rPr>
        <w:t>)</w:t>
      </w:r>
      <w:r>
        <w:rPr>
          <w:sz w:val="24"/>
          <w:szCs w:val="24"/>
          <w:lang w:bidi="en-US"/>
        </w:rPr>
        <w:t xml:space="preserve">, </w:t>
      </w:r>
      <w:r w:rsidRPr="00573532">
        <w:rPr>
          <w:sz w:val="24"/>
          <w:szCs w:val="24"/>
          <w:lang w:bidi="en-US"/>
        </w:rPr>
        <w:t>нажать «</w:t>
      </w:r>
      <w:r>
        <w:rPr>
          <w:sz w:val="24"/>
          <w:szCs w:val="24"/>
          <w:lang w:bidi="en-US"/>
        </w:rPr>
        <w:t>П</w:t>
      </w:r>
      <w:r w:rsidRPr="00573532">
        <w:rPr>
          <w:sz w:val="24"/>
          <w:szCs w:val="24"/>
          <w:lang w:bidi="en-US"/>
        </w:rPr>
        <w:t>одтвердить».</w:t>
      </w:r>
    </w:p>
    <w:p w:rsidR="00573532" w:rsidRDefault="00573532" w:rsidP="001561C2">
      <w:pPr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>5.8.2</w:t>
      </w:r>
      <w:proofErr w:type="gramStart"/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zh-CN"/>
        </w:rPr>
        <w:t>Н</w:t>
      </w:r>
      <w:proofErr w:type="gramEnd"/>
      <w:r>
        <w:rPr>
          <w:sz w:val="24"/>
          <w:szCs w:val="24"/>
          <w:lang w:bidi="zh-CN"/>
        </w:rPr>
        <w:t>ажать на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762000" cy="2000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en-US"/>
        </w:rPr>
        <w:t xml:space="preserve"> в правом нижнем углу окна </w:t>
      </w:r>
      <w:r>
        <w:rPr>
          <w:sz w:val="24"/>
          <w:szCs w:val="24"/>
          <w:lang w:bidi="zh-CN"/>
        </w:rPr>
        <w:t>щелкнуть по  «</w:t>
      </w:r>
      <w:r>
        <w:t xml:space="preserve">титрованный раствор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Pr="0048176E">
        <w:rPr>
          <w:sz w:val="24"/>
          <w:szCs w:val="24"/>
        </w:rPr>
        <w:t>(</w:t>
      </w:r>
      <w:r w:rsidRPr="0048176E">
        <w:rPr>
          <w:rStyle w:val="2"/>
          <w:sz w:val="24"/>
          <w:szCs w:val="24"/>
          <w:lang w:val="zh-CN" w:bidi="zh-CN"/>
        </w:rPr>
        <w:t>I</w:t>
      </w:r>
      <w:r w:rsidRPr="0048176E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BA3189">
        <w:rPr>
          <w:sz w:val="24"/>
          <w:szCs w:val="24"/>
        </w:rPr>
        <w:t xml:space="preserve">, в разделе значение ввести значение плотности </w:t>
      </w:r>
      <w:r w:rsidR="00BA3189" w:rsidRPr="00BA3189">
        <w:rPr>
          <w:sz w:val="24"/>
          <w:szCs w:val="24"/>
        </w:rPr>
        <w:t xml:space="preserve">титрованного раствора </w:t>
      </w:r>
      <w:proofErr w:type="spellStart"/>
      <w:r w:rsidR="00BA3189" w:rsidRPr="00BA3189">
        <w:rPr>
          <w:sz w:val="24"/>
          <w:szCs w:val="24"/>
        </w:rPr>
        <w:t>двухромовокислого</w:t>
      </w:r>
      <w:proofErr w:type="spellEnd"/>
      <w:r w:rsidR="00BA3189" w:rsidRPr="00BA3189">
        <w:rPr>
          <w:sz w:val="24"/>
          <w:szCs w:val="24"/>
        </w:rPr>
        <w:t xml:space="preserve"> калия(</w:t>
      </w:r>
      <w:r w:rsidR="00BA3189" w:rsidRPr="00BA3189">
        <w:rPr>
          <w:sz w:val="24"/>
          <w:szCs w:val="24"/>
          <w:lang w:bidi="zh-CN"/>
        </w:rPr>
        <w:t>I</w:t>
      </w:r>
      <w:r w:rsidR="00BA3189" w:rsidRPr="00BA3189">
        <w:rPr>
          <w:sz w:val="24"/>
          <w:szCs w:val="24"/>
        </w:rPr>
        <w:t>)</w:t>
      </w:r>
      <w:r w:rsidR="00BA3189">
        <w:rPr>
          <w:sz w:val="24"/>
          <w:szCs w:val="24"/>
        </w:rPr>
        <w:t>, в</w:t>
      </w:r>
      <w:r w:rsidR="0049423D">
        <w:rPr>
          <w:sz w:val="24"/>
          <w:szCs w:val="24"/>
        </w:rPr>
        <w:t>о вкладке</w:t>
      </w:r>
      <w:r w:rsidR="00BA3189">
        <w:rPr>
          <w:sz w:val="24"/>
          <w:szCs w:val="24"/>
        </w:rPr>
        <w:t xml:space="preserve"> единицы измерения выбрать или ввести соответствующую единицу измерения, </w:t>
      </w:r>
      <w:r w:rsidR="00BA3189">
        <w:rPr>
          <w:sz w:val="24"/>
          <w:szCs w:val="24"/>
          <w:lang w:bidi="en-US"/>
        </w:rPr>
        <w:t xml:space="preserve">нажать «Подтвердить». Двойным </w:t>
      </w:r>
      <w:proofErr w:type="spellStart"/>
      <w:r w:rsidR="00BA3189">
        <w:rPr>
          <w:sz w:val="24"/>
          <w:szCs w:val="24"/>
          <w:lang w:bidi="en-US"/>
        </w:rPr>
        <w:t>щелчкомкликнуть</w:t>
      </w:r>
      <w:proofErr w:type="spellEnd"/>
      <w:r w:rsidR="00BA3189">
        <w:rPr>
          <w:sz w:val="24"/>
          <w:szCs w:val="24"/>
          <w:lang w:bidi="en-US"/>
        </w:rPr>
        <w:t xml:space="preserve"> по «</w:t>
      </w:r>
      <w:r w:rsidR="00BA3189" w:rsidRPr="00573532">
        <w:rPr>
          <w:sz w:val="24"/>
          <w:szCs w:val="24"/>
          <w:lang w:bidi="en-US"/>
        </w:rPr>
        <w:t xml:space="preserve">титрованный раствор </w:t>
      </w:r>
      <w:proofErr w:type="spellStart"/>
      <w:r w:rsidR="00BA3189" w:rsidRPr="00573532">
        <w:rPr>
          <w:sz w:val="24"/>
          <w:szCs w:val="24"/>
          <w:lang w:bidi="en-US"/>
        </w:rPr>
        <w:t>двухромовокислого</w:t>
      </w:r>
      <w:proofErr w:type="spellEnd"/>
      <w:r w:rsidR="00BA3189" w:rsidRPr="00573532">
        <w:rPr>
          <w:sz w:val="24"/>
          <w:szCs w:val="24"/>
          <w:lang w:bidi="en-US"/>
        </w:rPr>
        <w:t xml:space="preserve"> калия(</w:t>
      </w:r>
      <w:r w:rsidR="00BA3189" w:rsidRPr="00573532">
        <w:rPr>
          <w:sz w:val="24"/>
          <w:szCs w:val="24"/>
          <w:lang w:bidi="zh-CN"/>
        </w:rPr>
        <w:t>II</w:t>
      </w:r>
      <w:r w:rsidR="00BA3189">
        <w:rPr>
          <w:sz w:val="24"/>
          <w:szCs w:val="24"/>
          <w:lang w:bidi="zh-CN"/>
        </w:rPr>
        <w:t xml:space="preserve">)», перейти во вкладку значения и ввести значение плотности </w:t>
      </w:r>
      <w:r w:rsidR="00BA3189">
        <w:t xml:space="preserve">титрованного раствора </w:t>
      </w:r>
      <w:proofErr w:type="spellStart"/>
      <w:r w:rsidR="00BA3189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BA3189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калия</w:t>
      </w:r>
      <w:r w:rsidR="00BA3189" w:rsidRPr="0048176E">
        <w:rPr>
          <w:sz w:val="24"/>
          <w:szCs w:val="24"/>
        </w:rPr>
        <w:t>(</w:t>
      </w:r>
      <w:r w:rsidR="00BA3189" w:rsidRPr="00573532">
        <w:rPr>
          <w:sz w:val="24"/>
          <w:szCs w:val="24"/>
          <w:lang w:bidi="zh-CN"/>
        </w:rPr>
        <w:t>II</w:t>
      </w:r>
      <w:r w:rsidR="00BA3189" w:rsidRPr="0048176E">
        <w:rPr>
          <w:sz w:val="24"/>
          <w:szCs w:val="24"/>
        </w:rPr>
        <w:t>)</w:t>
      </w:r>
      <w:r w:rsidR="0049423D">
        <w:rPr>
          <w:sz w:val="24"/>
          <w:szCs w:val="24"/>
        </w:rPr>
        <w:t xml:space="preserve">, </w:t>
      </w:r>
      <w:r w:rsidR="0049423D" w:rsidRPr="0049423D">
        <w:rPr>
          <w:sz w:val="24"/>
          <w:szCs w:val="24"/>
        </w:rPr>
        <w:t>во вкладке единицы измерения выбрать или ввести соответствующую единицу измерения, нажать «Подтвердить».</w:t>
      </w:r>
    </w:p>
    <w:p w:rsidR="0049423D" w:rsidRDefault="0049423D" w:rsidP="001561C2">
      <w:pPr>
        <w:jc w:val="both"/>
      </w:pPr>
      <w:r>
        <w:rPr>
          <w:sz w:val="24"/>
          <w:szCs w:val="24"/>
        </w:rPr>
        <w:t>5.9</w:t>
      </w:r>
      <w:proofErr w:type="gramStart"/>
      <w:r>
        <w:rPr>
          <w:sz w:val="24"/>
          <w:szCs w:val="24"/>
        </w:rPr>
        <w:t xml:space="preserve"> Щ</w:t>
      </w:r>
      <w:proofErr w:type="gramEnd"/>
      <w:r>
        <w:rPr>
          <w:sz w:val="24"/>
          <w:szCs w:val="24"/>
        </w:rPr>
        <w:t>елкнуть по пиктограмме</w:t>
      </w:r>
      <w:r>
        <w:t xml:space="preserve"> </w:t>
      </w:r>
      <w:r>
        <w:rPr>
          <w:noProof/>
        </w:rPr>
        <w:drawing>
          <wp:inline distT="0" distB="0" distL="0" distR="0">
            <wp:extent cx="304800" cy="276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перейти в открывшееся окно.</w:t>
      </w:r>
    </w:p>
    <w:p w:rsidR="0049423D" w:rsidRDefault="0049423D" w:rsidP="001561C2">
      <w:pPr>
        <w:jc w:val="both"/>
        <w:rPr>
          <w:sz w:val="24"/>
          <w:szCs w:val="24"/>
          <w:lang w:bidi="zh-CN"/>
        </w:rPr>
      </w:pPr>
      <w:r>
        <w:t>5.9.1</w:t>
      </w:r>
      <w:proofErr w:type="gramStart"/>
      <w:r>
        <w:t xml:space="preserve"> </w:t>
      </w:r>
      <w:r>
        <w:rPr>
          <w:sz w:val="24"/>
          <w:szCs w:val="24"/>
          <w:lang w:bidi="zh-CN"/>
        </w:rPr>
        <w:t xml:space="preserve"> Н</w:t>
      </w:r>
      <w:proofErr w:type="gramEnd"/>
      <w:r>
        <w:rPr>
          <w:sz w:val="24"/>
          <w:szCs w:val="24"/>
          <w:lang w:bidi="zh-CN"/>
        </w:rPr>
        <w:t>ажать на</w:t>
      </w:r>
      <w:r>
        <w:rPr>
          <w:noProof/>
          <w:sz w:val="24"/>
          <w:szCs w:val="24"/>
        </w:rPr>
        <w:drawing>
          <wp:inline distT="0" distB="0" distL="0" distR="0">
            <wp:extent cx="581025" cy="2381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zh-CN"/>
        </w:rPr>
        <w:t xml:space="preserve"> в правом верхнем углу окна, нажать на выпавшем с правой стороны меню </w:t>
      </w:r>
      <w:r>
        <w:rPr>
          <w:noProof/>
          <w:sz w:val="24"/>
          <w:szCs w:val="24"/>
        </w:rPr>
        <w:drawing>
          <wp:inline distT="0" distB="0" distL="0" distR="0">
            <wp:extent cx="285750" cy="3048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zh-CN"/>
        </w:rPr>
        <w:t>, выбрать метод анализа «</w:t>
      </w:r>
      <w:r w:rsidR="00A907B1">
        <w:rPr>
          <w:sz w:val="24"/>
          <w:szCs w:val="24"/>
          <w:lang w:bidi="zh-CN"/>
        </w:rPr>
        <w:t xml:space="preserve">определение </w:t>
      </w:r>
      <w:r w:rsidRPr="0049423D">
        <w:rPr>
          <w:sz w:val="24"/>
          <w:szCs w:val="24"/>
          <w:lang w:bidi="zh-CN"/>
        </w:rPr>
        <w:t>U</w:t>
      </w:r>
      <w:r w:rsidRPr="0049423D">
        <w:rPr>
          <w:sz w:val="24"/>
          <w:szCs w:val="24"/>
          <w:vertAlign w:val="subscript"/>
          <w:lang w:bidi="zh-CN"/>
        </w:rPr>
        <w:t>3</w:t>
      </w:r>
      <w:r w:rsidRPr="0049423D">
        <w:rPr>
          <w:sz w:val="24"/>
          <w:szCs w:val="24"/>
          <w:lang w:bidi="zh-CN"/>
        </w:rPr>
        <w:t>O</w:t>
      </w:r>
      <w:r w:rsidRPr="0049423D">
        <w:rPr>
          <w:sz w:val="24"/>
          <w:szCs w:val="24"/>
          <w:vertAlign w:val="subscript"/>
          <w:lang w:bidi="zh-CN"/>
        </w:rPr>
        <w:t>8</w:t>
      </w:r>
      <w:r w:rsidR="00A907B1">
        <w:rPr>
          <w:sz w:val="24"/>
          <w:szCs w:val="24"/>
          <w:vertAlign w:val="subscript"/>
          <w:lang w:bidi="zh-CN"/>
        </w:rPr>
        <w:t xml:space="preserve">  </w:t>
      </w:r>
      <w:r w:rsidR="00A907B1">
        <w:rPr>
          <w:sz w:val="24"/>
          <w:szCs w:val="24"/>
          <w:lang w:bidi="zh-CN"/>
        </w:rPr>
        <w:t>в уране».</w:t>
      </w:r>
    </w:p>
    <w:p w:rsidR="00A907B1" w:rsidRDefault="00A907B1" w:rsidP="001561C2">
      <w:pPr>
        <w:jc w:val="both"/>
      </w:pPr>
      <w:r>
        <w:rPr>
          <w:sz w:val="24"/>
          <w:szCs w:val="24"/>
          <w:lang w:bidi="zh-CN"/>
        </w:rPr>
        <w:t>5.9.2</w:t>
      </w:r>
      <w:proofErr w:type="gramStart"/>
      <w:r>
        <w:rPr>
          <w:sz w:val="24"/>
          <w:szCs w:val="24"/>
          <w:lang w:bidi="zh-CN"/>
        </w:rPr>
        <w:t xml:space="preserve"> П</w:t>
      </w:r>
      <w:proofErr w:type="gramEnd"/>
      <w:r>
        <w:rPr>
          <w:sz w:val="24"/>
          <w:szCs w:val="24"/>
          <w:lang w:bidi="zh-CN"/>
        </w:rPr>
        <w:t xml:space="preserve">оместить образец в мешалку автоматического потенциометрического </w:t>
      </w:r>
      <w:proofErr w:type="spellStart"/>
      <w:r>
        <w:rPr>
          <w:sz w:val="24"/>
          <w:szCs w:val="24"/>
          <w:lang w:bidi="zh-CN"/>
        </w:rPr>
        <w:t>титратора</w:t>
      </w:r>
      <w:proofErr w:type="spellEnd"/>
      <w:r>
        <w:rPr>
          <w:sz w:val="24"/>
          <w:szCs w:val="24"/>
          <w:lang w:bidi="zh-CN"/>
        </w:rPr>
        <w:t xml:space="preserve">, добавить твердое вещество </w:t>
      </w:r>
      <w:proofErr w:type="spellStart"/>
      <w:r>
        <w:t>двухромовокислого</w:t>
      </w:r>
      <w:proofErr w:type="spellEnd"/>
      <w:r>
        <w:t xml:space="preserve"> калия</w:t>
      </w:r>
      <w:r w:rsidR="00492E88">
        <w:t>, во вкладке «</w:t>
      </w:r>
      <w:r w:rsidR="00492E88">
        <w:rPr>
          <w:sz w:val="24"/>
          <w:szCs w:val="24"/>
          <w:lang w:bidi="zh-CN"/>
        </w:rPr>
        <w:t xml:space="preserve">твердое вещество </w:t>
      </w:r>
      <w:proofErr w:type="spellStart"/>
      <w:r w:rsidR="00492E88">
        <w:t>двухромовокислого</w:t>
      </w:r>
      <w:proofErr w:type="spellEnd"/>
      <w:r w:rsidR="00492E88">
        <w:t xml:space="preserve"> калия» ввести его  значение, во вкладке масса образца ввести значение его массы.</w:t>
      </w:r>
    </w:p>
    <w:p w:rsidR="00492E88" w:rsidRPr="00BB4BF7" w:rsidRDefault="00492E88" w:rsidP="001561C2">
      <w:pPr>
        <w:jc w:val="both"/>
        <w:rPr>
          <w:color w:val="000000"/>
          <w:sz w:val="24"/>
          <w:szCs w:val="24"/>
        </w:rPr>
      </w:pPr>
      <w:r>
        <w:t xml:space="preserve">5.10 </w:t>
      </w:r>
      <w:r w:rsidRPr="00BB4BF7">
        <w:rPr>
          <w:bCs/>
          <w:sz w:val="24"/>
          <w:szCs w:val="24"/>
          <w:lang w:bidi="en-US"/>
        </w:rPr>
        <w:t>2После того, как перемешивание</w:t>
      </w:r>
      <w:r w:rsidR="00BB4BF7" w:rsidRPr="00BB4BF7">
        <w:rPr>
          <w:bCs/>
          <w:sz w:val="24"/>
          <w:szCs w:val="24"/>
          <w:lang w:bidi="en-US"/>
        </w:rPr>
        <w:t xml:space="preserve"> было закончено, </w:t>
      </w:r>
      <w:r w:rsidRPr="00BB4BF7">
        <w:rPr>
          <w:bCs/>
          <w:sz w:val="24"/>
          <w:szCs w:val="24"/>
          <w:lang w:bidi="en-US"/>
        </w:rPr>
        <w:t xml:space="preserve"> </w:t>
      </w:r>
      <w:r w:rsidR="00BB4BF7" w:rsidRPr="00BB4BF7">
        <w:rPr>
          <w:color w:val="000000"/>
          <w:sz w:val="24"/>
          <w:szCs w:val="24"/>
        </w:rPr>
        <w:t>комбинированные</w:t>
      </w:r>
      <w:r w:rsidRPr="00BB4BF7">
        <w:rPr>
          <w:color w:val="000000"/>
          <w:sz w:val="24"/>
          <w:szCs w:val="24"/>
        </w:rPr>
        <w:t xml:space="preserve"> электрод</w:t>
      </w:r>
      <w:r w:rsidR="00BB4BF7" w:rsidRPr="00BB4BF7">
        <w:rPr>
          <w:color w:val="000000"/>
          <w:sz w:val="24"/>
          <w:szCs w:val="24"/>
        </w:rPr>
        <w:t>ы</w:t>
      </w:r>
      <w:r w:rsidRPr="00BB4BF7">
        <w:rPr>
          <w:color w:val="000000"/>
          <w:sz w:val="24"/>
          <w:szCs w:val="24"/>
        </w:rPr>
        <w:t xml:space="preserve"> и </w:t>
      </w:r>
      <w:r w:rsidR="00BB4BF7" w:rsidRPr="00BB4BF7">
        <w:rPr>
          <w:color w:val="000000"/>
          <w:sz w:val="24"/>
          <w:szCs w:val="24"/>
        </w:rPr>
        <w:t>титровальную головку опускают вниз.</w:t>
      </w:r>
    </w:p>
    <w:p w:rsidR="00BB4BF7" w:rsidRDefault="00BB4BF7" w:rsidP="001561C2">
      <w:pPr>
        <w:jc w:val="both"/>
        <w:rPr>
          <w:color w:val="000000"/>
          <w:sz w:val="24"/>
          <w:szCs w:val="24"/>
        </w:rPr>
      </w:pPr>
      <w:r w:rsidRPr="00BB4BF7">
        <w:rPr>
          <w:color w:val="000000"/>
          <w:sz w:val="24"/>
          <w:szCs w:val="24"/>
        </w:rPr>
        <w:lastRenderedPageBreak/>
        <w:tab/>
        <w:t xml:space="preserve">Примечание: </w:t>
      </w:r>
      <w:r>
        <w:rPr>
          <w:color w:val="000000"/>
          <w:sz w:val="24"/>
          <w:szCs w:val="24"/>
        </w:rPr>
        <w:t xml:space="preserve"> во время процесса титрования электроды </w:t>
      </w:r>
      <w:r w:rsidR="00862DA5">
        <w:rPr>
          <w:color w:val="000000"/>
          <w:sz w:val="24"/>
          <w:szCs w:val="24"/>
        </w:rPr>
        <w:t>помещают на определенном расстоянии, что предотвращает их повреждение.</w:t>
      </w:r>
    </w:p>
    <w:p w:rsidR="00862DA5" w:rsidRDefault="00862DA5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zh-CN"/>
        </w:rPr>
        <w:t>5.11</w:t>
      </w:r>
      <w:proofErr w:type="gramStart"/>
      <w:r>
        <w:rPr>
          <w:sz w:val="24"/>
          <w:szCs w:val="24"/>
          <w:lang w:bidi="zh-CN"/>
        </w:rPr>
        <w:t xml:space="preserve"> Н</w:t>
      </w:r>
      <w:proofErr w:type="gramEnd"/>
      <w:r>
        <w:rPr>
          <w:sz w:val="24"/>
          <w:szCs w:val="24"/>
          <w:lang w:bidi="zh-CN"/>
        </w:rPr>
        <w:t xml:space="preserve">ажать на </w:t>
      </w:r>
      <w:r>
        <w:rPr>
          <w:noProof/>
          <w:sz w:val="24"/>
          <w:szCs w:val="24"/>
        </w:rPr>
        <w:drawing>
          <wp:inline distT="0" distB="0" distL="0" distR="0">
            <wp:extent cx="600075" cy="3429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zh-CN"/>
        </w:rPr>
        <w:t xml:space="preserve">, после этого ввести точные данные, </w:t>
      </w:r>
      <w:r w:rsidRPr="00573532">
        <w:rPr>
          <w:sz w:val="24"/>
          <w:szCs w:val="24"/>
          <w:lang w:bidi="en-US"/>
        </w:rPr>
        <w:t>нажать «</w:t>
      </w:r>
      <w:r>
        <w:rPr>
          <w:sz w:val="24"/>
          <w:szCs w:val="24"/>
          <w:lang w:bidi="en-US"/>
        </w:rPr>
        <w:t>П</w:t>
      </w:r>
      <w:r w:rsidRPr="00573532">
        <w:rPr>
          <w:sz w:val="24"/>
          <w:szCs w:val="24"/>
          <w:lang w:bidi="en-US"/>
        </w:rPr>
        <w:t>одтвердить»</w:t>
      </w:r>
      <w:r w:rsidRPr="00862DA5">
        <w:rPr>
          <w:sz w:val="24"/>
          <w:szCs w:val="24"/>
          <w:lang w:bidi="zh-CN"/>
        </w:rPr>
        <w:t xml:space="preserve"> </w:t>
      </w:r>
      <w:r>
        <w:rPr>
          <w:sz w:val="24"/>
          <w:szCs w:val="24"/>
          <w:lang w:bidi="zh-CN"/>
        </w:rPr>
        <w:t xml:space="preserve">Автоматический потенциометрический </w:t>
      </w:r>
      <w:proofErr w:type="spellStart"/>
      <w:r>
        <w:rPr>
          <w:sz w:val="24"/>
          <w:szCs w:val="24"/>
          <w:lang w:bidi="zh-CN"/>
        </w:rPr>
        <w:t>титратор</w:t>
      </w:r>
      <w:proofErr w:type="spellEnd"/>
      <w:r>
        <w:rPr>
          <w:sz w:val="24"/>
          <w:szCs w:val="24"/>
          <w:lang w:bidi="zh-CN"/>
        </w:rPr>
        <w:t xml:space="preserve"> начинает </w:t>
      </w:r>
      <w:proofErr w:type="spellStart"/>
      <w:r>
        <w:rPr>
          <w:sz w:val="24"/>
          <w:szCs w:val="24"/>
          <w:lang w:bidi="zh-CN"/>
        </w:rPr>
        <w:t>процесститрования</w:t>
      </w:r>
      <w:proofErr w:type="spellEnd"/>
      <w:r>
        <w:rPr>
          <w:sz w:val="24"/>
          <w:szCs w:val="24"/>
          <w:lang w:bidi="zh-CN"/>
        </w:rPr>
        <w:t>, необходимо дождаться окончания процесса.</w:t>
      </w:r>
      <w:r>
        <w:rPr>
          <w:sz w:val="24"/>
          <w:szCs w:val="24"/>
          <w:lang w:bidi="en-US"/>
        </w:rPr>
        <w:t xml:space="preserve"> </w:t>
      </w:r>
    </w:p>
    <w:p w:rsidR="00862DA5" w:rsidRDefault="00862DA5" w:rsidP="00862DA5">
      <w:pPr>
        <w:jc w:val="both"/>
        <w:rPr>
          <w:bCs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5.12</w:t>
      </w:r>
      <w:proofErr w:type="gramStart"/>
      <w:r>
        <w:rPr>
          <w:sz w:val="24"/>
          <w:szCs w:val="24"/>
          <w:lang w:bidi="en-US"/>
        </w:rPr>
        <w:t xml:space="preserve"> </w:t>
      </w:r>
      <w:r w:rsidR="005D65DB">
        <w:rPr>
          <w:sz w:val="24"/>
          <w:szCs w:val="24"/>
          <w:lang w:bidi="en-US"/>
        </w:rPr>
        <w:t>П</w:t>
      </w:r>
      <w:proofErr w:type="gramEnd"/>
      <w:r w:rsidR="005D65DB">
        <w:rPr>
          <w:sz w:val="24"/>
          <w:szCs w:val="24"/>
          <w:lang w:bidi="en-US"/>
        </w:rPr>
        <w:t>роисходит скачок титрования, напряжение составляет примерно 190</w:t>
      </w:r>
      <w:r w:rsidR="005D65DB" w:rsidRPr="005D65DB">
        <w:rPr>
          <w:rFonts w:ascii="Arial" w:hAnsi="Arial" w:cs="Arial"/>
          <w:b/>
          <w:bCs/>
          <w:color w:val="6A6A6A"/>
        </w:rPr>
        <w:t xml:space="preserve"> </w:t>
      </w:r>
      <w:r w:rsidR="005D65DB" w:rsidRPr="005D65DB">
        <w:rPr>
          <w:bCs/>
          <w:sz w:val="24"/>
          <w:szCs w:val="24"/>
          <w:lang w:bidi="en-US"/>
        </w:rPr>
        <w:t>мВ</w:t>
      </w:r>
      <w:r w:rsidR="005D65DB">
        <w:rPr>
          <w:bCs/>
          <w:sz w:val="24"/>
          <w:szCs w:val="24"/>
          <w:lang w:bidi="en-US"/>
        </w:rPr>
        <w:t>.</w:t>
      </w:r>
    </w:p>
    <w:p w:rsidR="005D65DB" w:rsidRDefault="005D65DB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6 Расчет результатов анализа</w:t>
      </w:r>
    </w:p>
    <w:p w:rsidR="005D65DB" w:rsidRDefault="005D65DB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  <w:t>В образце вычисляется массовая доля содержания урана, значение которого исчисляется в процента</w:t>
      </w:r>
      <w:proofErr w:type="gramStart"/>
      <w:r>
        <w:rPr>
          <w:sz w:val="24"/>
          <w:szCs w:val="24"/>
          <w:lang w:bidi="en-US"/>
        </w:rPr>
        <w:t>х(</w:t>
      </w:r>
      <w:proofErr w:type="gramEnd"/>
      <w:r>
        <w:rPr>
          <w:sz w:val="24"/>
          <w:szCs w:val="24"/>
          <w:lang w:bidi="en-US"/>
        </w:rPr>
        <w:t>%) по нижеследующей формуле(5):</w:t>
      </w:r>
    </w:p>
    <w:p w:rsidR="005D65DB" w:rsidRDefault="005D65DB" w:rsidP="00862DA5">
      <w:pPr>
        <w:jc w:val="both"/>
        <w:rPr>
          <w:sz w:val="24"/>
          <w:szCs w:val="24"/>
          <w:lang w:bidi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8334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DB" w:rsidRDefault="005D65DB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Где:</w:t>
      </w:r>
    </w:p>
    <w:p w:rsidR="0055291A" w:rsidRDefault="0055291A" w:rsidP="00862DA5">
      <w:pPr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ab/>
      </w:r>
      <w:r w:rsidRPr="0055291A">
        <w:rPr>
          <w:i/>
          <w:iCs/>
          <w:sz w:val="24"/>
          <w:szCs w:val="24"/>
          <w:vertAlign w:val="superscript"/>
          <w:lang w:val="en-US" w:bidi="en-US"/>
        </w:rPr>
        <w:t>V</w:t>
      </w:r>
      <w:r w:rsidRPr="0055291A">
        <w:rPr>
          <w:i/>
          <w:iCs/>
          <w:sz w:val="24"/>
          <w:szCs w:val="24"/>
          <w:vertAlign w:val="superscript"/>
          <w:lang w:bidi="en-US"/>
        </w:rPr>
        <w:t>1</w:t>
      </w:r>
      <w:r w:rsidRPr="0055291A">
        <w:rPr>
          <w:sz w:val="24"/>
          <w:szCs w:val="24"/>
          <w:lang w:bidi="en-US"/>
        </w:rPr>
        <w:t>—</w:t>
      </w:r>
      <w:r w:rsidR="00B67BB1">
        <w:rPr>
          <w:sz w:val="24"/>
          <w:szCs w:val="24"/>
          <w:lang w:bidi="en-US"/>
        </w:rPr>
        <w:t xml:space="preserve"> объем</w:t>
      </w:r>
      <w:r>
        <w:rPr>
          <w:sz w:val="24"/>
          <w:szCs w:val="24"/>
          <w:lang w:bidi="en-US"/>
        </w:rPr>
        <w:t xml:space="preserve"> </w:t>
      </w:r>
      <w:r w:rsidR="00B67BB1">
        <w:rPr>
          <w:sz w:val="24"/>
          <w:szCs w:val="24"/>
          <w:lang w:bidi="en-US"/>
        </w:rPr>
        <w:t xml:space="preserve">титрованного </w:t>
      </w:r>
      <w:r>
        <w:t xml:space="preserve">раствора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калия</w:t>
      </w:r>
      <w:r w:rsidRPr="0048176E">
        <w:rPr>
          <w:sz w:val="24"/>
          <w:szCs w:val="24"/>
        </w:rPr>
        <w:t>(</w:t>
      </w:r>
      <w:proofErr w:type="gramEnd"/>
      <w:r w:rsidRPr="0048176E">
        <w:rPr>
          <w:rStyle w:val="2"/>
          <w:sz w:val="24"/>
          <w:szCs w:val="24"/>
          <w:lang w:val="zh-CN" w:bidi="zh-CN"/>
        </w:rPr>
        <w:t>I</w:t>
      </w:r>
      <w:r w:rsidRPr="0048176E">
        <w:rPr>
          <w:sz w:val="24"/>
          <w:szCs w:val="24"/>
        </w:rPr>
        <w:t>)</w:t>
      </w:r>
      <w:r>
        <w:rPr>
          <w:sz w:val="24"/>
          <w:szCs w:val="24"/>
        </w:rPr>
        <w:t>, измеряемое в миллилитрах(мл)</w:t>
      </w:r>
    </w:p>
    <w:p w:rsidR="0055291A" w:rsidRDefault="0055291A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ab/>
      </w:r>
      <w:r w:rsidRPr="0055291A">
        <w:rPr>
          <w:i/>
          <w:iCs/>
          <w:sz w:val="24"/>
          <w:szCs w:val="24"/>
          <w:vertAlign w:val="superscript"/>
          <w:lang w:val="en-US" w:bidi="en-US"/>
        </w:rPr>
        <w:t>V</w:t>
      </w:r>
      <w:r>
        <w:rPr>
          <w:i/>
          <w:iCs/>
          <w:sz w:val="24"/>
          <w:szCs w:val="24"/>
          <w:vertAlign w:val="superscript"/>
          <w:lang w:bidi="en-US"/>
        </w:rPr>
        <w:t>2</w:t>
      </w:r>
      <w:r w:rsidRPr="0055291A">
        <w:rPr>
          <w:sz w:val="24"/>
          <w:szCs w:val="24"/>
          <w:lang w:bidi="en-US"/>
        </w:rPr>
        <w:t>—</w:t>
      </w:r>
      <w:r w:rsidR="00B67BB1">
        <w:rPr>
          <w:sz w:val="24"/>
          <w:szCs w:val="24"/>
          <w:lang w:bidi="en-US"/>
        </w:rPr>
        <w:t>объем</w:t>
      </w:r>
      <w:r>
        <w:rPr>
          <w:sz w:val="24"/>
          <w:szCs w:val="24"/>
          <w:lang w:bidi="en-US"/>
        </w:rPr>
        <w:t xml:space="preserve"> титровальной колбы и </w:t>
      </w:r>
      <w:r w:rsidRPr="0055291A">
        <w:rPr>
          <w:sz w:val="24"/>
          <w:szCs w:val="24"/>
          <w:lang w:bidi="en-US"/>
        </w:rPr>
        <w:t xml:space="preserve">титрованного раствора </w:t>
      </w:r>
      <w:proofErr w:type="spellStart"/>
      <w:r w:rsidRPr="0055291A">
        <w:rPr>
          <w:sz w:val="24"/>
          <w:szCs w:val="24"/>
          <w:lang w:bidi="en-US"/>
        </w:rPr>
        <w:t>двухромовокислого</w:t>
      </w:r>
      <w:proofErr w:type="spellEnd"/>
      <w:r w:rsidRPr="0055291A">
        <w:rPr>
          <w:sz w:val="24"/>
          <w:szCs w:val="24"/>
          <w:lang w:bidi="en-US"/>
        </w:rPr>
        <w:t xml:space="preserve"> </w:t>
      </w:r>
      <w:proofErr w:type="gramStart"/>
      <w:r w:rsidRPr="0055291A">
        <w:rPr>
          <w:sz w:val="24"/>
          <w:szCs w:val="24"/>
          <w:lang w:bidi="en-US"/>
        </w:rPr>
        <w:t>калия(</w:t>
      </w:r>
      <w:proofErr w:type="gramEnd"/>
      <w:r w:rsidRPr="0055291A">
        <w:rPr>
          <w:sz w:val="24"/>
          <w:szCs w:val="24"/>
          <w:lang w:bidi="en-US"/>
        </w:rPr>
        <w:t>II)</w:t>
      </w:r>
      <w:r>
        <w:rPr>
          <w:sz w:val="24"/>
          <w:szCs w:val="24"/>
          <w:lang w:bidi="en-US"/>
        </w:rPr>
        <w:t>, измеряемое в миллилитрах(мл)</w:t>
      </w:r>
    </w:p>
    <w:p w:rsidR="0055291A" w:rsidRDefault="0055291A" w:rsidP="00862DA5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en-US"/>
        </w:rPr>
        <w:tab/>
      </w:r>
      <w:r w:rsidRPr="0055291A">
        <w:rPr>
          <w:sz w:val="24"/>
          <w:szCs w:val="24"/>
          <w:lang w:val="en-US" w:bidi="en-US"/>
        </w:rPr>
        <w:t>W</w:t>
      </w:r>
      <w:r w:rsidRPr="0055291A">
        <w:rPr>
          <w:sz w:val="24"/>
          <w:szCs w:val="24"/>
          <w:lang w:bidi="zh-CN"/>
        </w:rPr>
        <w:t>一一</w:t>
      </w:r>
      <w:r w:rsidR="00B67BB1">
        <w:rPr>
          <w:sz w:val="24"/>
          <w:szCs w:val="24"/>
          <w:lang w:bidi="zh-CN"/>
        </w:rPr>
        <w:t>масса</w:t>
      </w:r>
      <w:r>
        <w:rPr>
          <w:sz w:val="24"/>
          <w:szCs w:val="24"/>
          <w:lang w:bidi="zh-CN"/>
        </w:rPr>
        <w:t xml:space="preserve"> двухромовой кислоты (5.8.1), измеряемое в </w:t>
      </w:r>
      <w:proofErr w:type="gramStart"/>
      <w:r>
        <w:rPr>
          <w:sz w:val="24"/>
          <w:szCs w:val="24"/>
          <w:lang w:bidi="zh-CN"/>
        </w:rPr>
        <w:t>граммах(</w:t>
      </w:r>
      <w:proofErr w:type="spellStart"/>
      <w:proofErr w:type="gramEnd"/>
      <w:r>
        <w:rPr>
          <w:sz w:val="24"/>
          <w:szCs w:val="24"/>
          <w:lang w:bidi="zh-CN"/>
        </w:rPr>
        <w:t>гр</w:t>
      </w:r>
      <w:proofErr w:type="spellEnd"/>
      <w:r>
        <w:rPr>
          <w:sz w:val="24"/>
          <w:szCs w:val="24"/>
          <w:lang w:bidi="zh-CN"/>
        </w:rPr>
        <w:t>)</w:t>
      </w:r>
    </w:p>
    <w:p w:rsidR="0055291A" w:rsidRDefault="0055291A" w:rsidP="00862DA5">
      <w:pPr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ab/>
      </w:r>
      <w:r>
        <w:rPr>
          <w:rStyle w:val="2Tahoma10pt"/>
        </w:rPr>
        <w:t>P</w:t>
      </w:r>
      <w:r w:rsidRPr="00B67BB1">
        <w:rPr>
          <w:rStyle w:val="2Tahoma10pt"/>
          <w:lang w:val="ru-RU"/>
        </w:rPr>
        <w:t>1</w:t>
      </w:r>
      <w:r w:rsidRPr="0055291A">
        <w:rPr>
          <w:sz w:val="24"/>
          <w:szCs w:val="24"/>
          <w:lang w:bidi="zh-CN"/>
        </w:rPr>
        <w:t>一一</w:t>
      </w:r>
      <w:r>
        <w:rPr>
          <w:sz w:val="24"/>
          <w:szCs w:val="24"/>
          <w:lang w:bidi="zh-CN"/>
        </w:rPr>
        <w:t xml:space="preserve"> плотность</w:t>
      </w:r>
      <w:r w:rsidR="00B67BB1">
        <w:rPr>
          <w:sz w:val="24"/>
          <w:szCs w:val="24"/>
          <w:lang w:bidi="zh-CN"/>
        </w:rPr>
        <w:t xml:space="preserve"> </w:t>
      </w:r>
      <w:r w:rsidR="00B67BB1">
        <w:rPr>
          <w:sz w:val="24"/>
          <w:szCs w:val="24"/>
          <w:lang w:bidi="en-US"/>
        </w:rPr>
        <w:t xml:space="preserve">титрованного </w:t>
      </w:r>
      <w:r w:rsidR="00B67BB1">
        <w:t xml:space="preserve">раствора </w:t>
      </w:r>
      <w:proofErr w:type="spellStart"/>
      <w:r w:rsidR="00B67BB1"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="00B67BB1"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B67BB1" w:rsidRPr="0048176E">
        <w:rPr>
          <w:rFonts w:eastAsia="MingLiU" w:cs="MingLiU"/>
          <w:color w:val="000000"/>
          <w:sz w:val="24"/>
          <w:szCs w:val="24"/>
          <w:lang w:eastAsia="en-US" w:bidi="en-US"/>
        </w:rPr>
        <w:t>калия</w:t>
      </w:r>
      <w:r w:rsidR="00B67BB1" w:rsidRPr="0048176E">
        <w:rPr>
          <w:sz w:val="24"/>
          <w:szCs w:val="24"/>
        </w:rPr>
        <w:t>(</w:t>
      </w:r>
      <w:proofErr w:type="gramEnd"/>
      <w:r w:rsidR="00B67BB1" w:rsidRPr="0048176E">
        <w:rPr>
          <w:rStyle w:val="2"/>
          <w:sz w:val="24"/>
          <w:szCs w:val="24"/>
          <w:lang w:val="zh-CN" w:bidi="zh-CN"/>
        </w:rPr>
        <w:t>I</w:t>
      </w:r>
      <w:r w:rsidR="00B67BB1" w:rsidRPr="0048176E">
        <w:rPr>
          <w:sz w:val="24"/>
          <w:szCs w:val="24"/>
        </w:rPr>
        <w:t>)</w:t>
      </w:r>
      <w:r w:rsidR="00B67BB1">
        <w:rPr>
          <w:sz w:val="24"/>
          <w:szCs w:val="24"/>
        </w:rPr>
        <w:t>, измеряемая в граммах на миллилитры(</w:t>
      </w:r>
      <w:proofErr w:type="spellStart"/>
      <w:r w:rsidR="00B67BB1">
        <w:rPr>
          <w:sz w:val="24"/>
          <w:szCs w:val="24"/>
        </w:rPr>
        <w:t>гр</w:t>
      </w:r>
      <w:proofErr w:type="spellEnd"/>
      <w:r w:rsidR="00B67BB1">
        <w:rPr>
          <w:sz w:val="24"/>
          <w:szCs w:val="24"/>
        </w:rPr>
        <w:t>/мл)</w:t>
      </w:r>
    </w:p>
    <w:p w:rsidR="00B67BB1" w:rsidRDefault="00B67BB1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</w:rPr>
        <w:tab/>
      </w:r>
      <w:r>
        <w:rPr>
          <w:rStyle w:val="2Tahoma10pt"/>
        </w:rPr>
        <w:t>P</w:t>
      </w:r>
      <w:r>
        <w:rPr>
          <w:rStyle w:val="2Tahoma10pt"/>
          <w:lang w:val="ru-RU"/>
        </w:rPr>
        <w:t>2</w:t>
      </w:r>
      <w:r w:rsidRPr="0055291A">
        <w:rPr>
          <w:sz w:val="24"/>
          <w:szCs w:val="24"/>
          <w:lang w:bidi="zh-CN"/>
        </w:rPr>
        <w:t>一一</w:t>
      </w:r>
      <w:r>
        <w:rPr>
          <w:sz w:val="24"/>
          <w:szCs w:val="24"/>
          <w:lang w:bidi="zh-CN"/>
        </w:rPr>
        <w:t xml:space="preserve"> масса </w:t>
      </w:r>
      <w:r w:rsidRPr="0055291A">
        <w:rPr>
          <w:sz w:val="24"/>
          <w:szCs w:val="24"/>
          <w:lang w:bidi="en-US"/>
        </w:rPr>
        <w:t xml:space="preserve">титрованного раствора </w:t>
      </w:r>
      <w:proofErr w:type="spellStart"/>
      <w:r w:rsidRPr="0055291A">
        <w:rPr>
          <w:sz w:val="24"/>
          <w:szCs w:val="24"/>
          <w:lang w:bidi="en-US"/>
        </w:rPr>
        <w:t>двухромовокислого</w:t>
      </w:r>
      <w:proofErr w:type="spellEnd"/>
      <w:r w:rsidRPr="0055291A">
        <w:rPr>
          <w:sz w:val="24"/>
          <w:szCs w:val="24"/>
          <w:lang w:bidi="en-US"/>
        </w:rPr>
        <w:t xml:space="preserve"> </w:t>
      </w:r>
      <w:proofErr w:type="gramStart"/>
      <w:r w:rsidRPr="0055291A">
        <w:rPr>
          <w:sz w:val="24"/>
          <w:szCs w:val="24"/>
          <w:lang w:bidi="en-US"/>
        </w:rPr>
        <w:t>калия(</w:t>
      </w:r>
      <w:proofErr w:type="gramEnd"/>
      <w:r w:rsidRPr="0055291A">
        <w:rPr>
          <w:sz w:val="24"/>
          <w:szCs w:val="24"/>
          <w:lang w:bidi="en-US"/>
        </w:rPr>
        <w:t>II)</w:t>
      </w:r>
      <w:r>
        <w:rPr>
          <w:sz w:val="24"/>
          <w:szCs w:val="24"/>
          <w:lang w:bidi="en-US"/>
        </w:rPr>
        <w:t xml:space="preserve"> в титровальной колбе, измеряемая граммах на миллилитры (</w:t>
      </w:r>
      <w:proofErr w:type="spellStart"/>
      <w:r>
        <w:rPr>
          <w:sz w:val="24"/>
          <w:szCs w:val="24"/>
          <w:lang w:bidi="en-US"/>
        </w:rPr>
        <w:t>гр</w:t>
      </w:r>
      <w:proofErr w:type="spellEnd"/>
      <w:r>
        <w:rPr>
          <w:sz w:val="24"/>
          <w:szCs w:val="24"/>
          <w:lang w:bidi="en-US"/>
        </w:rPr>
        <w:t>/мл)</w:t>
      </w:r>
    </w:p>
    <w:p w:rsidR="00B67BB1" w:rsidRDefault="00B67BB1" w:rsidP="00862DA5">
      <w:pPr>
        <w:jc w:val="both"/>
        <w:rPr>
          <w:rStyle w:val="2"/>
          <w:rFonts w:asciiTheme="minorHAnsi" w:hAnsiTheme="minorHAnsi"/>
          <w:sz w:val="24"/>
          <w:szCs w:val="24"/>
          <w:lang w:val="ru-RU" w:bidi="zh-CN"/>
        </w:rPr>
      </w:pPr>
      <w:r>
        <w:rPr>
          <w:sz w:val="24"/>
          <w:szCs w:val="24"/>
          <w:lang w:bidi="en-US"/>
        </w:rPr>
        <w:tab/>
      </w:r>
      <w:r>
        <w:rPr>
          <w:rStyle w:val="2"/>
        </w:rPr>
        <w:t>C</w:t>
      </w:r>
      <w:r w:rsidRPr="00B67BB1">
        <w:rPr>
          <w:rStyle w:val="2"/>
          <w:lang w:val="ru-RU"/>
        </w:rPr>
        <w:t>1</w:t>
      </w:r>
      <w:r>
        <w:t>—</w:t>
      </w:r>
      <w:r>
        <w:t>一</w:t>
      </w:r>
      <w:r w:rsidRPr="00B67BB1">
        <w:rPr>
          <w:lang w:bidi="en-US"/>
        </w:rPr>
        <w:tab/>
      </w:r>
      <w:r>
        <w:rPr>
          <w:lang w:bidi="en-US"/>
        </w:rPr>
        <w:t xml:space="preserve"> концентрация </w:t>
      </w:r>
      <w:r>
        <w:rPr>
          <w:sz w:val="24"/>
          <w:szCs w:val="24"/>
          <w:lang w:bidi="en-US"/>
        </w:rPr>
        <w:t xml:space="preserve">титрованного </w:t>
      </w:r>
      <w:r>
        <w:t xml:space="preserve">раствора </w:t>
      </w:r>
      <w:proofErr w:type="spell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двухромовокислого</w:t>
      </w:r>
      <w:proofErr w:type="spellEnd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Pr="0048176E">
        <w:rPr>
          <w:rFonts w:eastAsia="MingLiU" w:cs="MingLiU"/>
          <w:color w:val="000000"/>
          <w:sz w:val="24"/>
          <w:szCs w:val="24"/>
          <w:lang w:eastAsia="en-US" w:bidi="en-US"/>
        </w:rPr>
        <w:t>калия</w:t>
      </w:r>
      <w:r w:rsidRPr="0048176E">
        <w:rPr>
          <w:sz w:val="24"/>
          <w:szCs w:val="24"/>
        </w:rPr>
        <w:t>(</w:t>
      </w:r>
      <w:proofErr w:type="gramEnd"/>
      <w:r w:rsidRPr="0048176E">
        <w:rPr>
          <w:rStyle w:val="2"/>
          <w:sz w:val="24"/>
          <w:szCs w:val="24"/>
          <w:lang w:val="zh-CN" w:bidi="zh-CN"/>
        </w:rPr>
        <w:t>I</w:t>
      </w:r>
      <w:r>
        <w:rPr>
          <w:rStyle w:val="2"/>
          <w:rFonts w:asciiTheme="minorHAnsi" w:hAnsiTheme="minorHAnsi"/>
          <w:sz w:val="24"/>
          <w:szCs w:val="24"/>
          <w:lang w:val="ru-RU" w:bidi="zh-CN"/>
        </w:rPr>
        <w:t>), измеряемая в граммах на граммы (</w:t>
      </w:r>
      <w:proofErr w:type="spellStart"/>
      <w:r>
        <w:rPr>
          <w:rStyle w:val="2"/>
          <w:rFonts w:asciiTheme="minorHAnsi" w:hAnsiTheme="minorHAnsi"/>
          <w:sz w:val="24"/>
          <w:szCs w:val="24"/>
          <w:lang w:val="ru-RU" w:bidi="zh-CN"/>
        </w:rPr>
        <w:t>гр</w:t>
      </w:r>
      <w:proofErr w:type="spellEnd"/>
      <w:r>
        <w:rPr>
          <w:rStyle w:val="2"/>
          <w:rFonts w:asciiTheme="minorHAnsi" w:hAnsiTheme="minorHAnsi"/>
          <w:sz w:val="24"/>
          <w:szCs w:val="24"/>
          <w:lang w:val="ru-RU" w:bidi="zh-CN"/>
        </w:rPr>
        <w:t>/</w:t>
      </w:r>
      <w:proofErr w:type="spellStart"/>
      <w:r>
        <w:rPr>
          <w:rStyle w:val="2"/>
          <w:rFonts w:asciiTheme="minorHAnsi" w:hAnsiTheme="minorHAnsi"/>
          <w:sz w:val="24"/>
          <w:szCs w:val="24"/>
          <w:lang w:val="ru-RU" w:bidi="zh-CN"/>
        </w:rPr>
        <w:t>гр</w:t>
      </w:r>
      <w:proofErr w:type="spellEnd"/>
      <w:r>
        <w:rPr>
          <w:rStyle w:val="2"/>
          <w:rFonts w:asciiTheme="minorHAnsi" w:hAnsiTheme="minorHAnsi"/>
          <w:sz w:val="24"/>
          <w:szCs w:val="24"/>
          <w:lang w:val="ru-RU" w:bidi="zh-CN"/>
        </w:rPr>
        <w:t>)</w:t>
      </w:r>
    </w:p>
    <w:p w:rsidR="00B67BB1" w:rsidRDefault="00B67BB1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</w:r>
      <w:r>
        <w:rPr>
          <w:rStyle w:val="2"/>
        </w:rPr>
        <w:t>C</w:t>
      </w:r>
      <w:r w:rsidRPr="00B67BB1">
        <w:rPr>
          <w:rStyle w:val="2"/>
          <w:lang w:val="ru-RU"/>
        </w:rPr>
        <w:t>2</w:t>
      </w:r>
      <w:r>
        <w:t>—</w:t>
      </w:r>
      <w:r>
        <w:t>一</w:t>
      </w:r>
      <w:r w:rsidRPr="00B67BB1">
        <w:t>концентрация</w:t>
      </w:r>
      <w:r>
        <w:t xml:space="preserve"> </w:t>
      </w:r>
      <w:r w:rsidRPr="0055291A">
        <w:rPr>
          <w:sz w:val="24"/>
          <w:szCs w:val="24"/>
          <w:lang w:bidi="en-US"/>
        </w:rPr>
        <w:t xml:space="preserve">титрованного раствора </w:t>
      </w:r>
      <w:proofErr w:type="spellStart"/>
      <w:r w:rsidRPr="0055291A">
        <w:rPr>
          <w:sz w:val="24"/>
          <w:szCs w:val="24"/>
          <w:lang w:bidi="en-US"/>
        </w:rPr>
        <w:t>двухромовокислого</w:t>
      </w:r>
      <w:proofErr w:type="spellEnd"/>
      <w:r w:rsidRPr="0055291A">
        <w:rPr>
          <w:sz w:val="24"/>
          <w:szCs w:val="24"/>
          <w:lang w:bidi="en-US"/>
        </w:rPr>
        <w:t xml:space="preserve"> </w:t>
      </w:r>
      <w:proofErr w:type="gramStart"/>
      <w:r w:rsidRPr="0055291A">
        <w:rPr>
          <w:sz w:val="24"/>
          <w:szCs w:val="24"/>
          <w:lang w:bidi="en-US"/>
        </w:rPr>
        <w:t>калия(</w:t>
      </w:r>
      <w:proofErr w:type="gramEnd"/>
      <w:r w:rsidRPr="0055291A">
        <w:rPr>
          <w:sz w:val="24"/>
          <w:szCs w:val="24"/>
          <w:lang w:bidi="en-US"/>
        </w:rPr>
        <w:t>II</w:t>
      </w:r>
      <w:r>
        <w:rPr>
          <w:sz w:val="24"/>
          <w:szCs w:val="24"/>
          <w:lang w:bidi="en-US"/>
        </w:rPr>
        <w:t xml:space="preserve">), </w:t>
      </w:r>
      <w:r w:rsidRPr="00B67BB1">
        <w:rPr>
          <w:sz w:val="24"/>
          <w:szCs w:val="24"/>
          <w:lang w:bidi="en-US"/>
        </w:rPr>
        <w:t>измеряемая в граммах на граммы (</w:t>
      </w:r>
      <w:proofErr w:type="spellStart"/>
      <w:r w:rsidRPr="00B67BB1">
        <w:rPr>
          <w:sz w:val="24"/>
          <w:szCs w:val="24"/>
          <w:lang w:bidi="en-US"/>
        </w:rPr>
        <w:t>гр</w:t>
      </w:r>
      <w:proofErr w:type="spellEnd"/>
      <w:r w:rsidRPr="00B67BB1">
        <w:rPr>
          <w:sz w:val="24"/>
          <w:szCs w:val="24"/>
          <w:lang w:bidi="en-US"/>
        </w:rPr>
        <w:t>/</w:t>
      </w:r>
      <w:proofErr w:type="spellStart"/>
      <w:r w:rsidRPr="00B67BB1">
        <w:rPr>
          <w:sz w:val="24"/>
          <w:szCs w:val="24"/>
          <w:lang w:bidi="en-US"/>
        </w:rPr>
        <w:t>гр</w:t>
      </w:r>
      <w:proofErr w:type="spellEnd"/>
      <w:r w:rsidRPr="00B67BB1">
        <w:rPr>
          <w:sz w:val="24"/>
          <w:szCs w:val="24"/>
          <w:lang w:bidi="en-US"/>
        </w:rPr>
        <w:t>)</w:t>
      </w:r>
    </w:p>
    <w:p w:rsidR="00B67BB1" w:rsidRDefault="00B67BB1" w:rsidP="00862DA5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</w:r>
      <w:r>
        <w:rPr>
          <w:rStyle w:val="2Tahoma10pt"/>
        </w:rPr>
        <w:t>m</w:t>
      </w:r>
      <w:r>
        <w:rPr>
          <w:lang w:bidi="en-US"/>
        </w:rPr>
        <w:t xml:space="preserve"> - - масса образца, </w:t>
      </w:r>
      <w:r w:rsidR="0077154E" w:rsidRPr="00B67BB1">
        <w:rPr>
          <w:sz w:val="24"/>
          <w:szCs w:val="24"/>
          <w:lang w:bidi="en-US"/>
        </w:rPr>
        <w:t xml:space="preserve">измеряемая в </w:t>
      </w:r>
      <w:proofErr w:type="gramStart"/>
      <w:r w:rsidR="0077154E" w:rsidRPr="00B67BB1">
        <w:rPr>
          <w:sz w:val="24"/>
          <w:szCs w:val="24"/>
          <w:lang w:bidi="en-US"/>
        </w:rPr>
        <w:t>граммах</w:t>
      </w:r>
      <w:r w:rsidR="0077154E">
        <w:rPr>
          <w:sz w:val="24"/>
          <w:szCs w:val="24"/>
          <w:lang w:bidi="en-US"/>
        </w:rPr>
        <w:t>(</w:t>
      </w:r>
      <w:proofErr w:type="spellStart"/>
      <w:proofErr w:type="gramEnd"/>
      <w:r w:rsidR="0077154E">
        <w:rPr>
          <w:sz w:val="24"/>
          <w:szCs w:val="24"/>
          <w:lang w:bidi="en-US"/>
        </w:rPr>
        <w:t>гр</w:t>
      </w:r>
      <w:proofErr w:type="spellEnd"/>
      <w:r w:rsidR="0077154E">
        <w:rPr>
          <w:sz w:val="24"/>
          <w:szCs w:val="24"/>
          <w:lang w:bidi="en-US"/>
        </w:rPr>
        <w:t>)</w:t>
      </w:r>
    </w:p>
    <w:p w:rsidR="0077154E" w:rsidRDefault="0077154E" w:rsidP="00862DA5">
      <w:pPr>
        <w:jc w:val="both"/>
      </w:pPr>
      <w:r>
        <w:rPr>
          <w:sz w:val="24"/>
          <w:szCs w:val="24"/>
          <w:lang w:bidi="en-US"/>
        </w:rPr>
        <w:tab/>
      </w:r>
      <w:proofErr w:type="gramStart"/>
      <w:r>
        <w:rPr>
          <w:rStyle w:val="2Tahoma10pt"/>
        </w:rPr>
        <w:t>K</w:t>
      </w:r>
      <w:r>
        <w:t>一一</w:t>
      </w:r>
      <w:r w:rsidRPr="0077154E">
        <w:t>коэффициент пересчёта</w:t>
      </w:r>
      <w:r>
        <w:t xml:space="preserve"> урана к </w:t>
      </w:r>
      <w:proofErr w:type="spellStart"/>
      <w:r>
        <w:t>двухромовокислому</w:t>
      </w:r>
      <w:proofErr w:type="spellEnd"/>
      <w:r>
        <w:t xml:space="preserve"> калию.</w:t>
      </w:r>
      <w:proofErr w:type="gramEnd"/>
    </w:p>
    <w:p w:rsidR="0077154E" w:rsidRDefault="0077154E" w:rsidP="00862DA5">
      <w:pPr>
        <w:jc w:val="both"/>
      </w:pPr>
      <w:r>
        <w:t>Результат представлен до двух цифр после запятой.</w:t>
      </w:r>
    </w:p>
    <w:p w:rsidR="0077154E" w:rsidRDefault="0077154E" w:rsidP="00862DA5">
      <w:pPr>
        <w:jc w:val="both"/>
      </w:pPr>
      <w:r>
        <w:t>7 Точность</w:t>
      </w:r>
    </w:p>
    <w:p w:rsidR="00D855BD" w:rsidRPr="00B67BB1" w:rsidRDefault="00D855BD" w:rsidP="00862DA5">
      <w:pPr>
        <w:jc w:val="both"/>
        <w:rPr>
          <w:sz w:val="24"/>
          <w:szCs w:val="24"/>
          <w:lang w:bidi="en-US"/>
        </w:rPr>
      </w:pPr>
      <w:r>
        <w:t>Погрешность в результатах двух анализов не</w:t>
      </w:r>
      <w:r w:rsidR="008473E6">
        <w:t xml:space="preserve"> </w:t>
      </w:r>
      <w:r>
        <w:t>должна превышать 0.15%</w:t>
      </w:r>
    </w:p>
    <w:p w:rsidR="0055291A" w:rsidRPr="0055291A" w:rsidRDefault="0055291A" w:rsidP="00862DA5">
      <w:pPr>
        <w:jc w:val="both"/>
        <w:rPr>
          <w:sz w:val="24"/>
          <w:szCs w:val="24"/>
          <w:lang w:bidi="en-US"/>
        </w:rPr>
      </w:pPr>
    </w:p>
    <w:p w:rsidR="00862DA5" w:rsidRPr="00BB4BF7" w:rsidRDefault="00862DA5" w:rsidP="001561C2">
      <w:pPr>
        <w:jc w:val="both"/>
        <w:rPr>
          <w:sz w:val="24"/>
          <w:szCs w:val="24"/>
          <w:lang w:bidi="zh-CN"/>
        </w:rPr>
      </w:pPr>
    </w:p>
    <w:p w:rsidR="00AE47D2" w:rsidRDefault="00AE47D2" w:rsidP="001561C2">
      <w:pPr>
        <w:jc w:val="both"/>
        <w:rPr>
          <w:sz w:val="24"/>
          <w:szCs w:val="24"/>
          <w:lang w:bidi="zh-CN"/>
        </w:rPr>
      </w:pPr>
    </w:p>
    <w:p w:rsidR="00B16393" w:rsidRDefault="00B16393" w:rsidP="001561C2">
      <w:pPr>
        <w:jc w:val="both"/>
        <w:rPr>
          <w:sz w:val="24"/>
          <w:szCs w:val="24"/>
          <w:lang w:bidi="en-US"/>
        </w:rPr>
      </w:pPr>
    </w:p>
    <w:p w:rsidR="00573532" w:rsidRDefault="00573532" w:rsidP="001561C2">
      <w:pPr>
        <w:jc w:val="both"/>
        <w:rPr>
          <w:sz w:val="24"/>
          <w:szCs w:val="24"/>
          <w:lang w:bidi="en-US"/>
        </w:rPr>
      </w:pPr>
    </w:p>
    <w:p w:rsidR="001561C2" w:rsidRPr="00341DC9" w:rsidRDefault="001561C2" w:rsidP="00341DC9">
      <w:pPr>
        <w:jc w:val="both"/>
        <w:rPr>
          <w:bCs/>
          <w:sz w:val="24"/>
          <w:szCs w:val="24"/>
          <w:lang w:bidi="en-US"/>
        </w:rPr>
      </w:pPr>
    </w:p>
    <w:p w:rsidR="00341DC9" w:rsidRDefault="00341DC9" w:rsidP="008C6DAD">
      <w:pPr>
        <w:jc w:val="both"/>
        <w:rPr>
          <w:rStyle w:val="2"/>
          <w:rFonts w:asciiTheme="minorHAnsi" w:hAnsiTheme="minorHAnsi"/>
          <w:sz w:val="24"/>
          <w:szCs w:val="24"/>
          <w:lang w:val="ru-RU"/>
        </w:rPr>
      </w:pPr>
    </w:p>
    <w:p w:rsidR="008C6DAD" w:rsidRDefault="008C6DAD" w:rsidP="008C6DAD">
      <w:pPr>
        <w:jc w:val="both"/>
        <w:rPr>
          <w:sz w:val="24"/>
          <w:szCs w:val="24"/>
          <w:lang w:bidi="en-US"/>
        </w:rPr>
      </w:pPr>
    </w:p>
    <w:p w:rsidR="008C6DAD" w:rsidRDefault="008C6DAD" w:rsidP="008C6DA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</w:r>
    </w:p>
    <w:p w:rsidR="008C6DAD" w:rsidRPr="00A9325D" w:rsidRDefault="008C6DAD" w:rsidP="008658AE">
      <w:pPr>
        <w:jc w:val="both"/>
        <w:rPr>
          <w:sz w:val="24"/>
          <w:szCs w:val="24"/>
          <w:lang w:bidi="zh-CN"/>
        </w:rPr>
      </w:pPr>
      <w:r>
        <w:rPr>
          <w:sz w:val="24"/>
          <w:szCs w:val="24"/>
          <w:lang w:bidi="en-US"/>
        </w:rPr>
        <w:t xml:space="preserve">   </w:t>
      </w:r>
    </w:p>
    <w:p w:rsidR="008658AE" w:rsidRPr="00AB14E5" w:rsidRDefault="008658AE" w:rsidP="00AB14E5">
      <w:pPr>
        <w:jc w:val="both"/>
        <w:rPr>
          <w:sz w:val="24"/>
          <w:szCs w:val="24"/>
          <w:lang w:bidi="en-US"/>
        </w:rPr>
      </w:pPr>
    </w:p>
    <w:p w:rsidR="00AB14E5" w:rsidRPr="00F02C48" w:rsidRDefault="008C6DAD" w:rsidP="005C3B4D">
      <w:p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    </w:t>
      </w:r>
    </w:p>
    <w:p w:rsidR="001978C9" w:rsidRPr="001F715C" w:rsidRDefault="001978C9" w:rsidP="005C3B4D">
      <w:pPr>
        <w:jc w:val="both"/>
        <w:rPr>
          <w:sz w:val="24"/>
          <w:szCs w:val="24"/>
        </w:rPr>
      </w:pPr>
    </w:p>
    <w:p w:rsidR="0048176E" w:rsidRPr="00F71BD6" w:rsidRDefault="0048176E" w:rsidP="005C3B4D">
      <w:pPr>
        <w:jc w:val="both"/>
        <w:rPr>
          <w:sz w:val="24"/>
          <w:szCs w:val="24"/>
        </w:rPr>
      </w:pPr>
    </w:p>
    <w:p w:rsidR="00E05081" w:rsidRPr="00F71BD6" w:rsidRDefault="00E05081" w:rsidP="005C3B4D">
      <w:pPr>
        <w:jc w:val="both"/>
        <w:rPr>
          <w:sz w:val="24"/>
          <w:szCs w:val="24"/>
          <w:lang w:bidi="zh-CN"/>
        </w:rPr>
      </w:pPr>
    </w:p>
    <w:p w:rsidR="00FC0A09" w:rsidRPr="00504B2F" w:rsidRDefault="00FC0A09" w:rsidP="005C3B4D">
      <w:pPr>
        <w:jc w:val="both"/>
        <w:rPr>
          <w:sz w:val="24"/>
          <w:szCs w:val="24"/>
          <w:lang w:bidi="zh-CN"/>
        </w:rPr>
      </w:pPr>
    </w:p>
    <w:p w:rsidR="00504B2F" w:rsidRDefault="00504B2F" w:rsidP="005C3B4D">
      <w:pPr>
        <w:jc w:val="both"/>
        <w:rPr>
          <w:sz w:val="24"/>
          <w:szCs w:val="24"/>
          <w:lang w:bidi="zh-CN"/>
        </w:rPr>
      </w:pPr>
      <w:r w:rsidRPr="00504B2F">
        <w:rPr>
          <w:sz w:val="24"/>
          <w:szCs w:val="24"/>
          <w:lang w:bidi="zh-CN"/>
        </w:rPr>
        <w:t xml:space="preserve"> </w:t>
      </w:r>
    </w:p>
    <w:p w:rsidR="00504B2F" w:rsidRPr="004B2E7F" w:rsidRDefault="00504B2F" w:rsidP="009B411E">
      <w:pPr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7004C" w:rsidRPr="0067004C" w:rsidTr="0067004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04C" w:rsidRPr="0067004C" w:rsidRDefault="0067004C" w:rsidP="0067004C">
            <w:pPr>
              <w:jc w:val="both"/>
            </w:pPr>
          </w:p>
        </w:tc>
      </w:tr>
    </w:tbl>
    <w:p w:rsidR="001607F5" w:rsidRPr="004B2E7F" w:rsidRDefault="001607F5" w:rsidP="009B411E">
      <w:pPr>
        <w:jc w:val="both"/>
        <w:rPr>
          <w:sz w:val="24"/>
          <w:szCs w:val="24"/>
        </w:rPr>
      </w:pPr>
    </w:p>
    <w:sectPr w:rsidR="001607F5" w:rsidRPr="004B2E7F" w:rsidSect="007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84B"/>
    <w:rsid w:val="00086D63"/>
    <w:rsid w:val="000E284B"/>
    <w:rsid w:val="001561C2"/>
    <w:rsid w:val="001607F5"/>
    <w:rsid w:val="00164229"/>
    <w:rsid w:val="001978C9"/>
    <w:rsid w:val="001F715C"/>
    <w:rsid w:val="002515FD"/>
    <w:rsid w:val="00341DC9"/>
    <w:rsid w:val="003D663D"/>
    <w:rsid w:val="003E3321"/>
    <w:rsid w:val="0048176E"/>
    <w:rsid w:val="00492E88"/>
    <w:rsid w:val="0049423D"/>
    <w:rsid w:val="004A607D"/>
    <w:rsid w:val="004B2E7F"/>
    <w:rsid w:val="00504B2F"/>
    <w:rsid w:val="00520DE8"/>
    <w:rsid w:val="0055291A"/>
    <w:rsid w:val="00573532"/>
    <w:rsid w:val="005B75AE"/>
    <w:rsid w:val="005C3B4D"/>
    <w:rsid w:val="005C788C"/>
    <w:rsid w:val="005D65DB"/>
    <w:rsid w:val="005F5488"/>
    <w:rsid w:val="0061748F"/>
    <w:rsid w:val="00644D83"/>
    <w:rsid w:val="006458DC"/>
    <w:rsid w:val="0067004C"/>
    <w:rsid w:val="0077154E"/>
    <w:rsid w:val="0078144B"/>
    <w:rsid w:val="007A518A"/>
    <w:rsid w:val="007A7390"/>
    <w:rsid w:val="0080460B"/>
    <w:rsid w:val="008473E6"/>
    <w:rsid w:val="00862DA5"/>
    <w:rsid w:val="008658AE"/>
    <w:rsid w:val="00880005"/>
    <w:rsid w:val="008A26F8"/>
    <w:rsid w:val="008C6DAD"/>
    <w:rsid w:val="009079DB"/>
    <w:rsid w:val="009B411E"/>
    <w:rsid w:val="00A70326"/>
    <w:rsid w:val="00A74E8D"/>
    <w:rsid w:val="00A907B1"/>
    <w:rsid w:val="00A9325D"/>
    <w:rsid w:val="00A94D32"/>
    <w:rsid w:val="00AB14E5"/>
    <w:rsid w:val="00AE47D2"/>
    <w:rsid w:val="00B16393"/>
    <w:rsid w:val="00B67BB1"/>
    <w:rsid w:val="00BA3189"/>
    <w:rsid w:val="00BB4BF7"/>
    <w:rsid w:val="00C941A0"/>
    <w:rsid w:val="00D33210"/>
    <w:rsid w:val="00D855BD"/>
    <w:rsid w:val="00DA315F"/>
    <w:rsid w:val="00E05081"/>
    <w:rsid w:val="00E77F3A"/>
    <w:rsid w:val="00F02C48"/>
    <w:rsid w:val="00F71BD6"/>
    <w:rsid w:val="00FC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4B"/>
  </w:style>
  <w:style w:type="paragraph" w:styleId="1">
    <w:name w:val="heading 1"/>
    <w:basedOn w:val="a"/>
    <w:next w:val="a"/>
    <w:link w:val="10"/>
    <w:uiPriority w:val="9"/>
    <w:qFormat/>
    <w:rsid w:val="0034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0E284B"/>
    <w:rPr>
      <w:rFonts w:ascii="Times New Roman" w:eastAsia="Times New Roman" w:hAnsi="Times New Roman" w:cs="Times New Roman"/>
      <w:spacing w:val="-10"/>
      <w:sz w:val="68"/>
      <w:szCs w:val="68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0E284B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68"/>
      <w:szCs w:val="68"/>
      <w:lang w:val="en-US" w:eastAsia="en-US" w:bidi="en-US"/>
    </w:rPr>
  </w:style>
  <w:style w:type="character" w:customStyle="1" w:styleId="2">
    <w:name w:val="Основной текст (2)"/>
    <w:rsid w:val="009B411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a3">
    <w:name w:val="Hyperlink"/>
    <w:basedOn w:val="a0"/>
    <w:uiPriority w:val="99"/>
    <w:unhideWhenUsed/>
    <w:rsid w:val="0067004C"/>
    <w:rPr>
      <w:color w:val="0000FF" w:themeColor="hyperlink"/>
      <w:u w:val="single"/>
    </w:rPr>
  </w:style>
  <w:style w:type="paragraph" w:styleId="a4">
    <w:name w:val="No Spacing"/>
    <w:uiPriority w:val="1"/>
    <w:qFormat/>
    <w:rsid w:val="00FC0A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3D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link w:val="a8"/>
    <w:rsid w:val="003D663D"/>
    <w:rPr>
      <w:rFonts w:ascii="Tahoma" w:eastAsia="Tahoma" w:hAnsi="Tahoma" w:cs="Tahoma"/>
      <w:i/>
      <w:iCs/>
      <w:spacing w:val="-10"/>
      <w:sz w:val="20"/>
      <w:szCs w:val="20"/>
      <w:shd w:val="clear" w:color="auto" w:fill="FFFFFF"/>
      <w:lang w:val="en-US" w:eastAsia="en-US" w:bidi="en-US"/>
    </w:rPr>
  </w:style>
  <w:style w:type="character" w:customStyle="1" w:styleId="MingLiU11pt-2pt">
    <w:name w:val="Подпись к картинке + MingLiU;11 pt;Интервал -2 pt"/>
    <w:rsid w:val="003D663D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3D663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10"/>
      <w:sz w:val="20"/>
      <w:szCs w:val="20"/>
      <w:lang w:val="en-US" w:eastAsia="en-US" w:bidi="en-US"/>
    </w:rPr>
  </w:style>
  <w:style w:type="character" w:customStyle="1" w:styleId="2Tahoma10pt0pt">
    <w:name w:val="Основной текст (2) + Tahoma;10 pt;Курсив;Интервал 0 pt"/>
    <w:rsid w:val="00A9325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rsid w:val="00A9325D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0">
    <w:name w:val="Заголовок 1 Знак"/>
    <w:basedOn w:val="a0"/>
    <w:link w:val="1"/>
    <w:uiPriority w:val="9"/>
    <w:rsid w:val="0034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Tahoma10pt">
    <w:name w:val="Основной текст (2) + Tahoma;10 pt;Курсив"/>
    <w:rsid w:val="005529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2015-06-18T09:11:00Z</dcterms:created>
  <dcterms:modified xsi:type="dcterms:W3CDTF">2015-06-19T10:18:00Z</dcterms:modified>
</cp:coreProperties>
</file>