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B2" w:rsidRPr="00B6215D" w:rsidRDefault="00E04DB2" w:rsidP="00E04DB2">
      <w:pPr>
        <w:pStyle w:val="1"/>
        <w:spacing w:after="0"/>
        <w:ind w:left="0" w:firstLine="567"/>
        <w:rPr>
          <w:rFonts w:ascii="Arial Narrow" w:hAnsi="Arial Narrow"/>
          <w:bCs w:val="0"/>
          <w:iCs/>
        </w:rPr>
      </w:pPr>
      <w:bookmarkStart w:id="0" w:name="_5_Проектирование_производственного_2"/>
      <w:bookmarkEnd w:id="0"/>
      <w:r w:rsidRPr="006D5755">
        <w:rPr>
          <w:rFonts w:ascii="Arial Narrow" w:hAnsi="Arial Narrow"/>
          <w:bCs w:val="0"/>
          <w:iCs/>
        </w:rPr>
        <w:t>5 Проектирование производственного подразделения (слесарно-механического участка)</w:t>
      </w:r>
    </w:p>
    <w:p w:rsidR="00E04DB2" w:rsidRDefault="00E04DB2" w:rsidP="00E04DB2">
      <w:pPr>
        <w:pStyle w:val="2"/>
        <w:spacing w:before="100" w:after="100"/>
        <w:ind w:left="567"/>
        <w:rPr>
          <w:rFonts w:ascii="Arial Narrow" w:hAnsi="Arial Narrow"/>
          <w:bCs w:val="0"/>
        </w:rPr>
      </w:pPr>
      <w:bookmarkStart w:id="1" w:name="_5.4_Требования_охраны"/>
      <w:bookmarkStart w:id="2" w:name="_5.1_Назначение_и"/>
      <w:bookmarkEnd w:id="1"/>
      <w:bookmarkEnd w:id="2"/>
      <w:r w:rsidRPr="007F16BD">
        <w:rPr>
          <w:rFonts w:ascii="Arial Narrow" w:hAnsi="Arial Narrow"/>
          <w:bCs w:val="0"/>
        </w:rPr>
        <w:t>5.1 Назначение и требования к проектируемому участку</w:t>
      </w:r>
    </w:p>
    <w:p w:rsidR="00E04DB2" w:rsidRPr="00B42AF8" w:rsidRDefault="00E04DB2" w:rsidP="00E04DB2">
      <w:pPr>
        <w:ind w:firstLine="567"/>
        <w:rPr>
          <w:rFonts w:ascii="Arial Narrow" w:hAnsi="Arial Narrow"/>
          <w:i/>
        </w:rPr>
      </w:pPr>
      <w:r w:rsidRPr="006156D1">
        <w:rPr>
          <w:rFonts w:ascii="Arial Narrow" w:hAnsi="Arial Narrow"/>
          <w:i/>
        </w:rPr>
        <w:t xml:space="preserve">Слесарно-механический участок предназначен для </w:t>
      </w:r>
      <w:r w:rsidRPr="00B42AF8">
        <w:rPr>
          <w:rFonts w:ascii="Arial Narrow" w:hAnsi="Arial Narrow" w:cs="Arial"/>
          <w:i/>
        </w:rPr>
        <w:t>производ</w:t>
      </w:r>
      <w:r>
        <w:rPr>
          <w:rFonts w:ascii="Arial Narrow" w:hAnsi="Arial Narrow" w:cs="Arial"/>
          <w:i/>
        </w:rPr>
        <w:t>ства</w:t>
      </w:r>
      <w:r w:rsidRPr="00B42AF8">
        <w:rPr>
          <w:rFonts w:ascii="Arial Narrow" w:hAnsi="Arial Narrow" w:cs="Arial"/>
          <w:i/>
        </w:rPr>
        <w:t xml:space="preserve"> механическ</w:t>
      </w:r>
      <w:r>
        <w:rPr>
          <w:rFonts w:ascii="Arial Narrow" w:hAnsi="Arial Narrow" w:cs="Arial"/>
          <w:i/>
        </w:rPr>
        <w:t>ой</w:t>
      </w:r>
      <w:r w:rsidRPr="00B42AF8">
        <w:rPr>
          <w:rFonts w:ascii="Arial Narrow" w:hAnsi="Arial Narrow" w:cs="Arial"/>
          <w:i/>
        </w:rPr>
        <w:t xml:space="preserve"> обработк</w:t>
      </w:r>
      <w:r>
        <w:rPr>
          <w:rFonts w:ascii="Arial Narrow" w:hAnsi="Arial Narrow" w:cs="Arial"/>
          <w:i/>
        </w:rPr>
        <w:t>и дета-лей</w:t>
      </w:r>
      <w:r w:rsidRPr="006156D1">
        <w:rPr>
          <w:rFonts w:ascii="Arial Narrow" w:hAnsi="Arial Narrow"/>
          <w:i/>
        </w:rPr>
        <w:t>, а также изготовления некоторых деталей нетоварной номенклатуры (дополнительных ремонт</w:t>
      </w:r>
      <w:r>
        <w:rPr>
          <w:rFonts w:ascii="Arial Narrow" w:hAnsi="Arial Narrow"/>
          <w:i/>
        </w:rPr>
        <w:t>-</w:t>
      </w:r>
      <w:r w:rsidRPr="006156D1">
        <w:rPr>
          <w:rFonts w:ascii="Arial Narrow" w:hAnsi="Arial Narrow"/>
          <w:i/>
        </w:rPr>
        <w:t>ных, простых осей, валов). Базисные детали (блоки цилиндров, балки передних мостов, картеры) на этом участ</w:t>
      </w:r>
      <w:r>
        <w:rPr>
          <w:rFonts w:ascii="Arial Narrow" w:hAnsi="Arial Narrow"/>
          <w:i/>
        </w:rPr>
        <w:t>ке, как правило не ремонтируют.</w:t>
      </w:r>
      <w:r w:rsidRPr="00B42AF8">
        <w:rPr>
          <w:rFonts w:ascii="Arial Narrow" w:hAnsi="Arial Narrow"/>
          <w:i/>
        </w:rPr>
        <w:t>С</w:t>
      </w:r>
      <w:r w:rsidRPr="00B42AF8">
        <w:rPr>
          <w:rFonts w:ascii="Arial Narrow" w:hAnsi="Arial Narrow" w:cs="Arial"/>
          <w:i/>
        </w:rPr>
        <w:t xml:space="preserve">лесарно-механический </w:t>
      </w:r>
      <w:r w:rsidRPr="00B42AF8">
        <w:rPr>
          <w:rFonts w:ascii="Arial Narrow" w:hAnsi="Arial Narrow"/>
          <w:i/>
        </w:rPr>
        <w:t>участок предназначен</w:t>
      </w:r>
      <w:r>
        <w:rPr>
          <w:rFonts w:ascii="Arial Narrow" w:hAnsi="Arial Narrow"/>
          <w:i/>
        </w:rPr>
        <w:t xml:space="preserve"> также </w:t>
      </w:r>
      <w:r w:rsidRPr="00B42AF8">
        <w:rPr>
          <w:rFonts w:ascii="Arial Narrow" w:hAnsi="Arial Narrow"/>
          <w:i/>
        </w:rPr>
        <w:t xml:space="preserve"> для </w:t>
      </w:r>
      <w:r w:rsidRPr="00B42AF8">
        <w:rPr>
          <w:rFonts w:ascii="Arial Narrow" w:hAnsi="Arial Narrow" w:cs="Arial"/>
          <w:i/>
        </w:rPr>
        <w:t>клепк</w:t>
      </w:r>
      <w:r>
        <w:rPr>
          <w:rFonts w:ascii="Arial Narrow" w:hAnsi="Arial Narrow" w:cs="Arial"/>
          <w:i/>
        </w:rPr>
        <w:t>и</w:t>
      </w:r>
      <w:r w:rsidRPr="00B42AF8">
        <w:rPr>
          <w:rFonts w:ascii="Arial Narrow" w:hAnsi="Arial Narrow" w:cs="Arial"/>
          <w:i/>
        </w:rPr>
        <w:t xml:space="preserve"> фрикционных накладок и дисков сцеплений, срезани</w:t>
      </w:r>
      <w:r>
        <w:rPr>
          <w:rFonts w:ascii="Arial Narrow" w:hAnsi="Arial Narrow" w:cs="Arial"/>
          <w:i/>
        </w:rPr>
        <w:t>я</w:t>
      </w:r>
      <w:r w:rsidRPr="00B42AF8">
        <w:rPr>
          <w:rFonts w:ascii="Arial Narrow" w:hAnsi="Arial Narrow" w:cs="Arial"/>
          <w:i/>
        </w:rPr>
        <w:t xml:space="preserve"> накладок с тормозных колодок</w:t>
      </w:r>
      <w:r>
        <w:rPr>
          <w:rFonts w:ascii="Arial Narrow" w:hAnsi="Arial Narrow" w:cs="Arial"/>
          <w:i/>
        </w:rPr>
        <w:t>.</w:t>
      </w:r>
      <w:r w:rsidRPr="00B42AF8">
        <w:rPr>
          <w:rFonts w:ascii="Arial Narrow" w:hAnsi="Arial Narrow"/>
          <w:i/>
        </w:rPr>
        <w:t xml:space="preserve"> </w:t>
      </w:r>
    </w:p>
    <w:p w:rsidR="00E04DB2" w:rsidRPr="00B42AF8" w:rsidRDefault="00E04DB2" w:rsidP="00E04DB2">
      <w:pPr>
        <w:ind w:firstLine="540"/>
        <w:rPr>
          <w:rFonts w:ascii="Arial Narrow" w:hAnsi="Arial Narrow"/>
          <w:i/>
        </w:rPr>
      </w:pPr>
      <w:r w:rsidRPr="00B42AF8">
        <w:rPr>
          <w:rFonts w:ascii="Arial Narrow" w:hAnsi="Arial Narrow"/>
          <w:i/>
        </w:rPr>
        <w:t xml:space="preserve">Основные требования при расстановке оборудования сводятся к следующему. </w:t>
      </w:r>
    </w:p>
    <w:p w:rsidR="00E04DB2" w:rsidRDefault="00E04DB2" w:rsidP="00E04DB2">
      <w:pPr>
        <w:ind w:firstLine="540"/>
        <w:rPr>
          <w:sz w:val="28"/>
          <w:szCs w:val="28"/>
        </w:rPr>
      </w:pPr>
      <w:r w:rsidRPr="00B42AF8">
        <w:rPr>
          <w:rFonts w:ascii="Arial Narrow" w:hAnsi="Arial Narrow"/>
          <w:i/>
        </w:rPr>
        <w:t xml:space="preserve">Расстояния между пневматическими ковочными молотами, смежным оборудованием и элементами зданий также регламентируются. </w:t>
      </w:r>
    </w:p>
    <w:p w:rsidR="00E04DB2" w:rsidRPr="00E8303A" w:rsidRDefault="00E04DB2" w:rsidP="00E04DB2">
      <w:pPr>
        <w:pStyle w:val="2"/>
        <w:spacing w:before="120" w:after="100"/>
        <w:ind w:left="567"/>
        <w:rPr>
          <w:rFonts w:ascii="Arial Narrow" w:hAnsi="Arial Narrow"/>
          <w:bCs w:val="0"/>
        </w:rPr>
      </w:pPr>
      <w:bookmarkStart w:id="3" w:name="_5.2_Разработка_компоновочного"/>
      <w:bookmarkEnd w:id="3"/>
      <w:r w:rsidRPr="00E8303A">
        <w:rPr>
          <w:rFonts w:ascii="Arial Narrow" w:hAnsi="Arial Narrow"/>
          <w:bCs w:val="0"/>
        </w:rPr>
        <w:t>5.2 Разработка компоновочного решения</w:t>
      </w:r>
      <w:r w:rsidRPr="007C3DA6">
        <w:rPr>
          <w:rFonts w:ascii="Arial Narrow" w:hAnsi="Arial Narrow"/>
          <w:bCs w:val="0"/>
        </w:rPr>
        <w:t xml:space="preserve"> </w:t>
      </w:r>
      <w:r>
        <w:rPr>
          <w:rFonts w:ascii="Arial Narrow" w:hAnsi="Arial Narrow"/>
          <w:bCs w:val="0"/>
        </w:rPr>
        <w:t>подразделения</w:t>
      </w:r>
      <w:r w:rsidRPr="00E8303A">
        <w:rPr>
          <w:rFonts w:ascii="Arial Narrow" w:hAnsi="Arial Narrow"/>
          <w:bCs w:val="0"/>
        </w:rPr>
        <w:t>. Выбор технологического оборудования</w:t>
      </w:r>
    </w:p>
    <w:p w:rsidR="00E04DB2" w:rsidRPr="00B42AF8" w:rsidRDefault="00E04DB2" w:rsidP="00E04DB2">
      <w:pPr>
        <w:ind w:firstLine="540"/>
        <w:rPr>
          <w:rFonts w:ascii="Arial Narrow" w:hAnsi="Arial Narrow"/>
          <w:i/>
        </w:rPr>
      </w:pPr>
      <w:r w:rsidRPr="00B42AF8">
        <w:rPr>
          <w:rFonts w:ascii="Arial Narrow" w:hAnsi="Arial Narrow"/>
          <w:i/>
        </w:rPr>
        <w:t>Подбор оборудования производят согласно требованиям технологии.</w:t>
      </w:r>
    </w:p>
    <w:p w:rsidR="00E04DB2" w:rsidRPr="00B42AF8" w:rsidRDefault="00E04DB2" w:rsidP="00E04DB2">
      <w:pPr>
        <w:ind w:firstLine="540"/>
        <w:rPr>
          <w:rFonts w:ascii="Arial Narrow" w:hAnsi="Arial Narrow"/>
          <w:i/>
        </w:rPr>
      </w:pPr>
      <w:r w:rsidRPr="00B42AF8">
        <w:rPr>
          <w:rFonts w:ascii="Arial Narrow" w:hAnsi="Arial Narrow"/>
          <w:i/>
        </w:rPr>
        <w:t>Планировочное решение: оборудование на участке расставляют по группам, одноименное оборудование размещают вместе.</w:t>
      </w:r>
    </w:p>
    <w:p w:rsidR="00E04DB2" w:rsidRPr="00B42AF8" w:rsidRDefault="00E04DB2" w:rsidP="00E04DB2">
      <w:pPr>
        <w:ind w:firstLine="539"/>
        <w:rPr>
          <w:rFonts w:ascii="Arial Narrow" w:hAnsi="Arial Narrow"/>
          <w:i/>
        </w:rPr>
      </w:pPr>
      <w:r w:rsidRPr="00B42AF8">
        <w:rPr>
          <w:rFonts w:ascii="Arial Narrow" w:hAnsi="Arial Narrow"/>
          <w:i/>
        </w:rPr>
        <w:t>Данные по выбранному оборудованию сводим в таблицу 5.1.</w:t>
      </w:r>
    </w:p>
    <w:p w:rsidR="00E04DB2" w:rsidRPr="007C3DA6" w:rsidRDefault="00E04DB2" w:rsidP="00E04DB2">
      <w:pPr>
        <w:spacing w:before="240" w:line="360" w:lineRule="auto"/>
        <w:rPr>
          <w:rFonts w:ascii="Arial Narrow" w:hAnsi="Arial Narrow"/>
          <w:i/>
        </w:rPr>
      </w:pPr>
      <w:r w:rsidRPr="00B42AF8">
        <w:rPr>
          <w:rFonts w:ascii="Arial Narrow" w:hAnsi="Arial Narrow"/>
          <w:i/>
        </w:rPr>
        <w:t>Таблица 5.1 Технологическое оборудование и оснастка кузнечно-рессорного участка</w:t>
      </w:r>
    </w:p>
    <w:p w:rsidR="00E04DB2" w:rsidRPr="00B42AF8" w:rsidRDefault="00E04DB2" w:rsidP="00E04DB2">
      <w:pPr>
        <w:pStyle w:val="2"/>
        <w:spacing w:before="240" w:after="100"/>
        <w:ind w:left="0"/>
        <w:rPr>
          <w:rFonts w:ascii="Arial Narrow" w:hAnsi="Arial Narrow"/>
          <w:bCs w:val="0"/>
        </w:rPr>
      </w:pPr>
      <w:bookmarkStart w:id="4" w:name="_5.3_Описание_производственного"/>
      <w:bookmarkEnd w:id="4"/>
      <w:r w:rsidRPr="002B2072">
        <w:rPr>
          <w:rFonts w:ascii="Arial Narrow" w:hAnsi="Arial Narrow"/>
          <w:bCs w:val="0"/>
        </w:rPr>
        <w:pict>
          <v:shape id="_x0000_i1025" type="#_x0000_t75" style="width:459.75pt;height:304.5pt">
            <v:imagedata r:id="rId8" o:title="Фрагмент"/>
          </v:shape>
        </w:pict>
      </w:r>
      <w:r>
        <w:rPr>
          <w:rFonts w:ascii="Arial Narrow" w:hAnsi="Arial Narrow"/>
          <w:bCs w:val="0"/>
        </w:rPr>
        <w:br w:type="page"/>
      </w:r>
      <w:r w:rsidRPr="00B42AF8">
        <w:rPr>
          <w:rFonts w:ascii="Arial Narrow" w:hAnsi="Arial Narrow"/>
          <w:bCs w:val="0"/>
        </w:rPr>
        <w:lastRenderedPageBreak/>
        <w:t>5.3 Описание производственного процесса</w:t>
      </w:r>
      <w:r>
        <w:rPr>
          <w:rFonts w:ascii="Arial Narrow" w:hAnsi="Arial Narrow"/>
          <w:bCs w:val="0"/>
        </w:rPr>
        <w:t xml:space="preserve">, </w:t>
      </w:r>
      <w:r w:rsidRPr="00B42AF8">
        <w:rPr>
          <w:rFonts w:ascii="Arial Narrow" w:hAnsi="Arial Narrow"/>
          <w:bCs w:val="0"/>
        </w:rPr>
        <w:t xml:space="preserve"> выполняемого на </w:t>
      </w:r>
      <w:r>
        <w:rPr>
          <w:rFonts w:ascii="Arial Narrow" w:hAnsi="Arial Narrow"/>
          <w:bCs w:val="0"/>
        </w:rPr>
        <w:t xml:space="preserve">слесарно-механическом </w:t>
      </w:r>
      <w:r w:rsidRPr="00B42AF8">
        <w:rPr>
          <w:rFonts w:ascii="Arial Narrow" w:hAnsi="Arial Narrow"/>
          <w:bCs w:val="0"/>
        </w:rPr>
        <w:t>участке</w:t>
      </w:r>
    </w:p>
    <w:p w:rsidR="00E04DB2" w:rsidRDefault="00E04DB2" w:rsidP="00E04DB2">
      <w:pPr>
        <w:spacing w:after="240"/>
        <w:ind w:firstLine="540"/>
        <w:rPr>
          <w:rFonts w:ascii="Arial Narrow" w:hAnsi="Arial Narrow"/>
          <w:i/>
        </w:rPr>
      </w:pPr>
      <w:r w:rsidRPr="00B42AF8">
        <w:rPr>
          <w:rFonts w:ascii="Arial Narrow" w:hAnsi="Arial Narrow"/>
          <w:i/>
        </w:rPr>
        <w:t xml:space="preserve">Схема технологического процесса приведена на рисунке 5.1. </w:t>
      </w:r>
    </w:p>
    <w:p w:rsidR="00E04DB2" w:rsidRPr="00B42AF8" w:rsidRDefault="00E04DB2" w:rsidP="00E04DB2">
      <w:pPr>
        <w:spacing w:after="240"/>
        <w:ind w:firstLine="540"/>
        <w:rPr>
          <w:rFonts w:ascii="Arial Narrow" w:hAnsi="Arial Narrow"/>
          <w:i/>
        </w:rPr>
      </w:pPr>
      <w:r w:rsidRPr="002B2072">
        <w:rPr>
          <w:rFonts w:ascii="Arial" w:hAnsi="Arial" w:cs="Arial"/>
          <w:noProof/>
          <w:sz w:val="28"/>
          <w:szCs w:val="28"/>
        </w:rPr>
        <w:pict>
          <v:shapetype id="_x0000_t202" coordsize="21600,21600" o:spt="202" path="m,l,21600r21600,l21600,xe">
            <v:stroke joinstyle="miter"/>
            <v:path gradientshapeok="t" o:connecttype="rect"/>
          </v:shapetype>
          <v:shape id="_x0000_s2216" type="#_x0000_t202" style="position:absolute;left:0;text-align:left;margin-left:12pt;margin-top:15.35pt;width:234.25pt;height:32pt;z-index:6" stroked="f">
            <v:textbox style="mso-next-textbox:#_x0000_s2216">
              <w:txbxContent>
                <w:p w:rsidR="00E04DB2" w:rsidRDefault="00E04DB2" w:rsidP="00E04DB2">
                  <w:pPr>
                    <w:jc w:val="center"/>
                    <w:rPr>
                      <w:sz w:val="20"/>
                      <w:szCs w:val="20"/>
                    </w:rPr>
                  </w:pPr>
                  <w:r>
                    <w:rPr>
                      <w:sz w:val="20"/>
                      <w:szCs w:val="20"/>
                    </w:rPr>
                    <w:t>Изношенная деталь ремонтного фонда</w:t>
                  </w:r>
                </w:p>
                <w:p w:rsidR="00E04DB2" w:rsidRPr="00A21EB7" w:rsidRDefault="00E04DB2" w:rsidP="00E04DB2">
                  <w:pPr>
                    <w:jc w:val="center"/>
                    <w:rPr>
                      <w:sz w:val="20"/>
                      <w:szCs w:val="20"/>
                    </w:rPr>
                  </w:pPr>
                  <w:r>
                    <w:rPr>
                      <w:sz w:val="20"/>
                      <w:szCs w:val="20"/>
                    </w:rPr>
                    <w:t>(исходная заготовка)</w:t>
                  </w:r>
                </w:p>
                <w:p w:rsidR="00E04DB2" w:rsidRPr="00E8303A" w:rsidRDefault="00E04DB2" w:rsidP="00E04DB2">
                  <w:pPr>
                    <w:rPr>
                      <w:szCs w:val="20"/>
                    </w:rPr>
                  </w:pPr>
                </w:p>
              </w:txbxContent>
            </v:textbox>
          </v:shape>
        </w:pict>
      </w:r>
    </w:p>
    <w:p w:rsidR="00E04DB2" w:rsidRPr="009A7849" w:rsidRDefault="00E04DB2" w:rsidP="00E04DB2">
      <w:pPr>
        <w:ind w:firstLine="540"/>
        <w:rPr>
          <w:rFonts w:ascii="Arial" w:hAnsi="Arial" w:cs="Arial"/>
          <w:sz w:val="28"/>
          <w:szCs w:val="28"/>
        </w:rPr>
      </w:pPr>
    </w:p>
    <w:p w:rsidR="00E04DB2" w:rsidRDefault="00E04DB2" w:rsidP="00E04DB2">
      <w:pPr>
        <w:rPr>
          <w:rFonts w:ascii="Arial" w:hAnsi="Arial" w:cs="Arial"/>
          <w:sz w:val="28"/>
          <w:szCs w:val="28"/>
        </w:rPr>
      </w:pPr>
      <w:r>
        <w:rPr>
          <w:rFonts w:ascii="Arial" w:hAnsi="Arial" w:cs="Arial"/>
          <w:noProof/>
          <w:sz w:val="28"/>
          <w:szCs w:val="28"/>
        </w:rPr>
        <w:pict>
          <v:line id="_x0000_s2223" style="position:absolute;z-index:13" from="126pt,5.5pt" to="126pt,23.5pt">
            <v:stroke endarrow="block"/>
          </v:line>
        </w:pict>
      </w:r>
    </w:p>
    <w:p w:rsidR="00E04DB2" w:rsidRDefault="00E04DB2" w:rsidP="00E04DB2">
      <w:pPr>
        <w:ind w:firstLine="540"/>
        <w:rPr>
          <w:rFonts w:ascii="Arial" w:hAnsi="Arial" w:cs="Arial"/>
          <w:sz w:val="28"/>
          <w:szCs w:val="28"/>
        </w:rPr>
      </w:pPr>
      <w:r>
        <w:rPr>
          <w:rFonts w:ascii="Arial" w:hAnsi="Arial" w:cs="Arial"/>
          <w:noProof/>
          <w:sz w:val="28"/>
          <w:szCs w:val="28"/>
        </w:rPr>
        <w:pict>
          <v:shape id="_x0000_s2211" type="#_x0000_t202" style="position:absolute;left:0;text-align:left;margin-left:6pt;margin-top:7.4pt;width:258pt;height:34.6pt;z-index:1">
            <v:textbox style="mso-next-textbox:#_x0000_s2211">
              <w:txbxContent>
                <w:p w:rsidR="00E04DB2" w:rsidRDefault="00E04DB2" w:rsidP="00E04DB2">
                  <w:pPr>
                    <w:jc w:val="center"/>
                    <w:rPr>
                      <w:sz w:val="20"/>
                      <w:szCs w:val="20"/>
                    </w:rPr>
                  </w:pPr>
                  <w:r>
                    <w:rPr>
                      <w:sz w:val="20"/>
                      <w:szCs w:val="20"/>
                    </w:rPr>
                    <w:t>Создание припуска на обработку использованием</w:t>
                  </w:r>
                </w:p>
                <w:p w:rsidR="00E04DB2" w:rsidRPr="00A21EB7" w:rsidRDefault="00E04DB2" w:rsidP="00E04DB2">
                  <w:pPr>
                    <w:jc w:val="center"/>
                    <w:rPr>
                      <w:sz w:val="20"/>
                      <w:szCs w:val="20"/>
                    </w:rPr>
                  </w:pPr>
                  <w:r>
                    <w:rPr>
                      <w:sz w:val="20"/>
                      <w:szCs w:val="20"/>
                    </w:rPr>
                    <w:t xml:space="preserve"> приповерхностного слоя</w:t>
                  </w:r>
                </w:p>
                <w:p w:rsidR="00E04DB2" w:rsidRPr="00E8303A" w:rsidRDefault="00E04DB2" w:rsidP="00E04DB2">
                  <w:pPr>
                    <w:rPr>
                      <w:szCs w:val="20"/>
                    </w:rPr>
                  </w:pPr>
                </w:p>
              </w:txbxContent>
            </v:textbox>
          </v:shape>
        </w:pict>
      </w:r>
      <w:r>
        <w:rPr>
          <w:rFonts w:ascii="Arial" w:hAnsi="Arial" w:cs="Arial"/>
          <w:noProof/>
          <w:sz w:val="28"/>
          <w:szCs w:val="28"/>
        </w:rPr>
        <w:pict>
          <v:shape id="_x0000_s2217" type="#_x0000_t202" style="position:absolute;left:0;text-align:left;margin-left:309pt;margin-top:12.9pt;width:108.75pt;height:28.8pt;z-index:7">
            <v:textbox style="mso-next-textbox:#_x0000_s2217">
              <w:txbxContent>
                <w:p w:rsidR="00E04DB2" w:rsidRPr="00A21EB7" w:rsidRDefault="00E04DB2" w:rsidP="00E04DB2">
                  <w:pPr>
                    <w:jc w:val="center"/>
                    <w:rPr>
                      <w:sz w:val="20"/>
                      <w:szCs w:val="20"/>
                    </w:rPr>
                  </w:pPr>
                  <w:r>
                    <w:rPr>
                      <w:sz w:val="20"/>
                      <w:szCs w:val="20"/>
                    </w:rPr>
                    <w:t>В у</w:t>
                  </w:r>
                  <w:r w:rsidRPr="00A21EB7">
                    <w:rPr>
                      <w:sz w:val="20"/>
                      <w:szCs w:val="20"/>
                    </w:rPr>
                    <w:t>тиль</w:t>
                  </w:r>
                </w:p>
              </w:txbxContent>
            </v:textbox>
          </v:shape>
        </w:pict>
      </w:r>
    </w:p>
    <w:p w:rsidR="00E04DB2" w:rsidRDefault="00E04DB2" w:rsidP="00E04DB2">
      <w:pPr>
        <w:ind w:firstLine="540"/>
        <w:rPr>
          <w:rFonts w:ascii="Arial" w:hAnsi="Arial" w:cs="Arial"/>
          <w:sz w:val="28"/>
          <w:szCs w:val="28"/>
        </w:rPr>
      </w:pPr>
      <w:r>
        <w:rPr>
          <w:rFonts w:ascii="Arial" w:hAnsi="Arial" w:cs="Arial"/>
          <w:noProof/>
          <w:sz w:val="28"/>
          <w:szCs w:val="28"/>
        </w:rPr>
        <w:pict>
          <v:line id="_x0000_s2222" style="position:absolute;left:0;text-align:left;z-index:12" from="264pt,9.05pt" to="309pt,9.05pt">
            <v:stroke endarrow="block"/>
          </v:line>
        </w:pict>
      </w:r>
    </w:p>
    <w:p w:rsidR="00E04DB2" w:rsidRDefault="00E04DB2" w:rsidP="00E04DB2">
      <w:pPr>
        <w:ind w:firstLine="540"/>
        <w:rPr>
          <w:rFonts w:ascii="Arial" w:hAnsi="Arial" w:cs="Arial"/>
          <w:sz w:val="28"/>
          <w:szCs w:val="28"/>
        </w:rPr>
      </w:pPr>
      <w:r>
        <w:rPr>
          <w:rFonts w:ascii="Arial" w:hAnsi="Arial" w:cs="Arial"/>
          <w:noProof/>
          <w:sz w:val="28"/>
          <w:szCs w:val="28"/>
        </w:rPr>
        <w:pict>
          <v:line id="_x0000_s2218" style="position:absolute;left:0;text-align:left;z-index:8" from="126pt,9.8pt" to="126pt,30.4pt">
            <v:stroke endarrow="block"/>
          </v:lin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shape id="_x0000_s2212" type="#_x0000_t202" style="position:absolute;left:0;text-align:left;margin-left:27pt;margin-top:14pt;width:198pt;height:18.45pt;z-index:2" stroked="f">
            <v:textbox style="mso-next-textbox:#_x0000_s2212">
              <w:txbxContent>
                <w:p w:rsidR="00E04DB2" w:rsidRPr="00A21EB7" w:rsidRDefault="00E04DB2" w:rsidP="00E04DB2">
                  <w:pPr>
                    <w:jc w:val="center"/>
                    <w:rPr>
                      <w:sz w:val="20"/>
                      <w:szCs w:val="20"/>
                    </w:rPr>
                  </w:pPr>
                  <w:r>
                    <w:rPr>
                      <w:sz w:val="20"/>
                      <w:szCs w:val="20"/>
                    </w:rPr>
                    <w:t>Ремонтная заготовка</w:t>
                  </w:r>
                  <w:r w:rsidRPr="00A21EB7">
                    <w:rPr>
                      <w:sz w:val="20"/>
                      <w:szCs w:val="20"/>
                    </w:rPr>
                    <w:t xml:space="preserve"> </w:t>
                  </w:r>
                </w:p>
                <w:p w:rsidR="00E04DB2" w:rsidRPr="00A21EB7" w:rsidRDefault="00E04DB2" w:rsidP="00E04DB2">
                  <w:pPr>
                    <w:jc w:val="center"/>
                    <w:rPr>
                      <w:sz w:val="20"/>
                      <w:szCs w:val="20"/>
                    </w:rPr>
                  </w:pPr>
                  <w:r w:rsidRPr="00A21EB7">
                    <w:rPr>
                      <w:sz w:val="20"/>
                      <w:szCs w:val="20"/>
                    </w:rPr>
                    <w:t xml:space="preserve"> </w:t>
                  </w:r>
                </w:p>
              </w:txbxContent>
            </v:textbox>
          </v:shape>
        </w:pict>
      </w:r>
    </w:p>
    <w:p w:rsidR="00E04DB2" w:rsidRPr="009A7849" w:rsidRDefault="00E04DB2" w:rsidP="00E04DB2">
      <w:pPr>
        <w:rPr>
          <w:rFonts w:ascii="Arial" w:hAnsi="Arial" w:cs="Arial"/>
          <w:sz w:val="28"/>
          <w:szCs w:val="28"/>
        </w:rPr>
      </w:pPr>
    </w:p>
    <w:p w:rsidR="00E04DB2" w:rsidRPr="009A7849" w:rsidRDefault="00E04DB2" w:rsidP="00E04DB2">
      <w:pPr>
        <w:ind w:firstLine="540"/>
        <w:rPr>
          <w:rFonts w:ascii="Arial" w:hAnsi="Arial" w:cs="Arial"/>
          <w:sz w:val="28"/>
          <w:szCs w:val="28"/>
        </w:rPr>
      </w:pPr>
      <w:r>
        <w:rPr>
          <w:rFonts w:ascii="Arial" w:hAnsi="Arial" w:cs="Arial"/>
          <w:noProof/>
          <w:sz w:val="28"/>
          <w:szCs w:val="28"/>
        </w:rPr>
        <w:pict>
          <v:line id="_x0000_s2219" style="position:absolute;left:0;text-align:left;z-index:9" from="126pt,.3pt" to="126pt,21.1pt">
            <v:stroke endarrow="block"/>
          </v:lin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shape id="_x0000_s2214" type="#_x0000_t202" style="position:absolute;left:0;text-align:left;margin-left:27pt;margin-top:4.95pt;width:198pt;height:18.45pt;z-index:4">
            <v:textbox style="mso-next-textbox:#_x0000_s2214">
              <w:txbxContent>
                <w:p w:rsidR="00E04DB2" w:rsidRPr="00A21EB7" w:rsidRDefault="00E04DB2" w:rsidP="00E04DB2">
                  <w:pPr>
                    <w:jc w:val="center"/>
                    <w:rPr>
                      <w:sz w:val="20"/>
                      <w:szCs w:val="20"/>
                    </w:rPr>
                  </w:pPr>
                  <w:r>
                    <w:rPr>
                      <w:sz w:val="20"/>
                      <w:szCs w:val="20"/>
                    </w:rPr>
                    <w:t>Черновая механическая обработка</w:t>
                  </w:r>
                </w:p>
                <w:p w:rsidR="00E04DB2" w:rsidRPr="00E8303A" w:rsidRDefault="00E04DB2" w:rsidP="00E04DB2">
                  <w:pPr>
                    <w:rPr>
                      <w:szCs w:val="20"/>
                    </w:rPr>
                  </w:pPr>
                </w:p>
              </w:txbxContent>
            </v:textbox>
          </v:shap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line id="_x0000_s2220" style="position:absolute;left:0;text-align:left;z-index:10" from="126pt,7.3pt" to="126pt,26.8pt">
            <v:stroke endarrow="block"/>
          </v:lin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shape id="_x0000_s2213" type="#_x0000_t202" style="position:absolute;left:0;text-align:left;margin-left:6pt;margin-top:10.7pt;width:254.25pt;height:17.9pt;z-index:3">
            <v:textbox style="mso-next-textbox:#_x0000_s2213">
              <w:txbxContent>
                <w:p w:rsidR="00E04DB2" w:rsidRPr="00E8303A" w:rsidRDefault="00E04DB2" w:rsidP="00E04DB2">
                  <w:pPr>
                    <w:jc w:val="center"/>
                    <w:rPr>
                      <w:sz w:val="20"/>
                      <w:szCs w:val="20"/>
                    </w:rPr>
                  </w:pPr>
                  <w:r w:rsidRPr="00E8303A">
                    <w:rPr>
                      <w:sz w:val="20"/>
                      <w:szCs w:val="20"/>
                    </w:rPr>
                    <w:t>Терм</w:t>
                  </w:r>
                  <w:r>
                    <w:rPr>
                      <w:sz w:val="20"/>
                      <w:szCs w:val="20"/>
                    </w:rPr>
                    <w:t>ическая или химико-термическая обработка</w:t>
                  </w:r>
                </w:p>
              </w:txbxContent>
            </v:textbox>
          </v:shap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line id="_x0000_s2221" style="position:absolute;left:0;text-align:left;z-index:11" from="126pt,12.5pt" to="126pt,32.4pt">
            <v:stroke endarrow="block"/>
          </v:line>
        </w:pict>
      </w:r>
    </w:p>
    <w:p w:rsidR="00E04DB2" w:rsidRPr="009A7849" w:rsidRDefault="00E04DB2" w:rsidP="00E04DB2">
      <w:pPr>
        <w:ind w:firstLine="540"/>
        <w:rPr>
          <w:rFonts w:ascii="Arial" w:hAnsi="Arial" w:cs="Arial"/>
          <w:sz w:val="28"/>
          <w:szCs w:val="28"/>
        </w:rPr>
      </w:pPr>
    </w:p>
    <w:p w:rsidR="00E04DB2" w:rsidRPr="009A7849" w:rsidRDefault="00E04DB2" w:rsidP="00E04DB2">
      <w:pPr>
        <w:ind w:firstLine="540"/>
        <w:rPr>
          <w:rFonts w:ascii="Arial" w:hAnsi="Arial" w:cs="Arial"/>
          <w:sz w:val="28"/>
          <w:szCs w:val="28"/>
        </w:rPr>
      </w:pPr>
      <w:r>
        <w:rPr>
          <w:rFonts w:ascii="Arial" w:hAnsi="Arial" w:cs="Arial"/>
          <w:noProof/>
          <w:sz w:val="28"/>
          <w:szCs w:val="28"/>
        </w:rPr>
        <w:pict>
          <v:shape id="_x0000_s2215" type="#_x0000_t202" style="position:absolute;left:0;text-align:left;margin-left:27pt;margin-top:.2pt;width:198pt;height:20.1pt;z-index:5">
            <v:textbox style="mso-next-textbox:#_x0000_s2215">
              <w:txbxContent>
                <w:p w:rsidR="00E04DB2" w:rsidRPr="00A21EB7" w:rsidRDefault="00E04DB2" w:rsidP="00E04DB2">
                  <w:pPr>
                    <w:jc w:val="center"/>
                    <w:rPr>
                      <w:sz w:val="20"/>
                      <w:szCs w:val="20"/>
                    </w:rPr>
                  </w:pPr>
                  <w:r>
                    <w:rPr>
                      <w:sz w:val="20"/>
                      <w:szCs w:val="20"/>
                    </w:rPr>
                    <w:t>Чистовая механическая обработка</w:t>
                  </w:r>
                </w:p>
                <w:p w:rsidR="00E04DB2" w:rsidRPr="00E8303A" w:rsidRDefault="00E04DB2" w:rsidP="00E04DB2">
                  <w:pPr>
                    <w:rPr>
                      <w:szCs w:val="20"/>
                    </w:rPr>
                  </w:pPr>
                </w:p>
              </w:txbxContent>
            </v:textbox>
          </v:shap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line id="_x0000_s2225" style="position:absolute;left:0;text-align:left;z-index:15" from="126pt,4.2pt" to="126pt,23.4pt">
            <v:stroke endarrow="block"/>
          </v:line>
        </w:pict>
      </w:r>
    </w:p>
    <w:p w:rsidR="00E04DB2" w:rsidRPr="009A7849" w:rsidRDefault="00E04DB2" w:rsidP="00E04DB2">
      <w:pPr>
        <w:ind w:firstLine="540"/>
        <w:rPr>
          <w:rFonts w:ascii="Arial" w:hAnsi="Arial" w:cs="Arial"/>
          <w:sz w:val="28"/>
          <w:szCs w:val="28"/>
        </w:rPr>
      </w:pPr>
      <w:r>
        <w:rPr>
          <w:rFonts w:ascii="Arial" w:hAnsi="Arial" w:cs="Arial"/>
          <w:noProof/>
          <w:sz w:val="28"/>
          <w:szCs w:val="28"/>
        </w:rPr>
        <w:pict>
          <v:shape id="_x0000_s2224" type="#_x0000_t202" style="position:absolute;left:0;text-align:left;margin-left:12pt;margin-top:7.3pt;width:226.3pt;height:19.95pt;z-index:14">
            <v:textbox style="mso-next-textbox:#_x0000_s2224">
              <w:txbxContent>
                <w:p w:rsidR="00E04DB2" w:rsidRPr="00EB0FF8" w:rsidRDefault="00E04DB2" w:rsidP="00E04DB2">
                  <w:pPr>
                    <w:jc w:val="center"/>
                    <w:rPr>
                      <w:szCs w:val="20"/>
                    </w:rPr>
                  </w:pPr>
                  <w:r w:rsidRPr="00EB0FF8">
                    <w:rPr>
                      <w:sz w:val="20"/>
                      <w:szCs w:val="20"/>
                    </w:rPr>
                    <w:t>Поверхностное пластическое</w:t>
                  </w:r>
                  <w:r>
                    <w:rPr>
                      <w:szCs w:val="20"/>
                    </w:rPr>
                    <w:t xml:space="preserve"> </w:t>
                  </w:r>
                  <w:r w:rsidRPr="00EB0FF8">
                    <w:rPr>
                      <w:sz w:val="20"/>
                      <w:szCs w:val="20"/>
                    </w:rPr>
                    <w:t>деформирование</w:t>
                  </w:r>
                </w:p>
              </w:txbxContent>
            </v:textbox>
          </v:shape>
        </w:pict>
      </w:r>
    </w:p>
    <w:p w:rsidR="00E04DB2" w:rsidRPr="009A7849" w:rsidRDefault="00E04DB2" w:rsidP="00E04DB2">
      <w:pPr>
        <w:ind w:firstLine="540"/>
        <w:jc w:val="center"/>
        <w:rPr>
          <w:rFonts w:ascii="Arial" w:hAnsi="Arial" w:cs="Arial"/>
          <w:sz w:val="28"/>
          <w:szCs w:val="28"/>
        </w:rPr>
      </w:pPr>
      <w:r>
        <w:rPr>
          <w:rFonts w:ascii="Arial" w:hAnsi="Arial" w:cs="Arial"/>
          <w:noProof/>
          <w:sz w:val="28"/>
          <w:szCs w:val="28"/>
        </w:rPr>
        <w:pict>
          <v:line id="_x0000_s2226" style="position:absolute;left:0;text-align:left;z-index:16" from="126pt,11.15pt" to="126pt,26.45pt">
            <v:stroke endarrow="block"/>
          </v:line>
        </w:pict>
      </w:r>
    </w:p>
    <w:p w:rsidR="00E04DB2" w:rsidRPr="009A7849" w:rsidRDefault="00E04DB2" w:rsidP="00E04DB2">
      <w:pPr>
        <w:ind w:firstLine="540"/>
        <w:rPr>
          <w:rFonts w:ascii="Arial" w:hAnsi="Arial" w:cs="Arial"/>
          <w:sz w:val="28"/>
          <w:szCs w:val="28"/>
        </w:rPr>
      </w:pPr>
      <w:r w:rsidRPr="002B2072">
        <w:rPr>
          <w:noProof/>
          <w:sz w:val="28"/>
          <w:szCs w:val="28"/>
        </w:rPr>
        <w:pict>
          <v:line id="_x0000_s2239" style="position:absolute;left:0;text-align:left;z-index:29" from="126pt,146pt" to="126pt,161.3pt">
            <v:stroke endarrow="block"/>
          </v:line>
        </w:pict>
      </w:r>
      <w:r w:rsidRPr="002B2072">
        <w:rPr>
          <w:noProof/>
          <w:sz w:val="28"/>
          <w:szCs w:val="28"/>
        </w:rPr>
        <w:pict>
          <v:line id="_x0000_s2238" style="position:absolute;left:0;text-align:left;z-index:28" from="225pt,173.45pt" to="250.75pt,173.45pt">
            <v:stroke endarrow="block"/>
          </v:line>
        </w:pict>
      </w:r>
      <w:r w:rsidRPr="002B2072">
        <w:rPr>
          <w:noProof/>
          <w:sz w:val="28"/>
          <w:szCs w:val="28"/>
        </w:rPr>
        <w:pict>
          <v:shape id="_x0000_s2237" type="#_x0000_t202" style="position:absolute;left:0;text-align:left;margin-left:250.75pt;margin-top:165.35pt;width:162pt;height:19.05pt;z-index:27">
            <v:textbox style="mso-next-textbox:#_x0000_s2237">
              <w:txbxContent>
                <w:p w:rsidR="00E04DB2" w:rsidRPr="00A21EB7" w:rsidRDefault="00E04DB2" w:rsidP="00E04DB2">
                  <w:pPr>
                    <w:jc w:val="center"/>
                    <w:rPr>
                      <w:sz w:val="20"/>
                      <w:szCs w:val="20"/>
                    </w:rPr>
                  </w:pPr>
                  <w:r>
                    <w:rPr>
                      <w:sz w:val="20"/>
                      <w:szCs w:val="20"/>
                    </w:rPr>
                    <w:t>На склад</w:t>
                  </w:r>
                </w:p>
              </w:txbxContent>
            </v:textbox>
          </v:shape>
        </w:pict>
      </w:r>
      <w:r w:rsidRPr="002B2072">
        <w:rPr>
          <w:noProof/>
          <w:sz w:val="28"/>
          <w:szCs w:val="28"/>
        </w:rPr>
        <w:pict>
          <v:shape id="_x0000_s2236" type="#_x0000_t202" style="position:absolute;left:0;text-align:left;margin-left:27pt;margin-top:161.9pt;width:198pt;height:22.5pt;z-index:26">
            <v:textbox style="mso-next-textbox:#_x0000_s2236">
              <w:txbxContent>
                <w:p w:rsidR="00E04DB2" w:rsidRPr="00A21EB7" w:rsidRDefault="00E04DB2" w:rsidP="00E04DB2">
                  <w:pPr>
                    <w:jc w:val="center"/>
                    <w:rPr>
                      <w:sz w:val="20"/>
                      <w:szCs w:val="20"/>
                    </w:rPr>
                  </w:pPr>
                  <w:r>
                    <w:rPr>
                      <w:sz w:val="20"/>
                      <w:szCs w:val="20"/>
                    </w:rPr>
                    <w:t>Консервация, упаковка</w:t>
                  </w:r>
                </w:p>
              </w:txbxContent>
            </v:textbox>
          </v:shape>
        </w:pict>
      </w:r>
      <w:r w:rsidRPr="002B2072">
        <w:rPr>
          <w:noProof/>
          <w:sz w:val="28"/>
          <w:szCs w:val="28"/>
        </w:rPr>
        <w:pict>
          <v:line id="_x0000_s2235" style="position:absolute;left:0;text-align:left;z-index:25" from="126pt,107.75pt" to="126pt,123.05pt">
            <v:stroke endarrow="block"/>
          </v:line>
        </w:pict>
      </w:r>
      <w:r w:rsidRPr="002B2072">
        <w:rPr>
          <w:noProof/>
          <w:sz w:val="28"/>
          <w:szCs w:val="28"/>
        </w:rPr>
        <w:pict>
          <v:line id="_x0000_s2234" style="position:absolute;left:0;text-align:left;z-index:24" from="225pt,135.05pt" to="250.75pt,135.05pt">
            <v:stroke endarrow="block"/>
          </v:line>
        </w:pict>
      </w:r>
      <w:r w:rsidRPr="002B2072">
        <w:rPr>
          <w:noProof/>
          <w:sz w:val="28"/>
          <w:szCs w:val="28"/>
        </w:rPr>
        <w:pict>
          <v:shape id="_x0000_s2233" type="#_x0000_t202" style="position:absolute;left:0;text-align:left;margin-left:250.75pt;margin-top:126.95pt;width:162pt;height:19.05pt;z-index:23">
            <v:textbox style="mso-next-textbox:#_x0000_s2233">
              <w:txbxContent>
                <w:p w:rsidR="00E04DB2" w:rsidRPr="00A21EB7" w:rsidRDefault="00E04DB2" w:rsidP="00E04DB2">
                  <w:pPr>
                    <w:jc w:val="center"/>
                    <w:rPr>
                      <w:sz w:val="20"/>
                      <w:szCs w:val="20"/>
                    </w:rPr>
                  </w:pPr>
                  <w:r>
                    <w:rPr>
                      <w:sz w:val="20"/>
                      <w:szCs w:val="20"/>
                    </w:rPr>
                    <w:t>На сборку</w:t>
                  </w:r>
                </w:p>
              </w:txbxContent>
            </v:textbox>
          </v:shape>
        </w:pict>
      </w:r>
      <w:r w:rsidRPr="002B2072">
        <w:rPr>
          <w:noProof/>
          <w:sz w:val="28"/>
          <w:szCs w:val="28"/>
        </w:rPr>
        <w:pict>
          <v:shape id="_x0000_s2232" type="#_x0000_t202" style="position:absolute;left:0;text-align:left;margin-left:27pt;margin-top:123.5pt;width:198pt;height:22.5pt;z-index:22">
            <v:textbox style="mso-next-textbox:#_x0000_s2232">
              <w:txbxContent>
                <w:p w:rsidR="00E04DB2" w:rsidRPr="00A21EB7" w:rsidRDefault="00E04DB2" w:rsidP="00E04DB2">
                  <w:pPr>
                    <w:jc w:val="center"/>
                    <w:rPr>
                      <w:sz w:val="20"/>
                      <w:szCs w:val="20"/>
                    </w:rPr>
                  </w:pPr>
                  <w:r>
                    <w:rPr>
                      <w:sz w:val="20"/>
                      <w:szCs w:val="20"/>
                    </w:rPr>
                    <w:t>Контроль</w:t>
                  </w:r>
                </w:p>
              </w:txbxContent>
            </v:textbox>
          </v:shape>
        </w:pict>
      </w:r>
      <w:r w:rsidRPr="002B2072">
        <w:rPr>
          <w:noProof/>
          <w:sz w:val="28"/>
          <w:szCs w:val="28"/>
        </w:rPr>
        <w:pict>
          <v:line id="_x0000_s2231" style="position:absolute;left:0;text-align:left;z-index:21" from="126pt,69.7pt" to="126pt,85pt">
            <v:stroke endarrow="block"/>
          </v:line>
        </w:pict>
      </w:r>
      <w:r w:rsidRPr="002B2072">
        <w:rPr>
          <w:noProof/>
          <w:sz w:val="28"/>
          <w:szCs w:val="28"/>
        </w:rPr>
        <w:pict>
          <v:shape id="_x0000_s2230" type="#_x0000_t202" style="position:absolute;left:0;text-align:left;margin-left:27pt;margin-top:86.1pt;width:198pt;height:22.5pt;z-index:20" stroked="f">
            <v:textbox style="mso-next-textbox:#_x0000_s2230">
              <w:txbxContent>
                <w:p w:rsidR="00E04DB2" w:rsidRPr="00A21EB7" w:rsidRDefault="00E04DB2" w:rsidP="00E04DB2">
                  <w:pPr>
                    <w:jc w:val="center"/>
                    <w:rPr>
                      <w:sz w:val="20"/>
                      <w:szCs w:val="20"/>
                    </w:rPr>
                  </w:pPr>
                  <w:r>
                    <w:rPr>
                      <w:sz w:val="20"/>
                      <w:szCs w:val="20"/>
                    </w:rPr>
                    <w:t>Восстановленная деталь</w:t>
                  </w:r>
                </w:p>
              </w:txbxContent>
            </v:textbox>
          </v:shape>
        </w:pict>
      </w:r>
      <w:r w:rsidRPr="002B2072">
        <w:rPr>
          <w:noProof/>
          <w:sz w:val="28"/>
          <w:szCs w:val="28"/>
        </w:rPr>
        <w:pict>
          <v:shape id="_x0000_s2229" type="#_x0000_t202" style="position:absolute;left:0;text-align:left;margin-left:27pt;margin-top:47.2pt;width:198pt;height:22.5pt;z-index:19">
            <v:textbox style="mso-next-textbox:#_x0000_s2229">
              <w:txbxContent>
                <w:p w:rsidR="00E04DB2" w:rsidRPr="00A21EB7" w:rsidRDefault="00E04DB2" w:rsidP="00E04DB2">
                  <w:pPr>
                    <w:jc w:val="center"/>
                    <w:rPr>
                      <w:sz w:val="20"/>
                      <w:szCs w:val="20"/>
                    </w:rPr>
                  </w:pPr>
                  <w:r>
                    <w:rPr>
                      <w:sz w:val="20"/>
                      <w:szCs w:val="20"/>
                    </w:rPr>
                    <w:t>Очистка от технологических загрязнений</w:t>
                  </w:r>
                </w:p>
              </w:txbxContent>
            </v:textbox>
          </v:shape>
        </w:pict>
      </w:r>
      <w:r w:rsidRPr="002B2072">
        <w:rPr>
          <w:noProof/>
          <w:sz w:val="28"/>
          <w:szCs w:val="28"/>
        </w:rPr>
        <w:pict>
          <v:line id="_x0000_s2228" style="position:absolute;left:0;text-align:left;z-index:18" from="126pt,30.3pt" to="126pt,45.6pt">
            <v:stroke endarrow="block"/>
          </v:line>
        </w:pict>
      </w:r>
      <w:r w:rsidRPr="002B2072">
        <w:rPr>
          <w:noProof/>
          <w:sz w:val="28"/>
          <w:szCs w:val="28"/>
        </w:rPr>
        <w:pict>
          <v:shape id="_x0000_s2227" type="#_x0000_t202" style="position:absolute;left:0;text-align:left;margin-left:27pt;margin-top:10.35pt;width:198pt;height:19.95pt;z-index:17">
            <v:textbox style="mso-next-textbox:#_x0000_s2227">
              <w:txbxContent>
                <w:p w:rsidR="00E04DB2" w:rsidRPr="00A21EB7" w:rsidRDefault="00E04DB2" w:rsidP="00E04DB2">
                  <w:pPr>
                    <w:jc w:val="center"/>
                    <w:rPr>
                      <w:sz w:val="20"/>
                      <w:szCs w:val="20"/>
                    </w:rPr>
                  </w:pPr>
                  <w:r>
                    <w:rPr>
                      <w:sz w:val="20"/>
                      <w:szCs w:val="20"/>
                    </w:rPr>
                    <w:t>Отделка</w:t>
                  </w:r>
                </w:p>
              </w:txbxContent>
            </v:textbox>
          </v:shape>
        </w:pict>
      </w:r>
    </w:p>
    <w:p w:rsidR="00E04DB2" w:rsidRPr="009A7849" w:rsidRDefault="00E04DB2" w:rsidP="00E04DB2">
      <w:pPr>
        <w:ind w:firstLine="540"/>
        <w:rPr>
          <w:rFonts w:ascii="Arial" w:hAnsi="Arial" w:cs="Arial"/>
          <w:sz w:val="28"/>
          <w:szCs w:val="28"/>
        </w:rPr>
      </w:pPr>
    </w:p>
    <w:p w:rsidR="00E04DB2" w:rsidRDefault="00E04DB2" w:rsidP="00E04DB2">
      <w:pPr>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Default="00E04DB2" w:rsidP="00E04DB2">
      <w:pPr>
        <w:ind w:firstLine="567"/>
        <w:jc w:val="both"/>
        <w:rPr>
          <w:sz w:val="28"/>
          <w:szCs w:val="28"/>
        </w:rPr>
      </w:pPr>
    </w:p>
    <w:p w:rsidR="00E04DB2" w:rsidRPr="00E8303A" w:rsidRDefault="00E04DB2" w:rsidP="00E04DB2">
      <w:pPr>
        <w:spacing w:after="240"/>
        <w:ind w:firstLine="567"/>
        <w:jc w:val="both"/>
        <w:rPr>
          <w:rFonts w:ascii="Arial Narrow" w:hAnsi="Arial Narrow"/>
          <w:i/>
        </w:rPr>
      </w:pPr>
      <w:r w:rsidRPr="00E8303A">
        <w:rPr>
          <w:rFonts w:ascii="Arial Narrow" w:hAnsi="Arial Narrow"/>
          <w:i/>
        </w:rPr>
        <w:t xml:space="preserve">Рисунок </w:t>
      </w:r>
      <w:r>
        <w:rPr>
          <w:rFonts w:ascii="Arial Narrow" w:hAnsi="Arial Narrow"/>
          <w:i/>
        </w:rPr>
        <w:t>5</w:t>
      </w:r>
      <w:r w:rsidRPr="00E8303A">
        <w:rPr>
          <w:rFonts w:ascii="Arial Narrow" w:hAnsi="Arial Narrow"/>
          <w:i/>
        </w:rPr>
        <w:t xml:space="preserve">.1 Схема технологического процесса  </w:t>
      </w:r>
      <w:r>
        <w:rPr>
          <w:rFonts w:ascii="Arial Narrow" w:hAnsi="Arial Narrow"/>
          <w:i/>
        </w:rPr>
        <w:t>с</w:t>
      </w:r>
      <w:r w:rsidRPr="00E8303A">
        <w:rPr>
          <w:rFonts w:ascii="Arial Narrow" w:hAnsi="Arial Narrow"/>
          <w:i/>
        </w:rPr>
        <w:t>лесарно-механического</w:t>
      </w:r>
      <w:r>
        <w:rPr>
          <w:rFonts w:ascii="Arial Narrow" w:hAnsi="Arial Narrow"/>
          <w:i/>
        </w:rPr>
        <w:t xml:space="preserve"> участка</w:t>
      </w:r>
      <w:r w:rsidRPr="00E8303A">
        <w:rPr>
          <w:rFonts w:ascii="Arial Narrow" w:hAnsi="Arial Narrow"/>
          <w:i/>
        </w:rPr>
        <w:t xml:space="preserve"> </w:t>
      </w:r>
    </w:p>
    <w:p w:rsidR="00E04DB2" w:rsidRPr="00EB0FF8" w:rsidRDefault="00E04DB2" w:rsidP="00E04DB2">
      <w:pPr>
        <w:ind w:firstLine="540"/>
        <w:rPr>
          <w:rFonts w:ascii="Arial Narrow" w:hAnsi="Arial Narrow"/>
          <w:i/>
        </w:rPr>
      </w:pPr>
      <w:r w:rsidRPr="00EB0FF8">
        <w:rPr>
          <w:rFonts w:ascii="Arial Narrow" w:hAnsi="Arial Narrow"/>
          <w:i/>
        </w:rPr>
        <w:t>Детали, требующие ремонта, поступают на с</w:t>
      </w:r>
      <w:r w:rsidRPr="00EB0FF8">
        <w:rPr>
          <w:rFonts w:ascii="Arial Narrow" w:hAnsi="Arial Narrow" w:cs="Arial"/>
          <w:i/>
        </w:rPr>
        <w:t xml:space="preserve">лесарно-механический </w:t>
      </w:r>
      <w:r w:rsidRPr="00EB0FF8">
        <w:rPr>
          <w:rFonts w:ascii="Arial Narrow" w:hAnsi="Arial Narrow"/>
          <w:i/>
        </w:rPr>
        <w:t xml:space="preserve">участок со склада деталей, ожидающих ремонта в разобранном виде. Здесь их дефектуют на предмет восстановления под ремонтные размеры и сортируют на ремонтонепригодные и требующие ремонта. </w:t>
      </w:r>
    </w:p>
    <w:p w:rsidR="00E04DB2" w:rsidRPr="00EB0FF8" w:rsidRDefault="00E04DB2" w:rsidP="00E04DB2">
      <w:pPr>
        <w:ind w:firstLine="540"/>
        <w:rPr>
          <w:rFonts w:ascii="Arial Narrow" w:hAnsi="Arial Narrow"/>
          <w:i/>
        </w:rPr>
      </w:pPr>
      <w:r w:rsidRPr="00EB0FF8">
        <w:rPr>
          <w:rFonts w:ascii="Arial Narrow" w:hAnsi="Arial Narrow"/>
          <w:i/>
        </w:rPr>
        <w:t>Ряд деталей (валы, гильзы, поршни и др.) допускают восстановление под ремонтные размеры их шеек, отверстий и плоскостных элементов.</w:t>
      </w:r>
    </w:p>
    <w:p w:rsidR="00E04DB2" w:rsidRPr="00EB0FF8" w:rsidRDefault="00E04DB2" w:rsidP="00E04DB2">
      <w:pPr>
        <w:ind w:firstLine="540"/>
        <w:rPr>
          <w:rFonts w:ascii="Arial Narrow" w:hAnsi="Arial Narrow"/>
          <w:i/>
        </w:rPr>
      </w:pPr>
      <w:r w:rsidRPr="00EB0FF8">
        <w:rPr>
          <w:rFonts w:ascii="Arial Narrow" w:hAnsi="Arial Narrow"/>
          <w:i/>
        </w:rPr>
        <w:t>На стадии создания ремонтной заготовки в основном формируют материал и структуру рабочих поверхностей детали, что определяет её послеремонтную надёжность.</w:t>
      </w:r>
    </w:p>
    <w:p w:rsidR="00E04DB2" w:rsidRPr="00EB0FF8" w:rsidRDefault="00E04DB2" w:rsidP="00E04DB2">
      <w:pPr>
        <w:ind w:firstLine="540"/>
        <w:rPr>
          <w:rFonts w:ascii="Arial Narrow" w:hAnsi="Arial Narrow"/>
          <w:i/>
        </w:rPr>
      </w:pPr>
      <w:r w:rsidRPr="00EB0FF8">
        <w:rPr>
          <w:rFonts w:ascii="Arial Narrow" w:hAnsi="Arial Narrow"/>
          <w:i/>
        </w:rPr>
        <w:lastRenderedPageBreak/>
        <w:t>При черновой механической обработке снимают основную часть операционного припуска. Если условно разделить этот вид обработки на две части, то в первой части её обеспечивают нужное взаимное  расположение поверхностей детали, а во второй – форму её геомеетрических элементов.</w:t>
      </w:r>
    </w:p>
    <w:p w:rsidR="00E04DB2" w:rsidRPr="00EB0FF8" w:rsidRDefault="00E04DB2" w:rsidP="00E04DB2">
      <w:pPr>
        <w:ind w:firstLine="540"/>
        <w:rPr>
          <w:rFonts w:ascii="Arial Narrow" w:hAnsi="Arial Narrow"/>
          <w:i/>
        </w:rPr>
      </w:pPr>
      <w:r w:rsidRPr="00EB0FF8">
        <w:rPr>
          <w:rFonts w:ascii="Arial Narrow" w:hAnsi="Arial Narrow"/>
          <w:i/>
        </w:rPr>
        <w:t>Заданную точность размеров и шероховатость поверхностей,.. близкую к нормативной, достигают в результате чистовой обработки. Чистовая обработка для шеек валов – это, в большинстве случаев, абразивная обработка, а для  отверстий – тонкое  растачивание и хонингование.</w:t>
      </w:r>
    </w:p>
    <w:p w:rsidR="00E04DB2" w:rsidRPr="00EB0FF8" w:rsidRDefault="00E04DB2" w:rsidP="00E04DB2">
      <w:pPr>
        <w:ind w:firstLine="540"/>
        <w:rPr>
          <w:rFonts w:ascii="Arial Narrow" w:hAnsi="Arial Narrow"/>
          <w:i/>
        </w:rPr>
      </w:pPr>
      <w:r w:rsidRPr="00EB0FF8">
        <w:rPr>
          <w:rFonts w:ascii="Arial Narrow" w:hAnsi="Arial Narrow"/>
          <w:i/>
        </w:rPr>
        <w:t>Детали, воспринимающие знакопеременную нагрузку, проходят после чистовой обработки операцию поверхностного пластического деформирования, назначение которого – закрыть микротрещинны и создать наклёпанный слой с внутренними напряжениями сжатия.</w:t>
      </w:r>
    </w:p>
    <w:p w:rsidR="00E04DB2" w:rsidRPr="00EB0FF8" w:rsidRDefault="00E04DB2" w:rsidP="00E04DB2">
      <w:pPr>
        <w:ind w:firstLine="540"/>
        <w:rPr>
          <w:rFonts w:ascii="Arial Narrow" w:hAnsi="Arial Narrow"/>
          <w:i/>
        </w:rPr>
      </w:pPr>
      <w:r w:rsidRPr="00EB0FF8">
        <w:rPr>
          <w:rFonts w:ascii="Arial Narrow" w:hAnsi="Arial Narrow"/>
          <w:i/>
        </w:rPr>
        <w:t>Назначение отделочных операций (полирования, суперфиниширования, хонингования) заключается в снятии разупрочнённого в результате механической обработки слоя и обеспечении требуемой шероховатости поверхности.</w:t>
      </w:r>
    </w:p>
    <w:p w:rsidR="00E04DB2" w:rsidRPr="00EB0FF8" w:rsidRDefault="00E04DB2" w:rsidP="00E04DB2">
      <w:pPr>
        <w:ind w:firstLine="540"/>
        <w:rPr>
          <w:rFonts w:ascii="Arial Narrow" w:hAnsi="Arial Narrow"/>
          <w:i/>
        </w:rPr>
      </w:pPr>
      <w:r w:rsidRPr="00EB0FF8">
        <w:rPr>
          <w:rFonts w:ascii="Arial Narrow" w:hAnsi="Arial Narrow"/>
          <w:i/>
        </w:rPr>
        <w:t>На обработанных деталях находятся технологические загрязнения (стружка, зёрна абразиного инструмента, остатки СОЖ, полировальные пасты и др.), которые способны в течении нескольких часов работы вывести из строя систему смазки отремонтированного агрегата или агрегат вцелом. Детали, направленные на сборку, должны быть очищены от этих загрязнений. Особое внимание следует уделить очистке масляных каналов и внутренних полостей.</w:t>
      </w:r>
    </w:p>
    <w:p w:rsidR="00E04DB2" w:rsidRPr="00EB0FF8" w:rsidRDefault="00E04DB2" w:rsidP="00E04DB2">
      <w:pPr>
        <w:ind w:firstLine="540"/>
        <w:rPr>
          <w:rFonts w:ascii="Arial Narrow" w:hAnsi="Arial Narrow"/>
          <w:i/>
        </w:rPr>
      </w:pPr>
      <w:r w:rsidRPr="00EB0FF8">
        <w:rPr>
          <w:rFonts w:ascii="Arial Narrow" w:hAnsi="Arial Narrow"/>
          <w:i/>
        </w:rPr>
        <w:t>Операция контроля необходима для установления соответствия состояния восстановленной детали требованиям технической документации (чертежа, карты технического контроля). Контрольная операция оснащена средствами для измерения геометрических параметров, значения физико-механических свойств и других характеристик.</w:t>
      </w:r>
    </w:p>
    <w:p w:rsidR="00E04DB2" w:rsidRPr="00EB0FF8" w:rsidRDefault="00E04DB2" w:rsidP="00E04DB2">
      <w:pPr>
        <w:ind w:firstLine="540"/>
        <w:rPr>
          <w:rFonts w:ascii="Arial Narrow" w:hAnsi="Arial Narrow"/>
          <w:bCs/>
          <w:i/>
        </w:rPr>
      </w:pPr>
      <w:r w:rsidRPr="00EB0FF8">
        <w:rPr>
          <w:rFonts w:ascii="Arial Narrow" w:hAnsi="Arial Narrow"/>
          <w:i/>
        </w:rPr>
        <w:t>Контрольные измерения геометрических параметров шатунов, поршней  и поршневых пальцев производят в термоконстантном помещении при температуре 17…23°.</w:t>
      </w:r>
      <w:r w:rsidRPr="00EB0FF8">
        <w:rPr>
          <w:rFonts w:ascii="Arial Narrow" w:hAnsi="Arial Narrow"/>
          <w:bCs/>
          <w:i/>
        </w:rPr>
        <w:t xml:space="preserve"> </w:t>
      </w:r>
    </w:p>
    <w:p w:rsidR="00E04DB2" w:rsidRPr="00EB0FF8" w:rsidRDefault="00E04DB2" w:rsidP="00E04DB2">
      <w:pPr>
        <w:ind w:firstLine="540"/>
        <w:rPr>
          <w:rFonts w:ascii="Arial Narrow" w:hAnsi="Arial Narrow"/>
          <w:i/>
        </w:rPr>
      </w:pPr>
      <w:r w:rsidRPr="00EB0FF8">
        <w:rPr>
          <w:rFonts w:ascii="Arial Narrow" w:hAnsi="Arial Narrow"/>
          <w:i/>
        </w:rPr>
        <w:t>Готовые детали поступают на участок комплектования.</w:t>
      </w:r>
    </w:p>
    <w:p w:rsidR="00E04DB2" w:rsidRPr="00EB0FF8" w:rsidRDefault="00E04DB2" w:rsidP="00E04DB2">
      <w:pPr>
        <w:ind w:firstLine="540"/>
        <w:rPr>
          <w:rFonts w:ascii="Arial Narrow" w:hAnsi="Arial Narrow"/>
          <w:bCs/>
          <w:i/>
        </w:rPr>
      </w:pPr>
      <w:r w:rsidRPr="00EB0FF8">
        <w:rPr>
          <w:rFonts w:ascii="Arial Narrow" w:hAnsi="Arial Narrow"/>
          <w:bCs/>
          <w:i/>
        </w:rPr>
        <w:t>Консервационную защиту деталей до 3…5 дней обеспечивают технические моющие средства, применяемые для очистки деталей от технологических загрязнений. Для более длительного хранения необходима специальная консервация маслами, промасленной бумагой, парафиносодержащими и другими средствами.</w:t>
      </w:r>
    </w:p>
    <w:p w:rsidR="00E04DB2" w:rsidRPr="006D5755" w:rsidRDefault="00E04DB2" w:rsidP="00E04DB2">
      <w:pPr>
        <w:pStyle w:val="2"/>
        <w:spacing w:before="100" w:after="100"/>
        <w:rPr>
          <w:rFonts w:ascii="Arial Narrow" w:hAnsi="Arial Narrow"/>
          <w:bCs w:val="0"/>
        </w:rPr>
      </w:pPr>
      <w:bookmarkStart w:id="5" w:name="_5.4_Требования_охраны_1"/>
      <w:bookmarkEnd w:id="5"/>
      <w:r w:rsidRPr="006D5755">
        <w:rPr>
          <w:rFonts w:ascii="Arial Narrow" w:hAnsi="Arial Narrow"/>
          <w:bCs w:val="0"/>
        </w:rPr>
        <w:t>5.4 Требования охраны труда и техники безопасности в данном производственном подразделении</w:t>
      </w:r>
    </w:p>
    <w:p w:rsidR="00E04DB2" w:rsidRPr="00B42AF8" w:rsidRDefault="00E04DB2" w:rsidP="00E04DB2">
      <w:pPr>
        <w:pStyle w:val="af"/>
        <w:ind w:firstLine="567"/>
        <w:jc w:val="left"/>
        <w:rPr>
          <w:rFonts w:ascii="Arial Narrow" w:hAnsi="Arial Narrow"/>
          <w:i/>
          <w:sz w:val="24"/>
        </w:rPr>
      </w:pPr>
      <w:r w:rsidRPr="00B42AF8">
        <w:rPr>
          <w:rFonts w:ascii="Arial Narrow" w:hAnsi="Arial Narrow"/>
          <w:i/>
          <w:sz w:val="24"/>
        </w:rPr>
        <w:t>Работники предприятий автомобильного транспорта (мастера,механики,контролеры),</w:t>
      </w:r>
      <w:r>
        <w:rPr>
          <w:rFonts w:ascii="Arial Narrow" w:hAnsi="Arial Narrow"/>
          <w:i/>
          <w:sz w:val="24"/>
        </w:rPr>
        <w:t xml:space="preserve"> </w:t>
      </w:r>
      <w:r w:rsidRPr="00B42AF8">
        <w:rPr>
          <w:rFonts w:ascii="Arial Narrow" w:hAnsi="Arial Narrow"/>
          <w:i/>
          <w:sz w:val="24"/>
        </w:rPr>
        <w:t>проверяющие автомобили и агрегаты после их ремонта,</w:t>
      </w:r>
      <w:r>
        <w:rPr>
          <w:rFonts w:ascii="Arial Narrow" w:hAnsi="Arial Narrow"/>
          <w:i/>
          <w:sz w:val="24"/>
        </w:rPr>
        <w:t xml:space="preserve"> </w:t>
      </w:r>
      <w:r w:rsidRPr="00B42AF8">
        <w:rPr>
          <w:rFonts w:ascii="Arial Narrow" w:hAnsi="Arial Narrow"/>
          <w:i/>
          <w:sz w:val="24"/>
        </w:rPr>
        <w:t>технического обслуживания,</w:t>
      </w:r>
      <w:r>
        <w:rPr>
          <w:rFonts w:ascii="Arial Narrow" w:hAnsi="Arial Narrow"/>
          <w:i/>
          <w:sz w:val="24"/>
        </w:rPr>
        <w:t xml:space="preserve"> </w:t>
      </w:r>
      <w:r w:rsidRPr="00B42AF8">
        <w:rPr>
          <w:rFonts w:ascii="Arial Narrow" w:hAnsi="Arial Narrow"/>
          <w:i/>
          <w:sz w:val="24"/>
        </w:rPr>
        <w:t>а также при возвращении автомобилей с линии,</w:t>
      </w:r>
      <w:r>
        <w:rPr>
          <w:rFonts w:ascii="Arial Narrow" w:hAnsi="Arial Narrow"/>
          <w:i/>
          <w:sz w:val="24"/>
        </w:rPr>
        <w:t xml:space="preserve"> </w:t>
      </w:r>
      <w:r w:rsidRPr="00B42AF8">
        <w:rPr>
          <w:rFonts w:ascii="Arial Narrow" w:hAnsi="Arial Narrow"/>
          <w:i/>
          <w:sz w:val="24"/>
        </w:rPr>
        <w:t>должны обеспечить собственную безопасность,</w:t>
      </w:r>
      <w:r>
        <w:rPr>
          <w:rFonts w:ascii="Arial Narrow" w:hAnsi="Arial Narrow"/>
          <w:i/>
          <w:sz w:val="24"/>
        </w:rPr>
        <w:t xml:space="preserve"> </w:t>
      </w:r>
      <w:r w:rsidRPr="00B42AF8">
        <w:rPr>
          <w:rFonts w:ascii="Arial Narrow" w:hAnsi="Arial Narrow"/>
          <w:i/>
          <w:sz w:val="24"/>
        </w:rPr>
        <w:t>а также безопасность людей,</w:t>
      </w:r>
      <w:r>
        <w:rPr>
          <w:rFonts w:ascii="Arial Narrow" w:hAnsi="Arial Narrow"/>
          <w:i/>
          <w:sz w:val="24"/>
        </w:rPr>
        <w:t xml:space="preserve"> </w:t>
      </w:r>
      <w:r w:rsidRPr="00B42AF8">
        <w:rPr>
          <w:rFonts w:ascii="Arial Narrow" w:hAnsi="Arial Narrow"/>
          <w:i/>
          <w:sz w:val="24"/>
        </w:rPr>
        <w:t xml:space="preserve">находящихся  в непосредственной близости от места проверки.                 </w:t>
      </w:r>
    </w:p>
    <w:p w:rsidR="00E04DB2" w:rsidRPr="00B42AF8" w:rsidRDefault="00E04DB2" w:rsidP="00E04DB2">
      <w:pPr>
        <w:pStyle w:val="af"/>
        <w:ind w:right="-1" w:firstLine="567"/>
        <w:jc w:val="left"/>
        <w:rPr>
          <w:rFonts w:ascii="Arial Narrow" w:hAnsi="Arial Narrow"/>
          <w:i/>
          <w:sz w:val="24"/>
        </w:rPr>
      </w:pPr>
      <w:r w:rsidRPr="00B42AF8">
        <w:rPr>
          <w:rFonts w:ascii="Arial Narrow" w:hAnsi="Arial Narrow"/>
          <w:i/>
          <w:sz w:val="24"/>
        </w:rPr>
        <w:t xml:space="preserve"> Рабочим местом являются специальный верстак,</w:t>
      </w:r>
      <w:r>
        <w:rPr>
          <w:rFonts w:ascii="Arial Narrow" w:hAnsi="Arial Narrow"/>
          <w:i/>
          <w:sz w:val="24"/>
        </w:rPr>
        <w:t xml:space="preserve"> </w:t>
      </w:r>
      <w:r w:rsidRPr="00B42AF8">
        <w:rPr>
          <w:rFonts w:ascii="Arial Narrow" w:hAnsi="Arial Narrow"/>
          <w:i/>
          <w:sz w:val="24"/>
        </w:rPr>
        <w:t>стенд для сборки-разборки агрегатов,</w:t>
      </w:r>
      <w:r>
        <w:rPr>
          <w:rFonts w:ascii="Arial Narrow" w:hAnsi="Arial Narrow"/>
          <w:i/>
          <w:sz w:val="24"/>
        </w:rPr>
        <w:t xml:space="preserve"> </w:t>
      </w:r>
      <w:r w:rsidRPr="00B42AF8">
        <w:rPr>
          <w:rFonts w:ascii="Arial Narrow" w:hAnsi="Arial Narrow"/>
          <w:i/>
          <w:sz w:val="24"/>
        </w:rPr>
        <w:t>непосредственно сам автомобиль</w:t>
      </w:r>
      <w:r>
        <w:rPr>
          <w:rFonts w:ascii="Arial Narrow" w:hAnsi="Arial Narrow"/>
          <w:i/>
          <w:sz w:val="24"/>
        </w:rPr>
        <w:t xml:space="preserve"> </w:t>
      </w:r>
      <w:r w:rsidRPr="00B42AF8">
        <w:rPr>
          <w:rFonts w:ascii="Arial Narrow" w:hAnsi="Arial Narrow"/>
          <w:i/>
          <w:sz w:val="24"/>
        </w:rPr>
        <w:t>(при демонтаже и промывке узлов и агрегатов).</w:t>
      </w:r>
      <w:r>
        <w:rPr>
          <w:rFonts w:ascii="Arial Narrow" w:hAnsi="Arial Narrow"/>
          <w:i/>
          <w:sz w:val="24"/>
        </w:rPr>
        <w:t xml:space="preserve"> </w:t>
      </w:r>
      <w:r w:rsidRPr="00B42AF8">
        <w:rPr>
          <w:rFonts w:ascii="Arial Narrow" w:hAnsi="Arial Narrow"/>
          <w:i/>
          <w:sz w:val="24"/>
        </w:rPr>
        <w:t>Характер выполняемых работ весьма разнообразен и при нарушении технологии, применении  неисправного или несоответсвующего инструмента резко возрастает число травмирующих факторов.</w:t>
      </w:r>
    </w:p>
    <w:p w:rsidR="00E04DB2" w:rsidRPr="00B42AF8" w:rsidRDefault="00E04DB2" w:rsidP="00E04DB2">
      <w:pPr>
        <w:pStyle w:val="af"/>
        <w:ind w:firstLine="567"/>
        <w:jc w:val="left"/>
        <w:rPr>
          <w:rFonts w:ascii="Arial Narrow" w:hAnsi="Arial Narrow"/>
          <w:i/>
          <w:sz w:val="24"/>
        </w:rPr>
      </w:pPr>
      <w:r w:rsidRPr="00B42AF8">
        <w:rPr>
          <w:rFonts w:ascii="Arial Narrow" w:hAnsi="Arial Narrow"/>
          <w:i/>
          <w:sz w:val="24"/>
        </w:rPr>
        <w:t xml:space="preserve"> Перед началом работ слесарь обязан привести в порядок спецодежду,</w:t>
      </w:r>
      <w:r>
        <w:rPr>
          <w:rFonts w:ascii="Arial Narrow" w:hAnsi="Arial Narrow"/>
          <w:i/>
          <w:sz w:val="24"/>
        </w:rPr>
        <w:t xml:space="preserve"> </w:t>
      </w:r>
      <w:r w:rsidRPr="00B42AF8">
        <w:rPr>
          <w:rFonts w:ascii="Arial Narrow" w:hAnsi="Arial Narrow"/>
          <w:i/>
          <w:sz w:val="24"/>
        </w:rPr>
        <w:t>очистить рабочее место от лишних деталей и инструментов, проверить готовность и исправность оборудования и вспомогательных приспособлений.</w:t>
      </w:r>
      <w:r>
        <w:rPr>
          <w:rFonts w:ascii="Arial Narrow" w:hAnsi="Arial Narrow"/>
          <w:i/>
          <w:sz w:val="24"/>
        </w:rPr>
        <w:t xml:space="preserve"> </w:t>
      </w:r>
      <w:r w:rsidRPr="00B42AF8">
        <w:rPr>
          <w:rFonts w:ascii="Arial Narrow" w:hAnsi="Arial Narrow"/>
          <w:i/>
          <w:sz w:val="24"/>
        </w:rPr>
        <w:t>Перед работой непосредственно на автомобиле его следует вымыть и при необходимости слить воду и масло.</w:t>
      </w:r>
      <w:r>
        <w:rPr>
          <w:rFonts w:ascii="Arial Narrow" w:hAnsi="Arial Narrow"/>
          <w:i/>
          <w:sz w:val="24"/>
        </w:rPr>
        <w:t xml:space="preserve"> </w:t>
      </w:r>
      <w:r w:rsidRPr="00B42AF8">
        <w:rPr>
          <w:rFonts w:ascii="Arial Narrow" w:hAnsi="Arial Narrow"/>
          <w:i/>
          <w:sz w:val="24"/>
        </w:rPr>
        <w:t>После окончания работы инструмент и оборудование приводят в порядок,</w:t>
      </w:r>
      <w:r>
        <w:rPr>
          <w:rFonts w:ascii="Arial Narrow" w:hAnsi="Arial Narrow"/>
          <w:i/>
          <w:sz w:val="24"/>
        </w:rPr>
        <w:t xml:space="preserve"> </w:t>
      </w:r>
      <w:r w:rsidRPr="00B42AF8">
        <w:rPr>
          <w:rFonts w:ascii="Arial Narrow" w:hAnsi="Arial Narrow"/>
          <w:i/>
          <w:sz w:val="24"/>
        </w:rPr>
        <w:t>протирают и укладывают в соответствующие ящики,</w:t>
      </w:r>
      <w:r>
        <w:rPr>
          <w:rFonts w:ascii="Arial Narrow" w:hAnsi="Arial Narrow"/>
          <w:i/>
          <w:sz w:val="24"/>
        </w:rPr>
        <w:t xml:space="preserve"> </w:t>
      </w:r>
      <w:r w:rsidRPr="00B42AF8">
        <w:rPr>
          <w:rFonts w:ascii="Arial Narrow" w:hAnsi="Arial Narrow"/>
          <w:i/>
          <w:sz w:val="24"/>
        </w:rPr>
        <w:t>гнезда,</w:t>
      </w:r>
      <w:r>
        <w:rPr>
          <w:rFonts w:ascii="Arial Narrow" w:hAnsi="Arial Narrow"/>
          <w:i/>
          <w:sz w:val="24"/>
        </w:rPr>
        <w:t xml:space="preserve"> </w:t>
      </w:r>
      <w:r w:rsidRPr="00B42AF8">
        <w:rPr>
          <w:rFonts w:ascii="Arial Narrow" w:hAnsi="Arial Narrow"/>
          <w:i/>
          <w:sz w:val="24"/>
        </w:rPr>
        <w:t>на полки и стеллажи.</w:t>
      </w:r>
    </w:p>
    <w:p w:rsidR="00E04DB2" w:rsidRPr="00B42AF8" w:rsidRDefault="00E04DB2" w:rsidP="00E04DB2">
      <w:pPr>
        <w:pStyle w:val="af"/>
        <w:ind w:firstLine="567"/>
        <w:jc w:val="left"/>
        <w:rPr>
          <w:rFonts w:ascii="Arial Narrow" w:hAnsi="Arial Narrow"/>
          <w:i/>
          <w:sz w:val="24"/>
        </w:rPr>
      </w:pPr>
      <w:r w:rsidRPr="00B42AF8">
        <w:rPr>
          <w:rFonts w:ascii="Arial Narrow" w:hAnsi="Arial Narrow"/>
          <w:i/>
          <w:sz w:val="24"/>
        </w:rPr>
        <w:t>Убирают и чистят рабочее место ежедневно.</w:t>
      </w:r>
      <w:r>
        <w:rPr>
          <w:rFonts w:ascii="Arial Narrow" w:hAnsi="Arial Narrow"/>
          <w:i/>
          <w:sz w:val="24"/>
        </w:rPr>
        <w:t xml:space="preserve"> </w:t>
      </w:r>
      <w:r w:rsidRPr="00B42AF8">
        <w:rPr>
          <w:rFonts w:ascii="Arial Narrow" w:hAnsi="Arial Narrow"/>
          <w:i/>
          <w:sz w:val="24"/>
        </w:rPr>
        <w:t>О всех пломбах, несправностях,</w:t>
      </w:r>
      <w:r>
        <w:rPr>
          <w:rFonts w:ascii="Arial Narrow" w:hAnsi="Arial Narrow"/>
          <w:i/>
          <w:sz w:val="24"/>
        </w:rPr>
        <w:t xml:space="preserve"> </w:t>
      </w:r>
      <w:r w:rsidRPr="00B42AF8">
        <w:rPr>
          <w:rFonts w:ascii="Arial Narrow" w:hAnsi="Arial Narrow"/>
          <w:i/>
          <w:sz w:val="24"/>
        </w:rPr>
        <w:t>обнаруженных в процессе работы,</w:t>
      </w:r>
      <w:r>
        <w:rPr>
          <w:rFonts w:ascii="Arial Narrow" w:hAnsi="Arial Narrow"/>
          <w:i/>
          <w:sz w:val="24"/>
        </w:rPr>
        <w:t xml:space="preserve"> </w:t>
      </w:r>
      <w:r w:rsidRPr="00B42AF8">
        <w:rPr>
          <w:rFonts w:ascii="Arial Narrow" w:hAnsi="Arial Narrow"/>
          <w:i/>
          <w:sz w:val="24"/>
        </w:rPr>
        <w:t>сообщается руководителю производственного участка.</w:t>
      </w:r>
    </w:p>
    <w:p w:rsidR="00E04DB2" w:rsidRPr="00B42AF8" w:rsidRDefault="00E04DB2" w:rsidP="00E04DB2">
      <w:pPr>
        <w:pStyle w:val="af"/>
        <w:ind w:firstLine="567"/>
        <w:jc w:val="left"/>
        <w:rPr>
          <w:rFonts w:ascii="Arial Narrow" w:hAnsi="Arial Narrow"/>
          <w:i/>
          <w:sz w:val="24"/>
        </w:rPr>
      </w:pPr>
      <w:r w:rsidRPr="00B42AF8">
        <w:rPr>
          <w:rFonts w:ascii="Arial Narrow" w:hAnsi="Arial Narrow"/>
          <w:i/>
          <w:sz w:val="24"/>
        </w:rPr>
        <w:t>Рабочий,</w:t>
      </w:r>
      <w:r>
        <w:rPr>
          <w:rFonts w:ascii="Arial Narrow" w:hAnsi="Arial Narrow"/>
          <w:i/>
          <w:sz w:val="24"/>
        </w:rPr>
        <w:t xml:space="preserve"> </w:t>
      </w:r>
      <w:r w:rsidRPr="00B42AF8">
        <w:rPr>
          <w:rFonts w:ascii="Arial Narrow" w:hAnsi="Arial Narrow"/>
          <w:i/>
          <w:sz w:val="24"/>
        </w:rPr>
        <w:t>пользующийся пневматическим инструментом,</w:t>
      </w:r>
      <w:r>
        <w:rPr>
          <w:rFonts w:ascii="Arial Narrow" w:hAnsi="Arial Narrow"/>
          <w:i/>
          <w:sz w:val="24"/>
        </w:rPr>
        <w:t xml:space="preserve"> </w:t>
      </w:r>
      <w:r w:rsidRPr="00B42AF8">
        <w:rPr>
          <w:rFonts w:ascii="Arial Narrow" w:hAnsi="Arial Narrow"/>
          <w:i/>
          <w:sz w:val="24"/>
        </w:rPr>
        <w:t>не имеет права его самостоятельно регулировать или исправлять.</w:t>
      </w:r>
      <w:r>
        <w:rPr>
          <w:rFonts w:ascii="Arial Narrow" w:hAnsi="Arial Narrow"/>
          <w:i/>
          <w:sz w:val="24"/>
        </w:rPr>
        <w:t xml:space="preserve"> </w:t>
      </w:r>
      <w:r w:rsidRPr="00B42AF8">
        <w:rPr>
          <w:rFonts w:ascii="Arial Narrow" w:hAnsi="Arial Narrow"/>
          <w:i/>
          <w:sz w:val="24"/>
        </w:rPr>
        <w:t>Опасными и запрещенными являются вставка или вынимание рабочего органа пневматического инструмента.</w:t>
      </w:r>
    </w:p>
    <w:p w:rsidR="00E04DB2" w:rsidRPr="00B42AF8" w:rsidRDefault="00E04DB2" w:rsidP="00E04DB2">
      <w:pPr>
        <w:pStyle w:val="af"/>
        <w:ind w:firstLine="567"/>
        <w:jc w:val="left"/>
        <w:rPr>
          <w:rFonts w:ascii="Arial Narrow" w:hAnsi="Arial Narrow"/>
          <w:i/>
          <w:sz w:val="24"/>
        </w:rPr>
      </w:pPr>
      <w:r w:rsidRPr="00B42AF8">
        <w:rPr>
          <w:rFonts w:ascii="Arial Narrow" w:hAnsi="Arial Narrow"/>
          <w:i/>
          <w:sz w:val="24"/>
        </w:rPr>
        <w:lastRenderedPageBreak/>
        <w:t>Следует максимально механизировать работы по съемке тяжелых узлов и агрегатов,</w:t>
      </w:r>
      <w:r>
        <w:rPr>
          <w:rFonts w:ascii="Arial Narrow" w:hAnsi="Arial Narrow"/>
          <w:i/>
          <w:sz w:val="24"/>
        </w:rPr>
        <w:t xml:space="preserve">  </w:t>
      </w:r>
      <w:r w:rsidRPr="00B42AF8">
        <w:rPr>
          <w:rFonts w:ascii="Arial Narrow" w:hAnsi="Arial Narrow"/>
          <w:i/>
          <w:sz w:val="24"/>
        </w:rPr>
        <w:t>особенно таких,</w:t>
      </w:r>
      <w:r>
        <w:rPr>
          <w:rFonts w:ascii="Arial Narrow" w:hAnsi="Arial Narrow"/>
          <w:i/>
          <w:sz w:val="24"/>
        </w:rPr>
        <w:t xml:space="preserve"> </w:t>
      </w:r>
      <w:r w:rsidRPr="00B42AF8">
        <w:rPr>
          <w:rFonts w:ascii="Arial Narrow" w:hAnsi="Arial Narrow"/>
          <w:i/>
          <w:sz w:val="24"/>
        </w:rPr>
        <w:t>как коробка передач, двигатель,</w:t>
      </w:r>
      <w:r>
        <w:rPr>
          <w:rFonts w:ascii="Arial Narrow" w:hAnsi="Arial Narrow"/>
          <w:i/>
          <w:sz w:val="24"/>
        </w:rPr>
        <w:t xml:space="preserve"> </w:t>
      </w:r>
      <w:r w:rsidRPr="00B42AF8">
        <w:rPr>
          <w:rFonts w:ascii="Arial Narrow" w:hAnsi="Arial Narrow"/>
          <w:i/>
          <w:sz w:val="24"/>
        </w:rPr>
        <w:t>задний мост,</w:t>
      </w:r>
      <w:r>
        <w:rPr>
          <w:rFonts w:ascii="Arial Narrow" w:hAnsi="Arial Narrow"/>
          <w:i/>
          <w:sz w:val="24"/>
        </w:rPr>
        <w:t xml:space="preserve"> </w:t>
      </w:r>
      <w:r w:rsidRPr="00B42AF8">
        <w:rPr>
          <w:rFonts w:ascii="Arial Narrow" w:hAnsi="Arial Narrow"/>
          <w:i/>
          <w:sz w:val="24"/>
        </w:rPr>
        <w:t xml:space="preserve">редуктор.                                                   </w:t>
      </w:r>
    </w:p>
    <w:p w:rsidR="00E04DB2" w:rsidRPr="00B42AF8" w:rsidRDefault="00E04DB2" w:rsidP="00E04DB2">
      <w:pPr>
        <w:pStyle w:val="ConsNormal"/>
        <w:widowControl/>
        <w:ind w:firstLine="567"/>
        <w:rPr>
          <w:rFonts w:ascii="Arial Narrow" w:hAnsi="Arial Narrow"/>
          <w:i/>
          <w:sz w:val="24"/>
          <w:szCs w:val="24"/>
        </w:rPr>
      </w:pPr>
      <w:r w:rsidRPr="00B42AF8">
        <w:rPr>
          <w:rFonts w:ascii="Arial Narrow" w:hAnsi="Arial Narrow"/>
          <w:i/>
          <w:sz w:val="24"/>
          <w:szCs w:val="24"/>
        </w:rPr>
        <w:t>Запрещается запрессовывать или выпрессовывать детали с тугой посадкой молотком или кувалдой.</w:t>
      </w:r>
      <w:r>
        <w:rPr>
          <w:rFonts w:ascii="Arial Narrow" w:hAnsi="Arial Narrow"/>
          <w:i/>
          <w:sz w:val="24"/>
          <w:szCs w:val="24"/>
        </w:rPr>
        <w:t xml:space="preserve"> </w:t>
      </w:r>
      <w:r w:rsidRPr="00B42AF8">
        <w:rPr>
          <w:rFonts w:ascii="Arial Narrow" w:hAnsi="Arial Narrow"/>
          <w:i/>
          <w:sz w:val="24"/>
          <w:szCs w:val="24"/>
        </w:rPr>
        <w:t>Это,</w:t>
      </w:r>
      <w:r>
        <w:rPr>
          <w:rFonts w:ascii="Arial Narrow" w:hAnsi="Arial Narrow"/>
          <w:i/>
          <w:sz w:val="24"/>
          <w:szCs w:val="24"/>
        </w:rPr>
        <w:t xml:space="preserve"> </w:t>
      </w:r>
      <w:r w:rsidRPr="00B42AF8">
        <w:rPr>
          <w:rFonts w:ascii="Arial Narrow" w:hAnsi="Arial Narrow"/>
          <w:i/>
          <w:sz w:val="24"/>
          <w:szCs w:val="24"/>
        </w:rPr>
        <w:t>как правило,</w:t>
      </w:r>
      <w:r>
        <w:rPr>
          <w:rFonts w:ascii="Arial Narrow" w:hAnsi="Arial Narrow"/>
          <w:i/>
          <w:sz w:val="24"/>
          <w:szCs w:val="24"/>
        </w:rPr>
        <w:t xml:space="preserve"> </w:t>
      </w:r>
      <w:r w:rsidRPr="00B42AF8">
        <w:rPr>
          <w:rFonts w:ascii="Arial Narrow" w:hAnsi="Arial Narrow"/>
          <w:i/>
          <w:sz w:val="24"/>
          <w:szCs w:val="24"/>
        </w:rPr>
        <w:t>приводит к травме отлетающими кусками металла.</w:t>
      </w:r>
      <w:r>
        <w:rPr>
          <w:rFonts w:ascii="Arial Narrow" w:hAnsi="Arial Narrow"/>
          <w:i/>
          <w:sz w:val="24"/>
          <w:szCs w:val="24"/>
        </w:rPr>
        <w:t xml:space="preserve"> </w:t>
      </w:r>
      <w:r w:rsidRPr="00B42AF8">
        <w:rPr>
          <w:rFonts w:ascii="Arial Narrow" w:hAnsi="Arial Narrow"/>
          <w:i/>
          <w:sz w:val="24"/>
          <w:szCs w:val="24"/>
        </w:rPr>
        <w:t>Необходимо использовать прессы, винтовые и гидравлические съемники.Опасно  проверять сопрягаемые отверстия пальцом.</w:t>
      </w:r>
      <w:r>
        <w:rPr>
          <w:rFonts w:ascii="Arial Narrow" w:hAnsi="Arial Narrow"/>
          <w:i/>
          <w:sz w:val="24"/>
          <w:szCs w:val="24"/>
        </w:rPr>
        <w:t xml:space="preserve"> </w:t>
      </w:r>
      <w:r w:rsidRPr="00B42AF8">
        <w:rPr>
          <w:rFonts w:ascii="Arial Narrow" w:hAnsi="Arial Narrow"/>
          <w:i/>
          <w:sz w:val="24"/>
          <w:szCs w:val="24"/>
        </w:rPr>
        <w:t>Для этого имеется набор специальных оправок. Снятые при демонтаже тяжелые узлы и детали нельзя прислонять к стенам,</w:t>
      </w:r>
      <w:r>
        <w:rPr>
          <w:rFonts w:ascii="Arial Narrow" w:hAnsi="Arial Narrow"/>
          <w:i/>
          <w:sz w:val="24"/>
          <w:szCs w:val="24"/>
        </w:rPr>
        <w:t xml:space="preserve"> </w:t>
      </w:r>
      <w:r w:rsidRPr="00B42AF8">
        <w:rPr>
          <w:rFonts w:ascii="Arial Narrow" w:hAnsi="Arial Narrow"/>
          <w:i/>
          <w:sz w:val="24"/>
          <w:szCs w:val="24"/>
        </w:rPr>
        <w:t>оборудование,</w:t>
      </w:r>
      <w:r>
        <w:rPr>
          <w:rFonts w:ascii="Arial Narrow" w:hAnsi="Arial Narrow"/>
          <w:i/>
          <w:sz w:val="24"/>
          <w:szCs w:val="24"/>
        </w:rPr>
        <w:t xml:space="preserve"> </w:t>
      </w:r>
      <w:r w:rsidRPr="00B42AF8">
        <w:rPr>
          <w:rFonts w:ascii="Arial Narrow" w:hAnsi="Arial Narrow"/>
          <w:i/>
          <w:sz w:val="24"/>
          <w:szCs w:val="24"/>
        </w:rPr>
        <w:t>оставлять в неустойчивом положении.</w:t>
      </w:r>
      <w:r>
        <w:rPr>
          <w:rFonts w:ascii="Arial Narrow" w:hAnsi="Arial Narrow"/>
          <w:i/>
          <w:sz w:val="24"/>
          <w:szCs w:val="24"/>
        </w:rPr>
        <w:t xml:space="preserve"> </w:t>
      </w:r>
      <w:r w:rsidRPr="00B42AF8">
        <w:rPr>
          <w:rFonts w:ascii="Arial Narrow" w:hAnsi="Arial Narrow"/>
          <w:i/>
          <w:sz w:val="24"/>
          <w:szCs w:val="24"/>
        </w:rPr>
        <w:t>Их следует укладывать на стеллажи,</w:t>
      </w:r>
      <w:r>
        <w:rPr>
          <w:rFonts w:ascii="Arial Narrow" w:hAnsi="Arial Narrow"/>
          <w:i/>
          <w:sz w:val="24"/>
          <w:szCs w:val="24"/>
        </w:rPr>
        <w:t xml:space="preserve"> </w:t>
      </w:r>
      <w:r w:rsidRPr="00B42AF8">
        <w:rPr>
          <w:rFonts w:ascii="Arial Narrow" w:hAnsi="Arial Narrow"/>
          <w:i/>
          <w:sz w:val="24"/>
          <w:szCs w:val="24"/>
        </w:rPr>
        <w:t>полки, специальные подставки.</w:t>
      </w:r>
    </w:p>
    <w:p w:rsidR="00E04DB2" w:rsidRPr="00BB2504" w:rsidRDefault="00E04DB2" w:rsidP="00E04DB2">
      <w:pPr>
        <w:pStyle w:val="ConsNormal"/>
        <w:widowControl/>
        <w:ind w:firstLine="0"/>
        <w:jc w:val="center"/>
        <w:rPr>
          <w:rFonts w:ascii="Arial Narrow" w:hAnsi="Arial Narrow" w:cs="Times New Roman"/>
          <w:i/>
          <w:sz w:val="24"/>
          <w:szCs w:val="24"/>
        </w:rPr>
      </w:pPr>
      <w:r w:rsidRPr="00BB2504">
        <w:rPr>
          <w:rFonts w:ascii="Arial Narrow" w:hAnsi="Arial Narrow" w:cs="Times New Roman"/>
          <w:i/>
          <w:sz w:val="24"/>
          <w:szCs w:val="24"/>
        </w:rPr>
        <w:t>ТРЕБОВАНИЯ К ТЕРРИТОРИИ, ПРОИЗВОДСТВЕННЫМ И</w:t>
      </w:r>
    </w:p>
    <w:p w:rsidR="00E04DB2" w:rsidRPr="00BB2504" w:rsidRDefault="00E04DB2" w:rsidP="00E04DB2">
      <w:pPr>
        <w:pStyle w:val="ConsNormal"/>
        <w:widowControl/>
        <w:ind w:firstLine="0"/>
        <w:jc w:val="center"/>
        <w:rPr>
          <w:rFonts w:ascii="Arial Narrow" w:hAnsi="Arial Narrow" w:cs="Times New Roman"/>
          <w:i/>
          <w:sz w:val="24"/>
          <w:szCs w:val="24"/>
        </w:rPr>
      </w:pPr>
      <w:r w:rsidRPr="00BB2504">
        <w:rPr>
          <w:rFonts w:ascii="Arial Narrow" w:hAnsi="Arial Narrow" w:cs="Times New Roman"/>
          <w:i/>
          <w:sz w:val="24"/>
          <w:szCs w:val="24"/>
        </w:rPr>
        <w:t>ВСПОМОГАТЕЛЬНЫМ ПОМЕЩЕНИЯМ</w:t>
      </w:r>
    </w:p>
    <w:p w:rsidR="00E04DB2" w:rsidRPr="00BB2504" w:rsidRDefault="00E04DB2" w:rsidP="00E04DB2">
      <w:pPr>
        <w:pStyle w:val="ConsNormal"/>
        <w:widowControl/>
        <w:ind w:firstLine="540"/>
        <w:jc w:val="both"/>
        <w:rPr>
          <w:rFonts w:ascii="Arial Narrow" w:hAnsi="Arial Narrow" w:cs="Times New Roman"/>
          <w:i/>
          <w:sz w:val="24"/>
          <w:szCs w:val="24"/>
        </w:rPr>
      </w:pPr>
      <w:r w:rsidRPr="00BB2504">
        <w:rPr>
          <w:rFonts w:ascii="Arial Narrow" w:hAnsi="Arial Narrow" w:cs="Times New Roman"/>
          <w:i/>
          <w:sz w:val="24"/>
          <w:szCs w:val="24"/>
        </w:rPr>
        <w:t>1. Помещения для технического обслуживания и ремонта автомобилей и агрегатов должны обеспечивать безопасное и рациональное выполнение всех технологических операций при полном соблюдении санитарно-гигиенических условий труда и должны быть оборудованы первичными средствами пожаротушения (огнетушители, песок, ведра и тому подобное), пожарной сигнализацией, автоматическими средствами пожаротушения и другими средствами противопожарной защиты в соответствии с требованиями действующих нормативных правовых актов Республики Беларусь.</w:t>
      </w:r>
    </w:p>
    <w:p w:rsidR="00E04DB2" w:rsidRPr="00BB2504" w:rsidRDefault="00E04DB2" w:rsidP="00E04DB2">
      <w:pPr>
        <w:pStyle w:val="ConsNormal"/>
        <w:widowControl/>
        <w:ind w:firstLine="540"/>
        <w:jc w:val="both"/>
        <w:rPr>
          <w:rFonts w:ascii="Arial Narrow" w:hAnsi="Arial Narrow" w:cs="Times New Roman"/>
          <w:i/>
          <w:sz w:val="24"/>
          <w:szCs w:val="24"/>
        </w:rPr>
      </w:pPr>
      <w:r w:rsidRPr="00BB2504">
        <w:rPr>
          <w:rFonts w:ascii="Arial Narrow" w:hAnsi="Arial Narrow" w:cs="Times New Roman"/>
          <w:i/>
          <w:sz w:val="24"/>
          <w:szCs w:val="24"/>
        </w:rPr>
        <w:t xml:space="preserve">2. Микроклимат, запыленность, загазованность, шум, вибрация на рабочих местах не должны превышать норм, установленных в соответствии с ГОСТ 12.1.005-88 "Система стандартов безопасности труда. Общие санитарно-гигиенические требования к воздуху рабочей зоны", утвержденным постановлением Государственного комитета СССР по стандартам от 29 сентября </w:t>
      </w:r>
      <w:smartTag w:uri="urn:schemas-microsoft-com:office:smarttags" w:element="metricconverter">
        <w:smartTagPr>
          <w:attr w:name="ProductID" w:val="1988 г"/>
        </w:smartTagPr>
        <w:r w:rsidRPr="00BB2504">
          <w:rPr>
            <w:rFonts w:ascii="Arial Narrow" w:hAnsi="Arial Narrow" w:cs="Times New Roman"/>
            <w:i/>
            <w:sz w:val="24"/>
            <w:szCs w:val="24"/>
          </w:rPr>
          <w:t>1988 г</w:t>
        </w:r>
      </w:smartTag>
      <w:r w:rsidRPr="00BB2504">
        <w:rPr>
          <w:rFonts w:ascii="Arial Narrow" w:hAnsi="Arial Narrow" w:cs="Times New Roman"/>
          <w:i/>
          <w:sz w:val="24"/>
          <w:szCs w:val="24"/>
        </w:rPr>
        <w:t xml:space="preserve">. N 3388 (далее - ГОСТ 12.1.005-88), ГОСТ 12.1.003-83 "Система стандартов безопасности труда. Шум. Общие требования безопасности", утвержденным постановлением Государственного комитета СССР по стандартам от 6 июня </w:t>
      </w:r>
      <w:smartTag w:uri="urn:schemas-microsoft-com:office:smarttags" w:element="metricconverter">
        <w:smartTagPr>
          <w:attr w:name="ProductID" w:val="1983 г"/>
        </w:smartTagPr>
        <w:r w:rsidRPr="00BB2504">
          <w:rPr>
            <w:rFonts w:ascii="Arial Narrow" w:hAnsi="Arial Narrow" w:cs="Times New Roman"/>
            <w:i/>
            <w:sz w:val="24"/>
            <w:szCs w:val="24"/>
          </w:rPr>
          <w:t>1983 г</w:t>
        </w:r>
      </w:smartTag>
      <w:r w:rsidRPr="00BB2504">
        <w:rPr>
          <w:rFonts w:ascii="Arial Narrow" w:hAnsi="Arial Narrow" w:cs="Times New Roman"/>
          <w:i/>
          <w:sz w:val="24"/>
          <w:szCs w:val="24"/>
        </w:rPr>
        <w:t xml:space="preserve">. N 2473, ГОСТ 12.1.012-90 "Система стандартов безопасности труда. Вибрационная безопасность. Общие требования", утвержденным постановлением Государственного комитета СССР по управлению качеством продукции и стандартам от 13 июля </w:t>
      </w:r>
      <w:smartTag w:uri="urn:schemas-microsoft-com:office:smarttags" w:element="metricconverter">
        <w:smartTagPr>
          <w:attr w:name="ProductID" w:val="1990 г"/>
        </w:smartTagPr>
        <w:r w:rsidRPr="00BB2504">
          <w:rPr>
            <w:rFonts w:ascii="Arial Narrow" w:hAnsi="Arial Narrow" w:cs="Times New Roman"/>
            <w:i/>
            <w:sz w:val="24"/>
            <w:szCs w:val="24"/>
          </w:rPr>
          <w:t>1990 г</w:t>
        </w:r>
      </w:smartTag>
      <w:r w:rsidRPr="00BB2504">
        <w:rPr>
          <w:rFonts w:ascii="Arial Narrow" w:hAnsi="Arial Narrow" w:cs="Times New Roman"/>
          <w:i/>
          <w:sz w:val="24"/>
          <w:szCs w:val="24"/>
        </w:rPr>
        <w:t>. N 2190.</w:t>
      </w:r>
    </w:p>
    <w:p w:rsidR="00E04DB2" w:rsidRDefault="00E04DB2" w:rsidP="00E04DB2">
      <w:pPr>
        <w:pStyle w:val="ConsNormal"/>
        <w:widowControl/>
        <w:ind w:firstLine="540"/>
        <w:jc w:val="both"/>
        <w:rPr>
          <w:sz w:val="28"/>
          <w:szCs w:val="28"/>
        </w:rPr>
      </w:pPr>
      <w:r w:rsidRPr="00BB2504">
        <w:rPr>
          <w:rFonts w:ascii="Arial Narrow" w:hAnsi="Arial Narrow" w:cs="Times New Roman"/>
          <w:i/>
          <w:sz w:val="24"/>
          <w:szCs w:val="24"/>
        </w:rPr>
        <w:t>3. В производственных помещениях полы должны быть ровными и прочными, иметь покрытия с нескользящей поверхностью, удобной для очистки. Рабочие места в помещениях с бетонными полами следует укомплектовывать подножными переносными деревянными трапами, настилами или решетками.</w:t>
      </w:r>
      <w:r w:rsidRPr="00BB2504">
        <w:rPr>
          <w:sz w:val="28"/>
          <w:szCs w:val="28"/>
        </w:rPr>
        <w:t xml:space="preserve"> </w:t>
      </w:r>
    </w:p>
    <w:p w:rsidR="00E04DB2" w:rsidRPr="00BB2504" w:rsidRDefault="00E04DB2" w:rsidP="00E04DB2">
      <w:pPr>
        <w:pStyle w:val="ConsNormal"/>
        <w:widowControl/>
        <w:ind w:firstLine="540"/>
        <w:jc w:val="both"/>
        <w:rPr>
          <w:rFonts w:ascii="Arial Narrow" w:hAnsi="Arial Narrow" w:cs="Times New Roman"/>
          <w:i/>
          <w:sz w:val="24"/>
          <w:szCs w:val="24"/>
        </w:rPr>
      </w:pPr>
      <w:r w:rsidRPr="00BB2504">
        <w:rPr>
          <w:rFonts w:ascii="Arial Narrow" w:hAnsi="Arial Narrow" w:cs="Times New Roman"/>
          <w:i/>
          <w:sz w:val="24"/>
          <w:szCs w:val="24"/>
        </w:rPr>
        <w:t>4. Если в общем производственном помещении предусматриваются участки работ, на которых в соответствии с технологией происходит выделение вредных веществ (газа, пыли, паров и так далее), а также тепла и шума, то они должны располагаться в отдельных помещениях, изолированных от других стенами до потолка.</w:t>
      </w:r>
    </w:p>
    <w:p w:rsidR="00E04DB2" w:rsidRDefault="00E04DB2" w:rsidP="00E04DB2">
      <w:pPr>
        <w:pStyle w:val="ConsNormal"/>
        <w:widowControl/>
        <w:ind w:firstLine="540"/>
        <w:jc w:val="both"/>
        <w:rPr>
          <w:rFonts w:ascii="Arial Narrow" w:hAnsi="Arial Narrow" w:cs="Times New Roman"/>
          <w:i/>
          <w:sz w:val="24"/>
          <w:szCs w:val="24"/>
        </w:rPr>
      </w:pPr>
      <w:r w:rsidRPr="00BB2504">
        <w:rPr>
          <w:rFonts w:ascii="Arial Narrow" w:hAnsi="Arial Narrow" w:cs="Times New Roman"/>
          <w:i/>
          <w:sz w:val="24"/>
          <w:szCs w:val="24"/>
        </w:rPr>
        <w:t xml:space="preserve">5. Рабочие места и площадки, расположенные на высоте </w:t>
      </w:r>
      <w:smartTag w:uri="urn:schemas-microsoft-com:office:smarttags" w:element="metricconverter">
        <w:smartTagPr>
          <w:attr w:name="ProductID" w:val="1 м"/>
        </w:smartTagPr>
        <w:r w:rsidRPr="00BB2504">
          <w:rPr>
            <w:rFonts w:ascii="Arial Narrow" w:hAnsi="Arial Narrow" w:cs="Times New Roman"/>
            <w:i/>
            <w:sz w:val="24"/>
            <w:szCs w:val="24"/>
          </w:rPr>
          <w:t>1 м</w:t>
        </w:r>
      </w:smartTag>
      <w:r w:rsidRPr="00BB2504">
        <w:rPr>
          <w:rFonts w:ascii="Arial Narrow" w:hAnsi="Arial Narrow" w:cs="Times New Roman"/>
          <w:i/>
          <w:sz w:val="24"/>
          <w:szCs w:val="24"/>
        </w:rPr>
        <w:t xml:space="preserve"> и более над уровнем пола, должны ограждаться перилами высотой не менее </w:t>
      </w:r>
      <w:smartTag w:uri="urn:schemas-microsoft-com:office:smarttags" w:element="metricconverter">
        <w:smartTagPr>
          <w:attr w:name="ProductID" w:val="0,9 м"/>
        </w:smartTagPr>
        <w:r w:rsidRPr="00BB2504">
          <w:rPr>
            <w:rFonts w:ascii="Arial Narrow" w:hAnsi="Arial Narrow" w:cs="Times New Roman"/>
            <w:i/>
            <w:sz w:val="24"/>
            <w:szCs w:val="24"/>
          </w:rPr>
          <w:t>0,9 м</w:t>
        </w:r>
      </w:smartTag>
      <w:r w:rsidRPr="00BB2504">
        <w:rPr>
          <w:rFonts w:ascii="Arial Narrow" w:hAnsi="Arial Narrow" w:cs="Times New Roman"/>
          <w:i/>
          <w:sz w:val="24"/>
          <w:szCs w:val="24"/>
        </w:rPr>
        <w:t xml:space="preserve"> с одним средним промежуточным горизонтальным элементом и сплошной боковой обшивкой от пола на высоту не менее </w:t>
      </w:r>
      <w:smartTag w:uri="urn:schemas-microsoft-com:office:smarttags" w:element="metricconverter">
        <w:smartTagPr>
          <w:attr w:name="ProductID" w:val="0,1 м"/>
        </w:smartTagPr>
        <w:r w:rsidRPr="00BB2504">
          <w:rPr>
            <w:rFonts w:ascii="Arial Narrow" w:hAnsi="Arial Narrow" w:cs="Times New Roman"/>
            <w:i/>
            <w:sz w:val="24"/>
            <w:szCs w:val="24"/>
          </w:rPr>
          <w:t>0,1 м</w:t>
        </w:r>
      </w:smartTag>
      <w:r w:rsidRPr="00BB2504">
        <w:rPr>
          <w:rFonts w:ascii="Arial Narrow" w:hAnsi="Arial Narrow" w:cs="Times New Roman"/>
          <w:i/>
          <w:sz w:val="24"/>
          <w:szCs w:val="24"/>
        </w:rPr>
        <w:t>.</w:t>
      </w:r>
    </w:p>
    <w:p w:rsidR="00E04DB2" w:rsidRPr="00BB2504" w:rsidRDefault="00E04DB2" w:rsidP="00E04DB2">
      <w:pPr>
        <w:pStyle w:val="ConsNormal"/>
        <w:widowControl/>
        <w:ind w:firstLine="540"/>
        <w:jc w:val="both"/>
        <w:rPr>
          <w:rFonts w:ascii="Arial Narrow" w:hAnsi="Arial Narrow" w:cs="Times New Roman"/>
          <w:i/>
          <w:sz w:val="24"/>
          <w:szCs w:val="24"/>
        </w:rPr>
      </w:pPr>
      <w:r w:rsidRPr="00BB2504">
        <w:rPr>
          <w:rFonts w:ascii="Arial Narrow" w:hAnsi="Arial Narrow" w:cs="Times New Roman"/>
          <w:i/>
          <w:sz w:val="24"/>
          <w:szCs w:val="24"/>
        </w:rPr>
        <w:t>6. Хранение различного металла, деталей и агрегатов в производственных помещениях и на территории должно быть организовано в специальных местах на стеллажах.</w:t>
      </w:r>
    </w:p>
    <w:p w:rsidR="005644DF" w:rsidRPr="00E04DB2" w:rsidRDefault="005644DF" w:rsidP="00E04DB2">
      <w:pPr>
        <w:rPr>
          <w:szCs w:val="28"/>
        </w:rPr>
      </w:pPr>
      <w:bookmarkStart w:id="6" w:name="_7_Охрана_труда,"/>
      <w:bookmarkStart w:id="7" w:name="_6_Расчет_технико-экономических"/>
      <w:bookmarkEnd w:id="6"/>
      <w:bookmarkEnd w:id="7"/>
    </w:p>
    <w:sectPr w:rsidR="005644DF" w:rsidRPr="00E04DB2" w:rsidSect="002D3C88">
      <w:headerReference w:type="default" r:id="rId9"/>
      <w:pgSz w:w="11906" w:h="16838"/>
      <w:pgMar w:top="567" w:right="424" w:bottom="147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C2" w:rsidRDefault="00C019C2">
      <w:r>
        <w:separator/>
      </w:r>
    </w:p>
  </w:endnote>
  <w:endnote w:type="continuationSeparator" w:id="0">
    <w:p w:rsidR="00C019C2" w:rsidRDefault="00C019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OST type B">
    <w:panose1 w:val="020B0500000000000000"/>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C2" w:rsidRDefault="00C019C2">
      <w:r>
        <w:separator/>
      </w:r>
    </w:p>
  </w:footnote>
  <w:footnote w:type="continuationSeparator" w:id="0">
    <w:p w:rsidR="00C019C2" w:rsidRDefault="00C0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BC" w:rsidRDefault="0026105F">
    <w:pPr>
      <w:pStyle w:val="a3"/>
    </w:pPr>
    <w:r>
      <w:rPr>
        <w:noProof/>
      </w:rPr>
      <w:pict>
        <v:group id="_x0000_s1295" style="position:absolute;margin-left:63.1pt;margin-top:19.3pt;width:518.8pt;height:802.3pt;z-index:1;mso-position-horizontal-relative:page;mso-position-vertical-relative:page" coordsize="20000,20000" o:allowincell="f">
          <v:rect id="_x0000_s1296" style="position:absolute;width:20000;height:20000" filled="f" strokeweight="2pt"/>
          <v:line id="_x0000_s1297" style="position:absolute" from="1093,18949" to="1095,19989" strokeweight="2pt"/>
          <v:line id="_x0000_s1298" style="position:absolute" from="10,18941" to="19977,18942" strokeweight="2pt"/>
          <v:line id="_x0000_s1299" style="position:absolute" from="2186,18949" to="2188,19989" strokeweight="2pt"/>
          <v:line id="_x0000_s1300" style="position:absolute" from="4919,18949" to="4921,19989" strokeweight="2pt"/>
          <v:line id="_x0000_s1301" style="position:absolute" from="6557,18959" to="6559,19989" strokeweight="2pt"/>
          <v:line id="_x0000_s1302" style="position:absolute" from="7650,18949" to="7652,19979" strokeweight="2pt"/>
          <v:line id="_x0000_s1303" style="position:absolute" from="18905,18949" to="18909,19989" strokeweight="2pt"/>
          <v:line id="_x0000_s1304" style="position:absolute" from="10,19293" to="7631,19295" strokeweight="1pt"/>
          <v:line id="_x0000_s1305" style="position:absolute" from="10,19646" to="7631,19647" strokeweight="2pt"/>
          <v:line id="_x0000_s1306" style="position:absolute" from="18919,19296" to="19990,19297" strokeweight="1pt"/>
          <v:rect id="_x0000_s1307" style="position:absolute;left:54;top:19660;width:1000;height:309" filled="f" stroked="f" strokeweight=".25pt">
            <v:textbox style="mso-next-textbox:#_x0000_s1307" inset="1pt,1pt,1pt,1pt">
              <w:txbxContent>
                <w:p w:rsidR="001F04BC" w:rsidRDefault="001F04BC" w:rsidP="008A03A5">
                  <w:pPr>
                    <w:pStyle w:val="ae"/>
                    <w:jc w:val="center"/>
                    <w:rPr>
                      <w:sz w:val="18"/>
                    </w:rPr>
                  </w:pPr>
                  <w:r>
                    <w:rPr>
                      <w:sz w:val="18"/>
                    </w:rPr>
                    <w:t>Изм.</w:t>
                  </w:r>
                </w:p>
              </w:txbxContent>
            </v:textbox>
          </v:rect>
          <v:rect id="_x0000_s1308" style="position:absolute;left:1139;top:19660;width:1001;height:309" filled="f" stroked="f" strokeweight=".25pt">
            <v:textbox style="mso-next-textbox:#_x0000_s1308" inset="1pt,1pt,1pt,1pt">
              <w:txbxContent>
                <w:p w:rsidR="001F04BC" w:rsidRDefault="001F04BC" w:rsidP="008A03A5">
                  <w:pPr>
                    <w:pStyle w:val="ae"/>
                    <w:jc w:val="center"/>
                    <w:rPr>
                      <w:sz w:val="18"/>
                    </w:rPr>
                  </w:pPr>
                  <w:r>
                    <w:rPr>
                      <w:sz w:val="18"/>
                    </w:rPr>
                    <w:t>Лист</w:t>
                  </w:r>
                </w:p>
              </w:txbxContent>
            </v:textbox>
          </v:rect>
          <v:rect id="_x0000_s1309" style="position:absolute;left:2267;top:19660;width:2573;height:309" filled="f" stroked="f" strokeweight=".25pt">
            <v:textbox style="mso-next-textbox:#_x0000_s1309" inset="1pt,1pt,1pt,1pt">
              <w:txbxContent>
                <w:p w:rsidR="001F04BC" w:rsidRDefault="001F04BC" w:rsidP="008A03A5">
                  <w:pPr>
                    <w:pStyle w:val="ae"/>
                    <w:jc w:val="center"/>
                    <w:rPr>
                      <w:sz w:val="18"/>
                    </w:rPr>
                  </w:pPr>
                  <w:r>
                    <w:rPr>
                      <w:sz w:val="18"/>
                    </w:rPr>
                    <w:t>№ докум.</w:t>
                  </w:r>
                </w:p>
              </w:txbxContent>
            </v:textbox>
          </v:rect>
          <v:rect id="_x0000_s1310" style="position:absolute;left:4983;top:19660;width:1534;height:309" filled="f" stroked="f" strokeweight=".25pt">
            <v:textbox style="mso-next-textbox:#_x0000_s1310" inset="1pt,1pt,1pt,1pt">
              <w:txbxContent>
                <w:p w:rsidR="001F04BC" w:rsidRDefault="001F04BC" w:rsidP="008A03A5">
                  <w:pPr>
                    <w:pStyle w:val="ae"/>
                    <w:jc w:val="center"/>
                    <w:rPr>
                      <w:sz w:val="18"/>
                    </w:rPr>
                  </w:pPr>
                  <w:r>
                    <w:rPr>
                      <w:sz w:val="18"/>
                    </w:rPr>
                    <w:t>Подпись</w:t>
                  </w:r>
                </w:p>
              </w:txbxContent>
            </v:textbox>
          </v:rect>
          <v:rect id="_x0000_s1311" style="position:absolute;left:6604;top:19660;width:1000;height:309" filled="f" stroked="f" strokeweight=".25pt">
            <v:textbox style="mso-next-textbox:#_x0000_s1311" inset="1pt,1pt,1pt,1pt">
              <w:txbxContent>
                <w:p w:rsidR="001F04BC" w:rsidRDefault="001F04BC" w:rsidP="008A03A5">
                  <w:pPr>
                    <w:pStyle w:val="ae"/>
                    <w:jc w:val="center"/>
                    <w:rPr>
                      <w:sz w:val="18"/>
                    </w:rPr>
                  </w:pPr>
                  <w:r>
                    <w:rPr>
                      <w:sz w:val="18"/>
                    </w:rPr>
                    <w:t>Дата</w:t>
                  </w:r>
                </w:p>
              </w:txbxContent>
            </v:textbox>
          </v:rect>
          <v:rect id="_x0000_s1312" style="position:absolute;left:18949;top:18977;width:1001;height:309" filled="f" stroked="f" strokeweight=".25pt">
            <v:textbox style="mso-next-textbox:#_x0000_s1312" inset="1pt,1pt,1pt,1pt">
              <w:txbxContent>
                <w:p w:rsidR="001F04BC" w:rsidRDefault="001F04BC" w:rsidP="008A03A5">
                  <w:pPr>
                    <w:pStyle w:val="ae"/>
                    <w:jc w:val="center"/>
                    <w:rPr>
                      <w:sz w:val="18"/>
                    </w:rPr>
                  </w:pPr>
                  <w:r>
                    <w:rPr>
                      <w:sz w:val="18"/>
                    </w:rPr>
                    <w:t>Лист</w:t>
                  </w:r>
                </w:p>
              </w:txbxContent>
            </v:textbox>
          </v:rect>
          <v:rect id="_x0000_s1313" style="position:absolute;left:18949;top:19435;width:1001;height:423" filled="f" stroked="f" strokeweight=".25pt">
            <v:textbox style="mso-next-textbox:#_x0000_s1313" inset="1pt,1pt,1pt,1pt">
              <w:txbxContent>
                <w:p w:rsidR="001F04BC" w:rsidRDefault="0026105F" w:rsidP="008A03A5">
                  <w:pPr>
                    <w:pStyle w:val="ae"/>
                    <w:jc w:val="center"/>
                    <w:rPr>
                      <w:sz w:val="24"/>
                    </w:rPr>
                  </w:pPr>
                  <w:r w:rsidRPr="00866CF3">
                    <w:rPr>
                      <w:sz w:val="24"/>
                    </w:rPr>
                    <w:fldChar w:fldCharType="begin"/>
                  </w:r>
                  <w:r w:rsidR="001F04BC" w:rsidRPr="00866CF3">
                    <w:rPr>
                      <w:sz w:val="24"/>
                    </w:rPr>
                    <w:instrText xml:space="preserve"> PAGE   \* MERGEFORMAT </w:instrText>
                  </w:r>
                  <w:r w:rsidRPr="00866CF3">
                    <w:rPr>
                      <w:sz w:val="24"/>
                    </w:rPr>
                    <w:fldChar w:fldCharType="separate"/>
                  </w:r>
                  <w:r w:rsidR="00E04DB2">
                    <w:rPr>
                      <w:noProof/>
                      <w:sz w:val="24"/>
                    </w:rPr>
                    <w:t>1</w:t>
                  </w:r>
                  <w:r w:rsidRPr="00866CF3">
                    <w:rPr>
                      <w:sz w:val="24"/>
                    </w:rPr>
                    <w:fldChar w:fldCharType="end"/>
                  </w:r>
                </w:p>
              </w:txbxContent>
            </v:textbox>
          </v:rect>
          <v:rect id="_x0000_s1314" style="position:absolute;left:7745;top:19221;width:11075;height:477" filled="f" stroked="f" strokeweight=".25pt">
            <v:textbox style="mso-next-textbox:#_x0000_s1314" inset="1pt,1pt,1pt,1pt">
              <w:txbxContent>
                <w:p w:rsidR="001F04BC" w:rsidRPr="00C80E76" w:rsidRDefault="001F04BC" w:rsidP="00031F98">
                  <w:pPr>
                    <w:jc w:val="center"/>
                    <w:rPr>
                      <w:rFonts w:ascii="Arial" w:hAnsi="Arial" w:cs="Arial"/>
                      <w:i/>
                      <w:sz w:val="28"/>
                      <w:szCs w:val="28"/>
                    </w:rPr>
                  </w:pPr>
                  <w:r>
                    <w:rPr>
                      <w:rFonts w:ascii="Arial" w:hAnsi="Arial" w:cs="Arial"/>
                      <w:i/>
                      <w:sz w:val="28"/>
                      <w:szCs w:val="28"/>
                    </w:rPr>
                    <w:t>ППАТ.807.00.00.000 ПЗ</w:t>
                  </w:r>
                </w:p>
                <w:p w:rsidR="001F04BC" w:rsidRPr="00A063F0" w:rsidRDefault="001F04BC" w:rsidP="008A03A5"/>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5.75pt" o:bullet="t">
        <v:imagedata r:id="rId1" o:title=""/>
      </v:shape>
    </w:pict>
  </w:numPicBullet>
  <w:abstractNum w:abstractNumId="0">
    <w:nsid w:val="0BC94DD2"/>
    <w:multiLevelType w:val="singleLevel"/>
    <w:tmpl w:val="874A88E2"/>
    <w:lvl w:ilvl="0">
      <w:start w:val="3"/>
      <w:numFmt w:val="decimal"/>
      <w:lvlText w:val="2.%1"/>
      <w:legacy w:legacy="1" w:legacySpace="0" w:legacyIndent="329"/>
      <w:lvlJc w:val="left"/>
      <w:rPr>
        <w:rFonts w:ascii="Arial" w:hAnsi="Arial" w:cs="Arial" w:hint="default"/>
      </w:rPr>
    </w:lvl>
  </w:abstractNum>
  <w:abstractNum w:abstractNumId="1">
    <w:nsid w:val="1F194844"/>
    <w:multiLevelType w:val="hybridMultilevel"/>
    <w:tmpl w:val="5B08D3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53474E2"/>
    <w:multiLevelType w:val="hybridMultilevel"/>
    <w:tmpl w:val="88A6D282"/>
    <w:lvl w:ilvl="0" w:tplc="68AE4074">
      <w:start w:val="1"/>
      <w:numFmt w:val="decimal"/>
      <w:lvlText w:val="%1."/>
      <w:lvlJc w:val="left"/>
      <w:pPr>
        <w:tabs>
          <w:tab w:val="num" w:pos="1287"/>
        </w:tabs>
        <w:ind w:left="1287" w:hanging="360"/>
      </w:pPr>
      <w:rPr>
        <w:rFonts w:hint="default"/>
      </w:rPr>
    </w:lvl>
    <w:lvl w:ilvl="1" w:tplc="12FEDAC4" w:tentative="1">
      <w:start w:val="1"/>
      <w:numFmt w:val="bullet"/>
      <w:lvlText w:val="o"/>
      <w:lvlJc w:val="left"/>
      <w:pPr>
        <w:tabs>
          <w:tab w:val="num" w:pos="2007"/>
        </w:tabs>
        <w:ind w:left="2007" w:hanging="360"/>
      </w:pPr>
      <w:rPr>
        <w:rFonts w:ascii="Courier New" w:hAnsi="Courier New" w:cs="Courier New" w:hint="default"/>
      </w:rPr>
    </w:lvl>
    <w:lvl w:ilvl="2" w:tplc="15802E42" w:tentative="1">
      <w:start w:val="1"/>
      <w:numFmt w:val="bullet"/>
      <w:lvlText w:val=""/>
      <w:lvlJc w:val="left"/>
      <w:pPr>
        <w:tabs>
          <w:tab w:val="num" w:pos="2727"/>
        </w:tabs>
        <w:ind w:left="2727" w:hanging="360"/>
      </w:pPr>
      <w:rPr>
        <w:rFonts w:ascii="Wingdings" w:hAnsi="Wingdings" w:hint="default"/>
      </w:rPr>
    </w:lvl>
    <w:lvl w:ilvl="3" w:tplc="236668B2" w:tentative="1">
      <w:start w:val="1"/>
      <w:numFmt w:val="bullet"/>
      <w:lvlText w:val=""/>
      <w:lvlJc w:val="left"/>
      <w:pPr>
        <w:tabs>
          <w:tab w:val="num" w:pos="3447"/>
        </w:tabs>
        <w:ind w:left="3447" w:hanging="360"/>
      </w:pPr>
      <w:rPr>
        <w:rFonts w:ascii="Symbol" w:hAnsi="Symbol" w:hint="default"/>
      </w:rPr>
    </w:lvl>
    <w:lvl w:ilvl="4" w:tplc="132A9298" w:tentative="1">
      <w:start w:val="1"/>
      <w:numFmt w:val="bullet"/>
      <w:lvlText w:val="o"/>
      <w:lvlJc w:val="left"/>
      <w:pPr>
        <w:tabs>
          <w:tab w:val="num" w:pos="4167"/>
        </w:tabs>
        <w:ind w:left="4167" w:hanging="360"/>
      </w:pPr>
      <w:rPr>
        <w:rFonts w:ascii="Courier New" w:hAnsi="Courier New" w:cs="Courier New" w:hint="default"/>
      </w:rPr>
    </w:lvl>
    <w:lvl w:ilvl="5" w:tplc="7F2C25B6" w:tentative="1">
      <w:start w:val="1"/>
      <w:numFmt w:val="bullet"/>
      <w:lvlText w:val=""/>
      <w:lvlJc w:val="left"/>
      <w:pPr>
        <w:tabs>
          <w:tab w:val="num" w:pos="4887"/>
        </w:tabs>
        <w:ind w:left="4887" w:hanging="360"/>
      </w:pPr>
      <w:rPr>
        <w:rFonts w:ascii="Wingdings" w:hAnsi="Wingdings" w:hint="default"/>
      </w:rPr>
    </w:lvl>
    <w:lvl w:ilvl="6" w:tplc="3E8608BC" w:tentative="1">
      <w:start w:val="1"/>
      <w:numFmt w:val="bullet"/>
      <w:lvlText w:val=""/>
      <w:lvlJc w:val="left"/>
      <w:pPr>
        <w:tabs>
          <w:tab w:val="num" w:pos="5607"/>
        </w:tabs>
        <w:ind w:left="5607" w:hanging="360"/>
      </w:pPr>
      <w:rPr>
        <w:rFonts w:ascii="Symbol" w:hAnsi="Symbol" w:hint="default"/>
      </w:rPr>
    </w:lvl>
    <w:lvl w:ilvl="7" w:tplc="8774D5F0" w:tentative="1">
      <w:start w:val="1"/>
      <w:numFmt w:val="bullet"/>
      <w:lvlText w:val="o"/>
      <w:lvlJc w:val="left"/>
      <w:pPr>
        <w:tabs>
          <w:tab w:val="num" w:pos="6327"/>
        </w:tabs>
        <w:ind w:left="6327" w:hanging="360"/>
      </w:pPr>
      <w:rPr>
        <w:rFonts w:ascii="Courier New" w:hAnsi="Courier New" w:cs="Courier New" w:hint="default"/>
      </w:rPr>
    </w:lvl>
    <w:lvl w:ilvl="8" w:tplc="FD0EC8FA" w:tentative="1">
      <w:start w:val="1"/>
      <w:numFmt w:val="bullet"/>
      <w:lvlText w:val=""/>
      <w:lvlJc w:val="left"/>
      <w:pPr>
        <w:tabs>
          <w:tab w:val="num" w:pos="7047"/>
        </w:tabs>
        <w:ind w:left="7047" w:hanging="360"/>
      </w:pPr>
      <w:rPr>
        <w:rFonts w:ascii="Wingdings" w:hAnsi="Wingdings" w:hint="default"/>
      </w:rPr>
    </w:lvl>
  </w:abstractNum>
  <w:abstractNum w:abstractNumId="3">
    <w:nsid w:val="29914BB6"/>
    <w:multiLevelType w:val="hybridMultilevel"/>
    <w:tmpl w:val="A4B8A7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BB031A7"/>
    <w:multiLevelType w:val="hybridMultilevel"/>
    <w:tmpl w:val="0FA46ED6"/>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5">
    <w:nsid w:val="2C27177A"/>
    <w:multiLevelType w:val="hybridMultilevel"/>
    <w:tmpl w:val="BF6C0244"/>
    <w:lvl w:ilvl="0" w:tplc="0419000F">
      <w:start w:val="2"/>
      <w:numFmt w:val="bullet"/>
      <w:lvlText w:val="-"/>
      <w:lvlJc w:val="left"/>
      <w:pPr>
        <w:tabs>
          <w:tab w:val="num" w:pos="360"/>
        </w:tabs>
        <w:ind w:left="0" w:firstLine="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2C7E23F2"/>
    <w:multiLevelType w:val="singleLevel"/>
    <w:tmpl w:val="6076F846"/>
    <w:lvl w:ilvl="0">
      <w:start w:val="1"/>
      <w:numFmt w:val="decimal"/>
      <w:lvlText w:val="2.%1"/>
      <w:legacy w:legacy="1" w:legacySpace="0" w:legacyIndent="334"/>
      <w:lvlJc w:val="left"/>
      <w:rPr>
        <w:rFonts w:ascii="Arial" w:hAnsi="Arial" w:cs="Arial" w:hint="default"/>
      </w:rPr>
    </w:lvl>
  </w:abstractNum>
  <w:abstractNum w:abstractNumId="7">
    <w:nsid w:val="2E716DC7"/>
    <w:multiLevelType w:val="hybridMultilevel"/>
    <w:tmpl w:val="6A42BE30"/>
    <w:lvl w:ilvl="0" w:tplc="5652E2A2">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8">
    <w:nsid w:val="2FD52B8A"/>
    <w:multiLevelType w:val="hybridMultilevel"/>
    <w:tmpl w:val="01C2D660"/>
    <w:lvl w:ilvl="0" w:tplc="0419000F">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380968BD"/>
    <w:multiLevelType w:val="hybridMultilevel"/>
    <w:tmpl w:val="CDC0FDC6"/>
    <w:lvl w:ilvl="0" w:tplc="8FA675C8">
      <w:start w:val="1"/>
      <w:numFmt w:val="bullet"/>
      <w:lvlText w:val=""/>
      <w:lvlJc w:val="left"/>
      <w:pPr>
        <w:tabs>
          <w:tab w:val="num" w:pos="1259"/>
        </w:tabs>
        <w:ind w:left="1259" w:hanging="360"/>
      </w:pPr>
      <w:rPr>
        <w:rFonts w:ascii="Wingdings" w:hAnsi="Wingdings"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10">
    <w:nsid w:val="3C7F075A"/>
    <w:multiLevelType w:val="hybridMultilevel"/>
    <w:tmpl w:val="ADDC50C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EC8462A"/>
    <w:multiLevelType w:val="multilevel"/>
    <w:tmpl w:val="FDB48E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а)"/>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002D05"/>
    <w:multiLevelType w:val="hybridMultilevel"/>
    <w:tmpl w:val="9A1EFF00"/>
    <w:lvl w:ilvl="0" w:tplc="0419000D">
      <w:start w:val="1"/>
      <w:numFmt w:val="bullet"/>
      <w:lvlText w:val="-"/>
      <w:lvlJc w:val="left"/>
      <w:pPr>
        <w:tabs>
          <w:tab w:val="num" w:pos="1138"/>
        </w:tabs>
        <w:ind w:left="1931" w:firstLine="0"/>
      </w:pPr>
      <w:rPr>
        <w:rFonts w:ascii="Arial" w:hAnsi="Arial" w:hint="default"/>
        <w:b w:val="0"/>
        <w:i/>
        <w:position w:val="0"/>
        <w:sz w:val="28"/>
        <w:szCs w:val="28"/>
      </w:rPr>
    </w:lvl>
    <w:lvl w:ilvl="1" w:tplc="0419000F"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
    <w:nsid w:val="497A194F"/>
    <w:multiLevelType w:val="hybridMultilevel"/>
    <w:tmpl w:val="43047924"/>
    <w:lvl w:ilvl="0" w:tplc="FA1C8F4C">
      <w:start w:val="1"/>
      <w:numFmt w:val="decimal"/>
      <w:lvlText w:val="%1)"/>
      <w:lvlJc w:val="left"/>
      <w:pPr>
        <w:tabs>
          <w:tab w:val="num" w:pos="927"/>
        </w:tabs>
        <w:ind w:left="927" w:hanging="360"/>
      </w:pPr>
      <w:rPr>
        <w:rFonts w:hint="default"/>
        <w:spacing w:val="-20"/>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C866DB7"/>
    <w:multiLevelType w:val="hybridMultilevel"/>
    <w:tmpl w:val="880E0C14"/>
    <w:lvl w:ilvl="0" w:tplc="6B66C1B0">
      <w:start w:val="1"/>
      <w:numFmt w:val="bullet"/>
      <w:lvlText w:val=""/>
      <w:lvlJc w:val="left"/>
      <w:pPr>
        <w:tabs>
          <w:tab w:val="num" w:pos="1571"/>
        </w:tabs>
        <w:ind w:left="1571" w:hanging="360"/>
      </w:pPr>
      <w:rPr>
        <w:rFonts w:ascii="Wingdings" w:hAnsi="Wingdings" w:hint="default"/>
      </w:r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5">
    <w:nsid w:val="4F0A73FC"/>
    <w:multiLevelType w:val="hybridMultilevel"/>
    <w:tmpl w:val="9A16B3B0"/>
    <w:lvl w:ilvl="0" w:tplc="0419000D">
      <w:start w:val="1"/>
      <w:numFmt w:val="decimal"/>
      <w:lvlText w:val="%1."/>
      <w:lvlJc w:val="left"/>
      <w:pPr>
        <w:tabs>
          <w:tab w:val="num" w:pos="1404"/>
        </w:tabs>
        <w:ind w:left="1404" w:hanging="360"/>
      </w:pPr>
      <w:rPr>
        <w:rFonts w:hint="default"/>
        <w:b w:val="0"/>
        <w:i/>
        <w:position w:val="0"/>
        <w:sz w:val="28"/>
        <w:szCs w:val="28"/>
      </w:rPr>
    </w:lvl>
    <w:lvl w:ilvl="1" w:tplc="04190019" w:tentative="1">
      <w:start w:val="1"/>
      <w:numFmt w:val="bullet"/>
      <w:lvlText w:val="o"/>
      <w:lvlJc w:val="left"/>
      <w:pPr>
        <w:tabs>
          <w:tab w:val="num" w:pos="2124"/>
        </w:tabs>
        <w:ind w:left="2124" w:hanging="360"/>
      </w:pPr>
      <w:rPr>
        <w:rFonts w:ascii="Courier New" w:hAnsi="Courier New" w:cs="Courier New" w:hint="default"/>
      </w:rPr>
    </w:lvl>
    <w:lvl w:ilvl="2" w:tplc="0419001B" w:tentative="1">
      <w:start w:val="1"/>
      <w:numFmt w:val="bullet"/>
      <w:lvlText w:val=""/>
      <w:lvlJc w:val="left"/>
      <w:pPr>
        <w:tabs>
          <w:tab w:val="num" w:pos="2844"/>
        </w:tabs>
        <w:ind w:left="2844" w:hanging="360"/>
      </w:pPr>
      <w:rPr>
        <w:rFonts w:ascii="Wingdings" w:hAnsi="Wingdings" w:hint="default"/>
      </w:rPr>
    </w:lvl>
    <w:lvl w:ilvl="3" w:tplc="0419000F" w:tentative="1">
      <w:start w:val="1"/>
      <w:numFmt w:val="bullet"/>
      <w:lvlText w:val=""/>
      <w:lvlJc w:val="left"/>
      <w:pPr>
        <w:tabs>
          <w:tab w:val="num" w:pos="3564"/>
        </w:tabs>
        <w:ind w:left="3564" w:hanging="360"/>
      </w:pPr>
      <w:rPr>
        <w:rFonts w:ascii="Symbol" w:hAnsi="Symbol" w:hint="default"/>
      </w:rPr>
    </w:lvl>
    <w:lvl w:ilvl="4" w:tplc="04190019" w:tentative="1">
      <w:start w:val="1"/>
      <w:numFmt w:val="bullet"/>
      <w:lvlText w:val="o"/>
      <w:lvlJc w:val="left"/>
      <w:pPr>
        <w:tabs>
          <w:tab w:val="num" w:pos="4284"/>
        </w:tabs>
        <w:ind w:left="4284" w:hanging="360"/>
      </w:pPr>
      <w:rPr>
        <w:rFonts w:ascii="Courier New" w:hAnsi="Courier New" w:cs="Courier New" w:hint="default"/>
      </w:rPr>
    </w:lvl>
    <w:lvl w:ilvl="5" w:tplc="0419001B" w:tentative="1">
      <w:start w:val="1"/>
      <w:numFmt w:val="bullet"/>
      <w:lvlText w:val=""/>
      <w:lvlJc w:val="left"/>
      <w:pPr>
        <w:tabs>
          <w:tab w:val="num" w:pos="5004"/>
        </w:tabs>
        <w:ind w:left="5004" w:hanging="360"/>
      </w:pPr>
      <w:rPr>
        <w:rFonts w:ascii="Wingdings" w:hAnsi="Wingdings" w:hint="default"/>
      </w:rPr>
    </w:lvl>
    <w:lvl w:ilvl="6" w:tplc="0419000F" w:tentative="1">
      <w:start w:val="1"/>
      <w:numFmt w:val="bullet"/>
      <w:lvlText w:val=""/>
      <w:lvlJc w:val="left"/>
      <w:pPr>
        <w:tabs>
          <w:tab w:val="num" w:pos="5724"/>
        </w:tabs>
        <w:ind w:left="5724" w:hanging="360"/>
      </w:pPr>
      <w:rPr>
        <w:rFonts w:ascii="Symbol" w:hAnsi="Symbol" w:hint="default"/>
      </w:rPr>
    </w:lvl>
    <w:lvl w:ilvl="7" w:tplc="04190019" w:tentative="1">
      <w:start w:val="1"/>
      <w:numFmt w:val="bullet"/>
      <w:lvlText w:val="o"/>
      <w:lvlJc w:val="left"/>
      <w:pPr>
        <w:tabs>
          <w:tab w:val="num" w:pos="6444"/>
        </w:tabs>
        <w:ind w:left="6444" w:hanging="360"/>
      </w:pPr>
      <w:rPr>
        <w:rFonts w:ascii="Courier New" w:hAnsi="Courier New" w:cs="Courier New" w:hint="default"/>
      </w:rPr>
    </w:lvl>
    <w:lvl w:ilvl="8" w:tplc="0419001B" w:tentative="1">
      <w:start w:val="1"/>
      <w:numFmt w:val="bullet"/>
      <w:lvlText w:val=""/>
      <w:lvlJc w:val="left"/>
      <w:pPr>
        <w:tabs>
          <w:tab w:val="num" w:pos="7164"/>
        </w:tabs>
        <w:ind w:left="7164" w:hanging="360"/>
      </w:pPr>
      <w:rPr>
        <w:rFonts w:ascii="Wingdings" w:hAnsi="Wingdings" w:hint="default"/>
      </w:rPr>
    </w:lvl>
  </w:abstractNum>
  <w:abstractNum w:abstractNumId="16">
    <w:nsid w:val="5A471D31"/>
    <w:multiLevelType w:val="hybridMultilevel"/>
    <w:tmpl w:val="134CA864"/>
    <w:lvl w:ilvl="0" w:tplc="D23CD416">
      <w:start w:val="1"/>
      <w:numFmt w:val="bullet"/>
      <w:lvlText w:val=""/>
      <w:lvlJc w:val="left"/>
      <w:pPr>
        <w:tabs>
          <w:tab w:val="num" w:pos="1571"/>
        </w:tabs>
        <w:ind w:left="1571" w:hanging="360"/>
      </w:pPr>
      <w:rPr>
        <w:rFonts w:ascii="Wingdings" w:hAnsi="Wingdings" w:hint="default"/>
      </w:rPr>
    </w:lvl>
    <w:lvl w:ilvl="1" w:tplc="EA08CF72" w:tentative="1">
      <w:start w:val="1"/>
      <w:numFmt w:val="lowerLetter"/>
      <w:lvlText w:val="%2."/>
      <w:lvlJc w:val="left"/>
      <w:pPr>
        <w:tabs>
          <w:tab w:val="num" w:pos="2291"/>
        </w:tabs>
        <w:ind w:left="2291" w:hanging="360"/>
      </w:pPr>
    </w:lvl>
    <w:lvl w:ilvl="2" w:tplc="FEBAB854" w:tentative="1">
      <w:start w:val="1"/>
      <w:numFmt w:val="lowerRoman"/>
      <w:lvlText w:val="%3."/>
      <w:lvlJc w:val="right"/>
      <w:pPr>
        <w:tabs>
          <w:tab w:val="num" w:pos="3011"/>
        </w:tabs>
        <w:ind w:left="3011" w:hanging="180"/>
      </w:pPr>
    </w:lvl>
    <w:lvl w:ilvl="3" w:tplc="02282E4A" w:tentative="1">
      <w:start w:val="1"/>
      <w:numFmt w:val="decimal"/>
      <w:lvlText w:val="%4."/>
      <w:lvlJc w:val="left"/>
      <w:pPr>
        <w:tabs>
          <w:tab w:val="num" w:pos="3731"/>
        </w:tabs>
        <w:ind w:left="3731" w:hanging="360"/>
      </w:pPr>
    </w:lvl>
    <w:lvl w:ilvl="4" w:tplc="1CFC5EA8" w:tentative="1">
      <w:start w:val="1"/>
      <w:numFmt w:val="lowerLetter"/>
      <w:lvlText w:val="%5."/>
      <w:lvlJc w:val="left"/>
      <w:pPr>
        <w:tabs>
          <w:tab w:val="num" w:pos="4451"/>
        </w:tabs>
        <w:ind w:left="4451" w:hanging="360"/>
      </w:pPr>
    </w:lvl>
    <w:lvl w:ilvl="5" w:tplc="B07AD440" w:tentative="1">
      <w:start w:val="1"/>
      <w:numFmt w:val="lowerRoman"/>
      <w:lvlText w:val="%6."/>
      <w:lvlJc w:val="right"/>
      <w:pPr>
        <w:tabs>
          <w:tab w:val="num" w:pos="5171"/>
        </w:tabs>
        <w:ind w:left="5171" w:hanging="180"/>
      </w:pPr>
    </w:lvl>
    <w:lvl w:ilvl="6" w:tplc="32F40284" w:tentative="1">
      <w:start w:val="1"/>
      <w:numFmt w:val="decimal"/>
      <w:lvlText w:val="%7."/>
      <w:lvlJc w:val="left"/>
      <w:pPr>
        <w:tabs>
          <w:tab w:val="num" w:pos="5891"/>
        </w:tabs>
        <w:ind w:left="5891" w:hanging="360"/>
      </w:pPr>
    </w:lvl>
    <w:lvl w:ilvl="7" w:tplc="C994E204" w:tentative="1">
      <w:start w:val="1"/>
      <w:numFmt w:val="lowerLetter"/>
      <w:lvlText w:val="%8."/>
      <w:lvlJc w:val="left"/>
      <w:pPr>
        <w:tabs>
          <w:tab w:val="num" w:pos="6611"/>
        </w:tabs>
        <w:ind w:left="6611" w:hanging="360"/>
      </w:pPr>
    </w:lvl>
    <w:lvl w:ilvl="8" w:tplc="3E54784C" w:tentative="1">
      <w:start w:val="1"/>
      <w:numFmt w:val="lowerRoman"/>
      <w:lvlText w:val="%9."/>
      <w:lvlJc w:val="right"/>
      <w:pPr>
        <w:tabs>
          <w:tab w:val="num" w:pos="7331"/>
        </w:tabs>
        <w:ind w:left="7331" w:hanging="180"/>
      </w:pPr>
    </w:lvl>
  </w:abstractNum>
  <w:abstractNum w:abstractNumId="17">
    <w:nsid w:val="5DA36E1F"/>
    <w:multiLevelType w:val="hybridMultilevel"/>
    <w:tmpl w:val="B41E6BA2"/>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8">
    <w:nsid w:val="5F7A0544"/>
    <w:multiLevelType w:val="hybridMultilevel"/>
    <w:tmpl w:val="5F7CAD02"/>
    <w:lvl w:ilvl="0" w:tplc="0419000D">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5FF45A4A"/>
    <w:multiLevelType w:val="hybridMultilevel"/>
    <w:tmpl w:val="896EE9BA"/>
    <w:lvl w:ilvl="0" w:tplc="0419000F">
      <w:start w:val="1"/>
      <w:numFmt w:val="decimal"/>
      <w:lvlText w:val="%1)"/>
      <w:lvlJc w:val="left"/>
      <w:pPr>
        <w:tabs>
          <w:tab w:val="num" w:pos="1511"/>
        </w:tabs>
        <w:ind w:left="1511" w:hanging="360"/>
      </w:pPr>
      <w:rPr>
        <w:rFonts w:hint="default"/>
      </w:rPr>
    </w:lvl>
    <w:lvl w:ilvl="1" w:tplc="04190019" w:tentative="1">
      <w:start w:val="1"/>
      <w:numFmt w:val="lowerLetter"/>
      <w:lvlText w:val="%2."/>
      <w:lvlJc w:val="left"/>
      <w:pPr>
        <w:tabs>
          <w:tab w:val="num" w:pos="2231"/>
        </w:tabs>
        <w:ind w:left="2231" w:hanging="360"/>
      </w:pPr>
    </w:lvl>
    <w:lvl w:ilvl="2" w:tplc="0419001B" w:tentative="1">
      <w:start w:val="1"/>
      <w:numFmt w:val="lowerRoman"/>
      <w:lvlText w:val="%3."/>
      <w:lvlJc w:val="right"/>
      <w:pPr>
        <w:tabs>
          <w:tab w:val="num" w:pos="2951"/>
        </w:tabs>
        <w:ind w:left="2951" w:hanging="180"/>
      </w:pPr>
    </w:lvl>
    <w:lvl w:ilvl="3" w:tplc="0419000F" w:tentative="1">
      <w:start w:val="1"/>
      <w:numFmt w:val="decimal"/>
      <w:lvlText w:val="%4."/>
      <w:lvlJc w:val="left"/>
      <w:pPr>
        <w:tabs>
          <w:tab w:val="num" w:pos="3671"/>
        </w:tabs>
        <w:ind w:left="3671" w:hanging="360"/>
      </w:pPr>
    </w:lvl>
    <w:lvl w:ilvl="4" w:tplc="04190019" w:tentative="1">
      <w:start w:val="1"/>
      <w:numFmt w:val="lowerLetter"/>
      <w:lvlText w:val="%5."/>
      <w:lvlJc w:val="left"/>
      <w:pPr>
        <w:tabs>
          <w:tab w:val="num" w:pos="4391"/>
        </w:tabs>
        <w:ind w:left="4391" w:hanging="360"/>
      </w:pPr>
    </w:lvl>
    <w:lvl w:ilvl="5" w:tplc="0419001B" w:tentative="1">
      <w:start w:val="1"/>
      <w:numFmt w:val="lowerRoman"/>
      <w:lvlText w:val="%6."/>
      <w:lvlJc w:val="right"/>
      <w:pPr>
        <w:tabs>
          <w:tab w:val="num" w:pos="5111"/>
        </w:tabs>
        <w:ind w:left="5111" w:hanging="180"/>
      </w:pPr>
    </w:lvl>
    <w:lvl w:ilvl="6" w:tplc="0419000F" w:tentative="1">
      <w:start w:val="1"/>
      <w:numFmt w:val="decimal"/>
      <w:lvlText w:val="%7."/>
      <w:lvlJc w:val="left"/>
      <w:pPr>
        <w:tabs>
          <w:tab w:val="num" w:pos="5831"/>
        </w:tabs>
        <w:ind w:left="5831" w:hanging="360"/>
      </w:pPr>
    </w:lvl>
    <w:lvl w:ilvl="7" w:tplc="04190019" w:tentative="1">
      <w:start w:val="1"/>
      <w:numFmt w:val="lowerLetter"/>
      <w:lvlText w:val="%8."/>
      <w:lvlJc w:val="left"/>
      <w:pPr>
        <w:tabs>
          <w:tab w:val="num" w:pos="6551"/>
        </w:tabs>
        <w:ind w:left="6551" w:hanging="360"/>
      </w:pPr>
    </w:lvl>
    <w:lvl w:ilvl="8" w:tplc="0419001B" w:tentative="1">
      <w:start w:val="1"/>
      <w:numFmt w:val="lowerRoman"/>
      <w:lvlText w:val="%9."/>
      <w:lvlJc w:val="right"/>
      <w:pPr>
        <w:tabs>
          <w:tab w:val="num" w:pos="7271"/>
        </w:tabs>
        <w:ind w:left="7271" w:hanging="180"/>
      </w:pPr>
    </w:lvl>
  </w:abstractNum>
  <w:abstractNum w:abstractNumId="20">
    <w:nsid w:val="674B7FD3"/>
    <w:multiLevelType w:val="hybridMultilevel"/>
    <w:tmpl w:val="0F42DA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9E70193"/>
    <w:multiLevelType w:val="hybridMultilevel"/>
    <w:tmpl w:val="C0A64DB8"/>
    <w:lvl w:ilvl="0" w:tplc="8F54FB16">
      <w:start w:val="1"/>
      <w:numFmt w:val="decimal"/>
      <w:lvlText w:val="(%1)"/>
      <w:lvlJc w:val="left"/>
      <w:pPr>
        <w:ind w:left="720" w:hanging="360"/>
      </w:pPr>
      <w:rPr>
        <w:rFonts w:hint="default"/>
      </w:rPr>
    </w:lvl>
    <w:lvl w:ilvl="1" w:tplc="1A34BD8E" w:tentative="1">
      <w:start w:val="1"/>
      <w:numFmt w:val="lowerLetter"/>
      <w:lvlText w:val="%2."/>
      <w:lvlJc w:val="left"/>
      <w:pPr>
        <w:ind w:left="1440" w:hanging="360"/>
      </w:pPr>
    </w:lvl>
    <w:lvl w:ilvl="2" w:tplc="74F0C0C4" w:tentative="1">
      <w:start w:val="1"/>
      <w:numFmt w:val="lowerRoman"/>
      <w:lvlText w:val="%3."/>
      <w:lvlJc w:val="right"/>
      <w:pPr>
        <w:ind w:left="2160" w:hanging="180"/>
      </w:pPr>
    </w:lvl>
    <w:lvl w:ilvl="3" w:tplc="D4B854AE" w:tentative="1">
      <w:start w:val="1"/>
      <w:numFmt w:val="decimal"/>
      <w:lvlText w:val="%4."/>
      <w:lvlJc w:val="left"/>
      <w:pPr>
        <w:ind w:left="2880" w:hanging="360"/>
      </w:pPr>
    </w:lvl>
    <w:lvl w:ilvl="4" w:tplc="27963302" w:tentative="1">
      <w:start w:val="1"/>
      <w:numFmt w:val="lowerLetter"/>
      <w:lvlText w:val="%5."/>
      <w:lvlJc w:val="left"/>
      <w:pPr>
        <w:ind w:left="3600" w:hanging="360"/>
      </w:pPr>
    </w:lvl>
    <w:lvl w:ilvl="5" w:tplc="282C7DDE" w:tentative="1">
      <w:start w:val="1"/>
      <w:numFmt w:val="lowerRoman"/>
      <w:lvlText w:val="%6."/>
      <w:lvlJc w:val="right"/>
      <w:pPr>
        <w:ind w:left="4320" w:hanging="180"/>
      </w:pPr>
    </w:lvl>
    <w:lvl w:ilvl="6" w:tplc="498E5396" w:tentative="1">
      <w:start w:val="1"/>
      <w:numFmt w:val="decimal"/>
      <w:lvlText w:val="%7."/>
      <w:lvlJc w:val="left"/>
      <w:pPr>
        <w:ind w:left="5040" w:hanging="360"/>
      </w:pPr>
    </w:lvl>
    <w:lvl w:ilvl="7" w:tplc="FBE05F34" w:tentative="1">
      <w:start w:val="1"/>
      <w:numFmt w:val="lowerLetter"/>
      <w:lvlText w:val="%8."/>
      <w:lvlJc w:val="left"/>
      <w:pPr>
        <w:ind w:left="5760" w:hanging="360"/>
      </w:pPr>
    </w:lvl>
    <w:lvl w:ilvl="8" w:tplc="B2C26CDA" w:tentative="1">
      <w:start w:val="1"/>
      <w:numFmt w:val="lowerRoman"/>
      <w:lvlText w:val="%9."/>
      <w:lvlJc w:val="right"/>
      <w:pPr>
        <w:ind w:left="6480" w:hanging="180"/>
      </w:pPr>
    </w:lvl>
  </w:abstractNum>
  <w:abstractNum w:abstractNumId="22">
    <w:nsid w:val="6AF873C9"/>
    <w:multiLevelType w:val="hybridMultilevel"/>
    <w:tmpl w:val="869481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6E4B7CA1"/>
    <w:multiLevelType w:val="hybridMultilevel"/>
    <w:tmpl w:val="30BE723C"/>
    <w:lvl w:ilvl="0" w:tplc="0004DA7A">
      <w:start w:val="1"/>
      <w:numFmt w:val="bullet"/>
      <w:lvlText w:val=""/>
      <w:lvlPicBulletId w:val="0"/>
      <w:lvlJc w:val="left"/>
      <w:pPr>
        <w:tabs>
          <w:tab w:val="num" w:pos="720"/>
        </w:tabs>
        <w:ind w:left="720" w:hanging="360"/>
      </w:pPr>
      <w:rPr>
        <w:rFonts w:ascii="Symbol" w:hAnsi="Symbol" w:hint="default"/>
      </w:rPr>
    </w:lvl>
    <w:lvl w:ilvl="1" w:tplc="2A8C9D16" w:tentative="1">
      <w:start w:val="1"/>
      <w:numFmt w:val="bullet"/>
      <w:lvlText w:val=""/>
      <w:lvlJc w:val="left"/>
      <w:pPr>
        <w:tabs>
          <w:tab w:val="num" w:pos="1440"/>
        </w:tabs>
        <w:ind w:left="1440" w:hanging="360"/>
      </w:pPr>
      <w:rPr>
        <w:rFonts w:ascii="Symbol" w:hAnsi="Symbol" w:hint="default"/>
      </w:rPr>
    </w:lvl>
    <w:lvl w:ilvl="2" w:tplc="C19AB91E" w:tentative="1">
      <w:start w:val="1"/>
      <w:numFmt w:val="bullet"/>
      <w:lvlText w:val=""/>
      <w:lvlJc w:val="left"/>
      <w:pPr>
        <w:tabs>
          <w:tab w:val="num" w:pos="2160"/>
        </w:tabs>
        <w:ind w:left="2160" w:hanging="360"/>
      </w:pPr>
      <w:rPr>
        <w:rFonts w:ascii="Symbol" w:hAnsi="Symbol" w:hint="default"/>
      </w:rPr>
    </w:lvl>
    <w:lvl w:ilvl="3" w:tplc="53460D76" w:tentative="1">
      <w:start w:val="1"/>
      <w:numFmt w:val="bullet"/>
      <w:lvlText w:val=""/>
      <w:lvlJc w:val="left"/>
      <w:pPr>
        <w:tabs>
          <w:tab w:val="num" w:pos="2880"/>
        </w:tabs>
        <w:ind w:left="2880" w:hanging="360"/>
      </w:pPr>
      <w:rPr>
        <w:rFonts w:ascii="Symbol" w:hAnsi="Symbol" w:hint="default"/>
      </w:rPr>
    </w:lvl>
    <w:lvl w:ilvl="4" w:tplc="B562F8FC" w:tentative="1">
      <w:start w:val="1"/>
      <w:numFmt w:val="bullet"/>
      <w:lvlText w:val=""/>
      <w:lvlJc w:val="left"/>
      <w:pPr>
        <w:tabs>
          <w:tab w:val="num" w:pos="3600"/>
        </w:tabs>
        <w:ind w:left="3600" w:hanging="360"/>
      </w:pPr>
      <w:rPr>
        <w:rFonts w:ascii="Symbol" w:hAnsi="Symbol" w:hint="default"/>
      </w:rPr>
    </w:lvl>
    <w:lvl w:ilvl="5" w:tplc="7798692C" w:tentative="1">
      <w:start w:val="1"/>
      <w:numFmt w:val="bullet"/>
      <w:lvlText w:val=""/>
      <w:lvlJc w:val="left"/>
      <w:pPr>
        <w:tabs>
          <w:tab w:val="num" w:pos="4320"/>
        </w:tabs>
        <w:ind w:left="4320" w:hanging="360"/>
      </w:pPr>
      <w:rPr>
        <w:rFonts w:ascii="Symbol" w:hAnsi="Symbol" w:hint="default"/>
      </w:rPr>
    </w:lvl>
    <w:lvl w:ilvl="6" w:tplc="49828492" w:tentative="1">
      <w:start w:val="1"/>
      <w:numFmt w:val="bullet"/>
      <w:lvlText w:val=""/>
      <w:lvlJc w:val="left"/>
      <w:pPr>
        <w:tabs>
          <w:tab w:val="num" w:pos="5040"/>
        </w:tabs>
        <w:ind w:left="5040" w:hanging="360"/>
      </w:pPr>
      <w:rPr>
        <w:rFonts w:ascii="Symbol" w:hAnsi="Symbol" w:hint="default"/>
      </w:rPr>
    </w:lvl>
    <w:lvl w:ilvl="7" w:tplc="7F8EE5CC" w:tentative="1">
      <w:start w:val="1"/>
      <w:numFmt w:val="bullet"/>
      <w:lvlText w:val=""/>
      <w:lvlJc w:val="left"/>
      <w:pPr>
        <w:tabs>
          <w:tab w:val="num" w:pos="5760"/>
        </w:tabs>
        <w:ind w:left="5760" w:hanging="360"/>
      </w:pPr>
      <w:rPr>
        <w:rFonts w:ascii="Symbol" w:hAnsi="Symbol" w:hint="default"/>
      </w:rPr>
    </w:lvl>
    <w:lvl w:ilvl="8" w:tplc="62D85B38" w:tentative="1">
      <w:start w:val="1"/>
      <w:numFmt w:val="bullet"/>
      <w:lvlText w:val=""/>
      <w:lvlJc w:val="left"/>
      <w:pPr>
        <w:tabs>
          <w:tab w:val="num" w:pos="6480"/>
        </w:tabs>
        <w:ind w:left="6480" w:hanging="360"/>
      </w:pPr>
      <w:rPr>
        <w:rFonts w:ascii="Symbol" w:hAnsi="Symbol" w:hint="default"/>
      </w:rPr>
    </w:lvl>
  </w:abstractNum>
  <w:abstractNum w:abstractNumId="24">
    <w:nsid w:val="70CF0A27"/>
    <w:multiLevelType w:val="hybridMultilevel"/>
    <w:tmpl w:val="38F46A2C"/>
    <w:lvl w:ilvl="0" w:tplc="52F01AA6">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77C2F3C"/>
    <w:multiLevelType w:val="singleLevel"/>
    <w:tmpl w:val="A8540F26"/>
    <w:lvl w:ilvl="0">
      <w:start w:val="1"/>
      <w:numFmt w:val="decimal"/>
      <w:lvlText w:val="4.%1"/>
      <w:legacy w:legacy="1" w:legacySpace="0" w:legacyIndent="335"/>
      <w:lvlJc w:val="left"/>
      <w:rPr>
        <w:rFonts w:ascii="Arial" w:hAnsi="Arial" w:cs="Arial" w:hint="default"/>
      </w:rPr>
    </w:lvl>
  </w:abstractNum>
  <w:abstractNum w:abstractNumId="26">
    <w:nsid w:val="7F0B0EF5"/>
    <w:multiLevelType w:val="hybridMultilevel"/>
    <w:tmpl w:val="105639AC"/>
    <w:lvl w:ilvl="0" w:tplc="E3502B74">
      <w:start w:val="1"/>
      <w:numFmt w:val="bullet"/>
      <w:lvlText w:val=""/>
      <w:lvlPicBulletId w:val="0"/>
      <w:lvlJc w:val="left"/>
      <w:pPr>
        <w:tabs>
          <w:tab w:val="num" w:pos="720"/>
        </w:tabs>
        <w:ind w:left="720" w:hanging="360"/>
      </w:pPr>
      <w:rPr>
        <w:rFonts w:ascii="Symbol" w:hAnsi="Symbol" w:hint="default"/>
      </w:rPr>
    </w:lvl>
    <w:lvl w:ilvl="1" w:tplc="7056EC70" w:tentative="1">
      <w:start w:val="1"/>
      <w:numFmt w:val="bullet"/>
      <w:lvlText w:val=""/>
      <w:lvlJc w:val="left"/>
      <w:pPr>
        <w:tabs>
          <w:tab w:val="num" w:pos="1440"/>
        </w:tabs>
        <w:ind w:left="1440" w:hanging="360"/>
      </w:pPr>
      <w:rPr>
        <w:rFonts w:ascii="Symbol" w:hAnsi="Symbol" w:hint="default"/>
      </w:rPr>
    </w:lvl>
    <w:lvl w:ilvl="2" w:tplc="410249D6" w:tentative="1">
      <w:start w:val="1"/>
      <w:numFmt w:val="bullet"/>
      <w:lvlText w:val=""/>
      <w:lvlJc w:val="left"/>
      <w:pPr>
        <w:tabs>
          <w:tab w:val="num" w:pos="2160"/>
        </w:tabs>
        <w:ind w:left="2160" w:hanging="360"/>
      </w:pPr>
      <w:rPr>
        <w:rFonts w:ascii="Symbol" w:hAnsi="Symbol" w:hint="default"/>
      </w:rPr>
    </w:lvl>
    <w:lvl w:ilvl="3" w:tplc="E548886C" w:tentative="1">
      <w:start w:val="1"/>
      <w:numFmt w:val="bullet"/>
      <w:lvlText w:val=""/>
      <w:lvlJc w:val="left"/>
      <w:pPr>
        <w:tabs>
          <w:tab w:val="num" w:pos="2880"/>
        </w:tabs>
        <w:ind w:left="2880" w:hanging="360"/>
      </w:pPr>
      <w:rPr>
        <w:rFonts w:ascii="Symbol" w:hAnsi="Symbol" w:hint="default"/>
      </w:rPr>
    </w:lvl>
    <w:lvl w:ilvl="4" w:tplc="22C65016" w:tentative="1">
      <w:start w:val="1"/>
      <w:numFmt w:val="bullet"/>
      <w:lvlText w:val=""/>
      <w:lvlJc w:val="left"/>
      <w:pPr>
        <w:tabs>
          <w:tab w:val="num" w:pos="3600"/>
        </w:tabs>
        <w:ind w:left="3600" w:hanging="360"/>
      </w:pPr>
      <w:rPr>
        <w:rFonts w:ascii="Symbol" w:hAnsi="Symbol" w:hint="default"/>
      </w:rPr>
    </w:lvl>
    <w:lvl w:ilvl="5" w:tplc="C6042C02" w:tentative="1">
      <w:start w:val="1"/>
      <w:numFmt w:val="bullet"/>
      <w:lvlText w:val=""/>
      <w:lvlJc w:val="left"/>
      <w:pPr>
        <w:tabs>
          <w:tab w:val="num" w:pos="4320"/>
        </w:tabs>
        <w:ind w:left="4320" w:hanging="360"/>
      </w:pPr>
      <w:rPr>
        <w:rFonts w:ascii="Symbol" w:hAnsi="Symbol" w:hint="default"/>
      </w:rPr>
    </w:lvl>
    <w:lvl w:ilvl="6" w:tplc="C4E2AB2C" w:tentative="1">
      <w:start w:val="1"/>
      <w:numFmt w:val="bullet"/>
      <w:lvlText w:val=""/>
      <w:lvlJc w:val="left"/>
      <w:pPr>
        <w:tabs>
          <w:tab w:val="num" w:pos="5040"/>
        </w:tabs>
        <w:ind w:left="5040" w:hanging="360"/>
      </w:pPr>
      <w:rPr>
        <w:rFonts w:ascii="Symbol" w:hAnsi="Symbol" w:hint="default"/>
      </w:rPr>
    </w:lvl>
    <w:lvl w:ilvl="7" w:tplc="3118B2C6" w:tentative="1">
      <w:start w:val="1"/>
      <w:numFmt w:val="bullet"/>
      <w:lvlText w:val=""/>
      <w:lvlJc w:val="left"/>
      <w:pPr>
        <w:tabs>
          <w:tab w:val="num" w:pos="5760"/>
        </w:tabs>
        <w:ind w:left="5760" w:hanging="360"/>
      </w:pPr>
      <w:rPr>
        <w:rFonts w:ascii="Symbol" w:hAnsi="Symbol" w:hint="default"/>
      </w:rPr>
    </w:lvl>
    <w:lvl w:ilvl="8" w:tplc="037E6E4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9"/>
  </w:num>
  <w:num w:numId="3">
    <w:abstractNumId w:val="24"/>
  </w:num>
  <w:num w:numId="4">
    <w:abstractNumId w:val="15"/>
  </w:num>
  <w:num w:numId="5">
    <w:abstractNumId w:val="9"/>
  </w:num>
  <w:num w:numId="6">
    <w:abstractNumId w:val="20"/>
  </w:num>
  <w:num w:numId="7">
    <w:abstractNumId w:val="4"/>
  </w:num>
  <w:num w:numId="8">
    <w:abstractNumId w:val="7"/>
  </w:num>
  <w:num w:numId="9">
    <w:abstractNumId w:val="10"/>
  </w:num>
  <w:num w:numId="10">
    <w:abstractNumId w:val="22"/>
  </w:num>
  <w:num w:numId="11">
    <w:abstractNumId w:val="17"/>
  </w:num>
  <w:num w:numId="12">
    <w:abstractNumId w:val="14"/>
  </w:num>
  <w:num w:numId="13">
    <w:abstractNumId w:val="16"/>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8"/>
  </w:num>
  <w:num w:numId="19">
    <w:abstractNumId w:val="5"/>
  </w:num>
  <w:num w:numId="20">
    <w:abstractNumId w:val="11"/>
  </w:num>
  <w:num w:numId="21">
    <w:abstractNumId w:val="13"/>
  </w:num>
  <w:num w:numId="22">
    <w:abstractNumId w:val="26"/>
  </w:num>
  <w:num w:numId="23">
    <w:abstractNumId w:val="23"/>
  </w:num>
  <w:num w:numId="24">
    <w:abstractNumId w:val="6"/>
  </w:num>
  <w:num w:numId="25">
    <w:abstractNumId w:val="0"/>
  </w:num>
  <w:num w:numId="26">
    <w:abstractNumId w:val="25"/>
  </w:num>
  <w:num w:numId="27">
    <w:abstractNumId w:val="1"/>
  </w:num>
  <w:num w:numId="28">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1F08"/>
  <w:doNotTrackMoves/>
  <w:defaultTabStop w:val="708"/>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42D"/>
    <w:rsid w:val="00001E72"/>
    <w:rsid w:val="000038A5"/>
    <w:rsid w:val="00011F80"/>
    <w:rsid w:val="00016592"/>
    <w:rsid w:val="0002003E"/>
    <w:rsid w:val="00020804"/>
    <w:rsid w:val="00021741"/>
    <w:rsid w:val="00022CB0"/>
    <w:rsid w:val="00023CE7"/>
    <w:rsid w:val="00031F98"/>
    <w:rsid w:val="00032BFD"/>
    <w:rsid w:val="000343C5"/>
    <w:rsid w:val="00046549"/>
    <w:rsid w:val="00046A48"/>
    <w:rsid w:val="00054300"/>
    <w:rsid w:val="000544DA"/>
    <w:rsid w:val="000554CB"/>
    <w:rsid w:val="000567CB"/>
    <w:rsid w:val="00060061"/>
    <w:rsid w:val="000610DD"/>
    <w:rsid w:val="00063887"/>
    <w:rsid w:val="00064131"/>
    <w:rsid w:val="00082107"/>
    <w:rsid w:val="0009035F"/>
    <w:rsid w:val="000916A2"/>
    <w:rsid w:val="0009322C"/>
    <w:rsid w:val="00093234"/>
    <w:rsid w:val="00095C19"/>
    <w:rsid w:val="00096E34"/>
    <w:rsid w:val="000A233F"/>
    <w:rsid w:val="000A2EA7"/>
    <w:rsid w:val="000A4B75"/>
    <w:rsid w:val="000A55DD"/>
    <w:rsid w:val="000B2978"/>
    <w:rsid w:val="000B3A2C"/>
    <w:rsid w:val="000B4C57"/>
    <w:rsid w:val="000B6B8F"/>
    <w:rsid w:val="000B716A"/>
    <w:rsid w:val="000B7576"/>
    <w:rsid w:val="000C30ED"/>
    <w:rsid w:val="000C4ECE"/>
    <w:rsid w:val="000C5952"/>
    <w:rsid w:val="000D3E24"/>
    <w:rsid w:val="000E20A6"/>
    <w:rsid w:val="000E2659"/>
    <w:rsid w:val="000F09DB"/>
    <w:rsid w:val="000F1A84"/>
    <w:rsid w:val="000F5C4D"/>
    <w:rsid w:val="000F7C99"/>
    <w:rsid w:val="00104740"/>
    <w:rsid w:val="001056C1"/>
    <w:rsid w:val="00107737"/>
    <w:rsid w:val="0011147E"/>
    <w:rsid w:val="00116A21"/>
    <w:rsid w:val="0012290D"/>
    <w:rsid w:val="0012586F"/>
    <w:rsid w:val="0013180C"/>
    <w:rsid w:val="001329BD"/>
    <w:rsid w:val="00134023"/>
    <w:rsid w:val="0013459C"/>
    <w:rsid w:val="00135803"/>
    <w:rsid w:val="001404AD"/>
    <w:rsid w:val="001426AE"/>
    <w:rsid w:val="001438E9"/>
    <w:rsid w:val="00144B46"/>
    <w:rsid w:val="00145F8C"/>
    <w:rsid w:val="00161A48"/>
    <w:rsid w:val="00166547"/>
    <w:rsid w:val="00166AAB"/>
    <w:rsid w:val="00170E85"/>
    <w:rsid w:val="00171C25"/>
    <w:rsid w:val="001721F1"/>
    <w:rsid w:val="001817B0"/>
    <w:rsid w:val="00183575"/>
    <w:rsid w:val="0019161F"/>
    <w:rsid w:val="00191877"/>
    <w:rsid w:val="0019313A"/>
    <w:rsid w:val="00193B14"/>
    <w:rsid w:val="0019637E"/>
    <w:rsid w:val="001A5CDF"/>
    <w:rsid w:val="001A7367"/>
    <w:rsid w:val="001B0122"/>
    <w:rsid w:val="001B3215"/>
    <w:rsid w:val="001B442A"/>
    <w:rsid w:val="001B5E05"/>
    <w:rsid w:val="001B718B"/>
    <w:rsid w:val="001C7CDD"/>
    <w:rsid w:val="001D01B1"/>
    <w:rsid w:val="001D0F6F"/>
    <w:rsid w:val="001D3D07"/>
    <w:rsid w:val="001E0A6C"/>
    <w:rsid w:val="001E4406"/>
    <w:rsid w:val="001F04BC"/>
    <w:rsid w:val="001F318A"/>
    <w:rsid w:val="001F3FD2"/>
    <w:rsid w:val="002006AA"/>
    <w:rsid w:val="0020137A"/>
    <w:rsid w:val="00203BC6"/>
    <w:rsid w:val="00213101"/>
    <w:rsid w:val="002132D2"/>
    <w:rsid w:val="002148D0"/>
    <w:rsid w:val="00221575"/>
    <w:rsid w:val="0022246D"/>
    <w:rsid w:val="00241FFE"/>
    <w:rsid w:val="00247E9C"/>
    <w:rsid w:val="002503EF"/>
    <w:rsid w:val="00250FC4"/>
    <w:rsid w:val="00252F72"/>
    <w:rsid w:val="00255018"/>
    <w:rsid w:val="0026105F"/>
    <w:rsid w:val="0026431B"/>
    <w:rsid w:val="00264F47"/>
    <w:rsid w:val="00270F8B"/>
    <w:rsid w:val="002756F6"/>
    <w:rsid w:val="00287229"/>
    <w:rsid w:val="00290296"/>
    <w:rsid w:val="00296BE8"/>
    <w:rsid w:val="002A1D84"/>
    <w:rsid w:val="002A1E7E"/>
    <w:rsid w:val="002A2562"/>
    <w:rsid w:val="002A2B56"/>
    <w:rsid w:val="002A4ACA"/>
    <w:rsid w:val="002B6B2A"/>
    <w:rsid w:val="002C0113"/>
    <w:rsid w:val="002C3398"/>
    <w:rsid w:val="002C5A0E"/>
    <w:rsid w:val="002C5F7E"/>
    <w:rsid w:val="002D3C88"/>
    <w:rsid w:val="002D53DA"/>
    <w:rsid w:val="002D67F9"/>
    <w:rsid w:val="002D6F0B"/>
    <w:rsid w:val="002E11B0"/>
    <w:rsid w:val="002F5439"/>
    <w:rsid w:val="002F6C54"/>
    <w:rsid w:val="00301DED"/>
    <w:rsid w:val="00302031"/>
    <w:rsid w:val="0030389E"/>
    <w:rsid w:val="003056DD"/>
    <w:rsid w:val="003078FD"/>
    <w:rsid w:val="00307F3B"/>
    <w:rsid w:val="00310BDD"/>
    <w:rsid w:val="00311210"/>
    <w:rsid w:val="0031251B"/>
    <w:rsid w:val="00312B44"/>
    <w:rsid w:val="00315893"/>
    <w:rsid w:val="003165EC"/>
    <w:rsid w:val="003203A0"/>
    <w:rsid w:val="00323891"/>
    <w:rsid w:val="00324560"/>
    <w:rsid w:val="00331693"/>
    <w:rsid w:val="00331C6C"/>
    <w:rsid w:val="00332A11"/>
    <w:rsid w:val="00344F46"/>
    <w:rsid w:val="00345106"/>
    <w:rsid w:val="00346532"/>
    <w:rsid w:val="003524E0"/>
    <w:rsid w:val="00354432"/>
    <w:rsid w:val="00357D07"/>
    <w:rsid w:val="003662F2"/>
    <w:rsid w:val="00366813"/>
    <w:rsid w:val="00370B9D"/>
    <w:rsid w:val="00371AC3"/>
    <w:rsid w:val="00374EF9"/>
    <w:rsid w:val="003757D5"/>
    <w:rsid w:val="00377F8E"/>
    <w:rsid w:val="00394576"/>
    <w:rsid w:val="00394B1F"/>
    <w:rsid w:val="003A3021"/>
    <w:rsid w:val="003A3E8B"/>
    <w:rsid w:val="003A4493"/>
    <w:rsid w:val="003A604A"/>
    <w:rsid w:val="003A6216"/>
    <w:rsid w:val="003A6498"/>
    <w:rsid w:val="003B03B8"/>
    <w:rsid w:val="003C38AE"/>
    <w:rsid w:val="003C6331"/>
    <w:rsid w:val="003C6BF7"/>
    <w:rsid w:val="003C6F34"/>
    <w:rsid w:val="003C7178"/>
    <w:rsid w:val="003D0ABC"/>
    <w:rsid w:val="003D4227"/>
    <w:rsid w:val="003D6728"/>
    <w:rsid w:val="003E3BB7"/>
    <w:rsid w:val="003E43B7"/>
    <w:rsid w:val="003E694A"/>
    <w:rsid w:val="003E7E10"/>
    <w:rsid w:val="003F1832"/>
    <w:rsid w:val="003F2A62"/>
    <w:rsid w:val="003F4EB2"/>
    <w:rsid w:val="003F67DF"/>
    <w:rsid w:val="004005BE"/>
    <w:rsid w:val="00401176"/>
    <w:rsid w:val="00402023"/>
    <w:rsid w:val="0040378D"/>
    <w:rsid w:val="00410212"/>
    <w:rsid w:val="004103EA"/>
    <w:rsid w:val="00411FAB"/>
    <w:rsid w:val="00416046"/>
    <w:rsid w:val="004179B1"/>
    <w:rsid w:val="00417A0B"/>
    <w:rsid w:val="004218EE"/>
    <w:rsid w:val="00421B36"/>
    <w:rsid w:val="004224D3"/>
    <w:rsid w:val="00427389"/>
    <w:rsid w:val="004368A8"/>
    <w:rsid w:val="00446936"/>
    <w:rsid w:val="00451E64"/>
    <w:rsid w:val="00466E04"/>
    <w:rsid w:val="00472E4F"/>
    <w:rsid w:val="00475336"/>
    <w:rsid w:val="00486365"/>
    <w:rsid w:val="004865E4"/>
    <w:rsid w:val="00487895"/>
    <w:rsid w:val="004879E0"/>
    <w:rsid w:val="00492EB3"/>
    <w:rsid w:val="00494D98"/>
    <w:rsid w:val="00495856"/>
    <w:rsid w:val="004A2AC2"/>
    <w:rsid w:val="004A5895"/>
    <w:rsid w:val="004B2188"/>
    <w:rsid w:val="004B3009"/>
    <w:rsid w:val="004B630D"/>
    <w:rsid w:val="004C0F31"/>
    <w:rsid w:val="004C3685"/>
    <w:rsid w:val="004C7358"/>
    <w:rsid w:val="004D0D65"/>
    <w:rsid w:val="004D44EF"/>
    <w:rsid w:val="004E6F03"/>
    <w:rsid w:val="004E7856"/>
    <w:rsid w:val="004E7DDF"/>
    <w:rsid w:val="004F0E52"/>
    <w:rsid w:val="004F139D"/>
    <w:rsid w:val="004F225D"/>
    <w:rsid w:val="004F676D"/>
    <w:rsid w:val="00501F7E"/>
    <w:rsid w:val="005049E6"/>
    <w:rsid w:val="005055DC"/>
    <w:rsid w:val="0050658C"/>
    <w:rsid w:val="005160D5"/>
    <w:rsid w:val="00516573"/>
    <w:rsid w:val="00520A2C"/>
    <w:rsid w:val="005229A1"/>
    <w:rsid w:val="00527FCD"/>
    <w:rsid w:val="00530C15"/>
    <w:rsid w:val="00531B6F"/>
    <w:rsid w:val="00531BB1"/>
    <w:rsid w:val="005320C0"/>
    <w:rsid w:val="0054006C"/>
    <w:rsid w:val="00545104"/>
    <w:rsid w:val="00547AF3"/>
    <w:rsid w:val="005644DF"/>
    <w:rsid w:val="00565D84"/>
    <w:rsid w:val="00565E3E"/>
    <w:rsid w:val="0057337F"/>
    <w:rsid w:val="00574B24"/>
    <w:rsid w:val="00575177"/>
    <w:rsid w:val="00583D28"/>
    <w:rsid w:val="00586CE7"/>
    <w:rsid w:val="00592721"/>
    <w:rsid w:val="00596F0F"/>
    <w:rsid w:val="005A095D"/>
    <w:rsid w:val="005A0F89"/>
    <w:rsid w:val="005A62B6"/>
    <w:rsid w:val="005A685B"/>
    <w:rsid w:val="005B3495"/>
    <w:rsid w:val="005B5AA3"/>
    <w:rsid w:val="005B7CF8"/>
    <w:rsid w:val="005C0F9E"/>
    <w:rsid w:val="005C2048"/>
    <w:rsid w:val="005C2956"/>
    <w:rsid w:val="005C49EB"/>
    <w:rsid w:val="005C5406"/>
    <w:rsid w:val="005C5AB9"/>
    <w:rsid w:val="005D11F0"/>
    <w:rsid w:val="005D24B7"/>
    <w:rsid w:val="005D37B9"/>
    <w:rsid w:val="005D3984"/>
    <w:rsid w:val="005D67AB"/>
    <w:rsid w:val="005D68F7"/>
    <w:rsid w:val="005D77AD"/>
    <w:rsid w:val="005E55AF"/>
    <w:rsid w:val="005E7AD0"/>
    <w:rsid w:val="005F34E2"/>
    <w:rsid w:val="00611536"/>
    <w:rsid w:val="00613F29"/>
    <w:rsid w:val="0061407C"/>
    <w:rsid w:val="006149F6"/>
    <w:rsid w:val="006156D1"/>
    <w:rsid w:val="00620C60"/>
    <w:rsid w:val="00621A98"/>
    <w:rsid w:val="0062335D"/>
    <w:rsid w:val="00625D9D"/>
    <w:rsid w:val="0062667C"/>
    <w:rsid w:val="0063201F"/>
    <w:rsid w:val="006330FB"/>
    <w:rsid w:val="006433AF"/>
    <w:rsid w:val="00644998"/>
    <w:rsid w:val="00644B25"/>
    <w:rsid w:val="0065064E"/>
    <w:rsid w:val="0065099F"/>
    <w:rsid w:val="006557EC"/>
    <w:rsid w:val="006625A7"/>
    <w:rsid w:val="00665A13"/>
    <w:rsid w:val="00666E93"/>
    <w:rsid w:val="00667AB5"/>
    <w:rsid w:val="006713B3"/>
    <w:rsid w:val="00674B04"/>
    <w:rsid w:val="00684206"/>
    <w:rsid w:val="006870DF"/>
    <w:rsid w:val="00687625"/>
    <w:rsid w:val="006900EC"/>
    <w:rsid w:val="00690B6F"/>
    <w:rsid w:val="00696FC2"/>
    <w:rsid w:val="006A36A3"/>
    <w:rsid w:val="006D03F4"/>
    <w:rsid w:val="006D35E8"/>
    <w:rsid w:val="006D42CA"/>
    <w:rsid w:val="006D5755"/>
    <w:rsid w:val="006D73AB"/>
    <w:rsid w:val="006D7DC9"/>
    <w:rsid w:val="006E1E50"/>
    <w:rsid w:val="006E5BC2"/>
    <w:rsid w:val="006E6A1D"/>
    <w:rsid w:val="006F2704"/>
    <w:rsid w:val="006F39EE"/>
    <w:rsid w:val="007027F0"/>
    <w:rsid w:val="00705233"/>
    <w:rsid w:val="0070718D"/>
    <w:rsid w:val="00714177"/>
    <w:rsid w:val="007150DC"/>
    <w:rsid w:val="00717E42"/>
    <w:rsid w:val="00721019"/>
    <w:rsid w:val="00723CC1"/>
    <w:rsid w:val="00724DA7"/>
    <w:rsid w:val="00725DFA"/>
    <w:rsid w:val="00741EE6"/>
    <w:rsid w:val="00741F24"/>
    <w:rsid w:val="007429F5"/>
    <w:rsid w:val="007440E9"/>
    <w:rsid w:val="0074422B"/>
    <w:rsid w:val="0074552F"/>
    <w:rsid w:val="0075021A"/>
    <w:rsid w:val="00750C2F"/>
    <w:rsid w:val="00753045"/>
    <w:rsid w:val="00757C03"/>
    <w:rsid w:val="00763287"/>
    <w:rsid w:val="007640EB"/>
    <w:rsid w:val="0077063E"/>
    <w:rsid w:val="007736BC"/>
    <w:rsid w:val="00773DD4"/>
    <w:rsid w:val="00781A25"/>
    <w:rsid w:val="00783624"/>
    <w:rsid w:val="007908E0"/>
    <w:rsid w:val="00791097"/>
    <w:rsid w:val="00791EFA"/>
    <w:rsid w:val="007962B0"/>
    <w:rsid w:val="007A3372"/>
    <w:rsid w:val="007B512D"/>
    <w:rsid w:val="007B5D1C"/>
    <w:rsid w:val="007C3DA6"/>
    <w:rsid w:val="007C5C4B"/>
    <w:rsid w:val="007C7933"/>
    <w:rsid w:val="007D438C"/>
    <w:rsid w:val="007D4E27"/>
    <w:rsid w:val="007E1631"/>
    <w:rsid w:val="007E1B00"/>
    <w:rsid w:val="007E743E"/>
    <w:rsid w:val="007F168A"/>
    <w:rsid w:val="007F16BD"/>
    <w:rsid w:val="00801087"/>
    <w:rsid w:val="008010A6"/>
    <w:rsid w:val="008035BD"/>
    <w:rsid w:val="00804F58"/>
    <w:rsid w:val="00807228"/>
    <w:rsid w:val="00813C10"/>
    <w:rsid w:val="008156D8"/>
    <w:rsid w:val="00820D3F"/>
    <w:rsid w:val="00822AA4"/>
    <w:rsid w:val="008239B2"/>
    <w:rsid w:val="0082412B"/>
    <w:rsid w:val="00831255"/>
    <w:rsid w:val="0083467C"/>
    <w:rsid w:val="00835F5D"/>
    <w:rsid w:val="00841CD7"/>
    <w:rsid w:val="00847291"/>
    <w:rsid w:val="00850FAE"/>
    <w:rsid w:val="008511E8"/>
    <w:rsid w:val="0085216A"/>
    <w:rsid w:val="00854ECA"/>
    <w:rsid w:val="00863430"/>
    <w:rsid w:val="008634FA"/>
    <w:rsid w:val="00866CF3"/>
    <w:rsid w:val="00867AAB"/>
    <w:rsid w:val="008736B4"/>
    <w:rsid w:val="008826AC"/>
    <w:rsid w:val="00891B60"/>
    <w:rsid w:val="00894CEC"/>
    <w:rsid w:val="00896B10"/>
    <w:rsid w:val="008A03A5"/>
    <w:rsid w:val="008A1B13"/>
    <w:rsid w:val="008A4D52"/>
    <w:rsid w:val="008A67E0"/>
    <w:rsid w:val="008B0703"/>
    <w:rsid w:val="008B37E8"/>
    <w:rsid w:val="008B4C43"/>
    <w:rsid w:val="008B7A54"/>
    <w:rsid w:val="008C2EF0"/>
    <w:rsid w:val="008D1552"/>
    <w:rsid w:val="008E0207"/>
    <w:rsid w:val="008E09BD"/>
    <w:rsid w:val="008E1548"/>
    <w:rsid w:val="008E1837"/>
    <w:rsid w:val="008E3A18"/>
    <w:rsid w:val="008E3ADB"/>
    <w:rsid w:val="008E3BA8"/>
    <w:rsid w:val="008F189E"/>
    <w:rsid w:val="008F2CDC"/>
    <w:rsid w:val="008F2DF2"/>
    <w:rsid w:val="008F56DD"/>
    <w:rsid w:val="008F5702"/>
    <w:rsid w:val="00903776"/>
    <w:rsid w:val="00906254"/>
    <w:rsid w:val="00910A17"/>
    <w:rsid w:val="00910F76"/>
    <w:rsid w:val="0091138E"/>
    <w:rsid w:val="00912B4E"/>
    <w:rsid w:val="00912DC5"/>
    <w:rsid w:val="00913078"/>
    <w:rsid w:val="00914A97"/>
    <w:rsid w:val="009159EE"/>
    <w:rsid w:val="0091661D"/>
    <w:rsid w:val="00925A67"/>
    <w:rsid w:val="009269AC"/>
    <w:rsid w:val="00930A6A"/>
    <w:rsid w:val="00936923"/>
    <w:rsid w:val="00943008"/>
    <w:rsid w:val="009475B9"/>
    <w:rsid w:val="00947DBC"/>
    <w:rsid w:val="00950B9F"/>
    <w:rsid w:val="0095447E"/>
    <w:rsid w:val="00960E3A"/>
    <w:rsid w:val="00962838"/>
    <w:rsid w:val="00964F4E"/>
    <w:rsid w:val="00967122"/>
    <w:rsid w:val="00976255"/>
    <w:rsid w:val="00985FBE"/>
    <w:rsid w:val="009877A1"/>
    <w:rsid w:val="009971B3"/>
    <w:rsid w:val="009A02FE"/>
    <w:rsid w:val="009B2D12"/>
    <w:rsid w:val="009C2496"/>
    <w:rsid w:val="009D1A59"/>
    <w:rsid w:val="009D3BBD"/>
    <w:rsid w:val="009D62C3"/>
    <w:rsid w:val="009D7021"/>
    <w:rsid w:val="009E0CC8"/>
    <w:rsid w:val="009E38AA"/>
    <w:rsid w:val="009E6441"/>
    <w:rsid w:val="009F43FB"/>
    <w:rsid w:val="009F469C"/>
    <w:rsid w:val="00A063F0"/>
    <w:rsid w:val="00A07376"/>
    <w:rsid w:val="00A126AE"/>
    <w:rsid w:val="00A12E63"/>
    <w:rsid w:val="00A1559A"/>
    <w:rsid w:val="00A15FA4"/>
    <w:rsid w:val="00A171CA"/>
    <w:rsid w:val="00A24B13"/>
    <w:rsid w:val="00A252E1"/>
    <w:rsid w:val="00A302FA"/>
    <w:rsid w:val="00A316EB"/>
    <w:rsid w:val="00A330CD"/>
    <w:rsid w:val="00A337FA"/>
    <w:rsid w:val="00A35C43"/>
    <w:rsid w:val="00A42ED4"/>
    <w:rsid w:val="00A471F8"/>
    <w:rsid w:val="00A50840"/>
    <w:rsid w:val="00A50FE5"/>
    <w:rsid w:val="00A51E43"/>
    <w:rsid w:val="00A534C9"/>
    <w:rsid w:val="00A54528"/>
    <w:rsid w:val="00A559A2"/>
    <w:rsid w:val="00A60F4E"/>
    <w:rsid w:val="00A67837"/>
    <w:rsid w:val="00A71AC1"/>
    <w:rsid w:val="00A725F7"/>
    <w:rsid w:val="00A73E26"/>
    <w:rsid w:val="00A750D4"/>
    <w:rsid w:val="00A75899"/>
    <w:rsid w:val="00A75FC7"/>
    <w:rsid w:val="00A808DD"/>
    <w:rsid w:val="00A865BF"/>
    <w:rsid w:val="00A91D1D"/>
    <w:rsid w:val="00A96D70"/>
    <w:rsid w:val="00AA01CE"/>
    <w:rsid w:val="00AA51B3"/>
    <w:rsid w:val="00AC0A1F"/>
    <w:rsid w:val="00AC245B"/>
    <w:rsid w:val="00AC4C8F"/>
    <w:rsid w:val="00AC4DD5"/>
    <w:rsid w:val="00AC70D7"/>
    <w:rsid w:val="00AD1CF9"/>
    <w:rsid w:val="00AD2674"/>
    <w:rsid w:val="00AD76FC"/>
    <w:rsid w:val="00AE2A6D"/>
    <w:rsid w:val="00AE4940"/>
    <w:rsid w:val="00AE5609"/>
    <w:rsid w:val="00AE7788"/>
    <w:rsid w:val="00AE79A7"/>
    <w:rsid w:val="00B06492"/>
    <w:rsid w:val="00B078C1"/>
    <w:rsid w:val="00B11137"/>
    <w:rsid w:val="00B1342D"/>
    <w:rsid w:val="00B15F5E"/>
    <w:rsid w:val="00B16446"/>
    <w:rsid w:val="00B21F44"/>
    <w:rsid w:val="00B25E5E"/>
    <w:rsid w:val="00B34B66"/>
    <w:rsid w:val="00B41F71"/>
    <w:rsid w:val="00B42AF8"/>
    <w:rsid w:val="00B43B93"/>
    <w:rsid w:val="00B43FE6"/>
    <w:rsid w:val="00B549BE"/>
    <w:rsid w:val="00B60D8D"/>
    <w:rsid w:val="00B6215D"/>
    <w:rsid w:val="00B639F0"/>
    <w:rsid w:val="00B64462"/>
    <w:rsid w:val="00B65A7E"/>
    <w:rsid w:val="00B668A6"/>
    <w:rsid w:val="00B67A95"/>
    <w:rsid w:val="00B81D95"/>
    <w:rsid w:val="00B81DEB"/>
    <w:rsid w:val="00B83D68"/>
    <w:rsid w:val="00B86910"/>
    <w:rsid w:val="00B869E7"/>
    <w:rsid w:val="00B9174D"/>
    <w:rsid w:val="00B973AF"/>
    <w:rsid w:val="00BB2504"/>
    <w:rsid w:val="00BB3D87"/>
    <w:rsid w:val="00BC5239"/>
    <w:rsid w:val="00BC702B"/>
    <w:rsid w:val="00BD2DD8"/>
    <w:rsid w:val="00BD72B0"/>
    <w:rsid w:val="00BE0937"/>
    <w:rsid w:val="00BE4FFD"/>
    <w:rsid w:val="00BE6D75"/>
    <w:rsid w:val="00BE72A9"/>
    <w:rsid w:val="00BF298D"/>
    <w:rsid w:val="00BF4DCB"/>
    <w:rsid w:val="00BF545A"/>
    <w:rsid w:val="00BF7A57"/>
    <w:rsid w:val="00BF7D4F"/>
    <w:rsid w:val="00C019C2"/>
    <w:rsid w:val="00C0296A"/>
    <w:rsid w:val="00C06F4F"/>
    <w:rsid w:val="00C1366D"/>
    <w:rsid w:val="00C23520"/>
    <w:rsid w:val="00C243D9"/>
    <w:rsid w:val="00C25AAA"/>
    <w:rsid w:val="00C320C6"/>
    <w:rsid w:val="00C342A7"/>
    <w:rsid w:val="00C404FC"/>
    <w:rsid w:val="00C41FF8"/>
    <w:rsid w:val="00C43B7E"/>
    <w:rsid w:val="00C47BDD"/>
    <w:rsid w:val="00C52BB3"/>
    <w:rsid w:val="00C53037"/>
    <w:rsid w:val="00C532FC"/>
    <w:rsid w:val="00C53A49"/>
    <w:rsid w:val="00C54E8C"/>
    <w:rsid w:val="00C565D3"/>
    <w:rsid w:val="00C56638"/>
    <w:rsid w:val="00C56FB9"/>
    <w:rsid w:val="00C62042"/>
    <w:rsid w:val="00C6385A"/>
    <w:rsid w:val="00C6506B"/>
    <w:rsid w:val="00C659C0"/>
    <w:rsid w:val="00C6796A"/>
    <w:rsid w:val="00C67D43"/>
    <w:rsid w:val="00C70FD3"/>
    <w:rsid w:val="00C72463"/>
    <w:rsid w:val="00C76287"/>
    <w:rsid w:val="00C765AC"/>
    <w:rsid w:val="00C80001"/>
    <w:rsid w:val="00C80E76"/>
    <w:rsid w:val="00C81FA0"/>
    <w:rsid w:val="00C91B73"/>
    <w:rsid w:val="00C95C0B"/>
    <w:rsid w:val="00C95CDD"/>
    <w:rsid w:val="00C97673"/>
    <w:rsid w:val="00CA7ECD"/>
    <w:rsid w:val="00CB2EF6"/>
    <w:rsid w:val="00CB4B4C"/>
    <w:rsid w:val="00CB4C13"/>
    <w:rsid w:val="00CC11F3"/>
    <w:rsid w:val="00CD3BA5"/>
    <w:rsid w:val="00CD7346"/>
    <w:rsid w:val="00CE2B6F"/>
    <w:rsid w:val="00CE51C3"/>
    <w:rsid w:val="00CE5CF1"/>
    <w:rsid w:val="00CF0B3E"/>
    <w:rsid w:val="00CF26CC"/>
    <w:rsid w:val="00CF3475"/>
    <w:rsid w:val="00CF58B1"/>
    <w:rsid w:val="00CF6AA9"/>
    <w:rsid w:val="00CF7770"/>
    <w:rsid w:val="00D00036"/>
    <w:rsid w:val="00D0401E"/>
    <w:rsid w:val="00D0403C"/>
    <w:rsid w:val="00D06E20"/>
    <w:rsid w:val="00D1344A"/>
    <w:rsid w:val="00D1370B"/>
    <w:rsid w:val="00D13F37"/>
    <w:rsid w:val="00D14AD8"/>
    <w:rsid w:val="00D276D7"/>
    <w:rsid w:val="00D30891"/>
    <w:rsid w:val="00D33F15"/>
    <w:rsid w:val="00D35385"/>
    <w:rsid w:val="00D41A3C"/>
    <w:rsid w:val="00D43663"/>
    <w:rsid w:val="00D55951"/>
    <w:rsid w:val="00D55ECC"/>
    <w:rsid w:val="00D56EF0"/>
    <w:rsid w:val="00D64B5E"/>
    <w:rsid w:val="00D65F9F"/>
    <w:rsid w:val="00D71CFC"/>
    <w:rsid w:val="00D73188"/>
    <w:rsid w:val="00D82E1C"/>
    <w:rsid w:val="00D83A3E"/>
    <w:rsid w:val="00D83AFF"/>
    <w:rsid w:val="00D8769B"/>
    <w:rsid w:val="00DA12F7"/>
    <w:rsid w:val="00DA4004"/>
    <w:rsid w:val="00DB3677"/>
    <w:rsid w:val="00DB719B"/>
    <w:rsid w:val="00DC035E"/>
    <w:rsid w:val="00DC133D"/>
    <w:rsid w:val="00DC358B"/>
    <w:rsid w:val="00DC48AD"/>
    <w:rsid w:val="00DC5CC5"/>
    <w:rsid w:val="00DC7175"/>
    <w:rsid w:val="00DE0E3F"/>
    <w:rsid w:val="00DE1252"/>
    <w:rsid w:val="00DE4BFF"/>
    <w:rsid w:val="00DE5084"/>
    <w:rsid w:val="00DF0435"/>
    <w:rsid w:val="00DF2023"/>
    <w:rsid w:val="00DF2365"/>
    <w:rsid w:val="00DF3D50"/>
    <w:rsid w:val="00DF5D07"/>
    <w:rsid w:val="00DF7A15"/>
    <w:rsid w:val="00E00154"/>
    <w:rsid w:val="00E04DB2"/>
    <w:rsid w:val="00E04EF5"/>
    <w:rsid w:val="00E2580B"/>
    <w:rsid w:val="00E26297"/>
    <w:rsid w:val="00E26DFF"/>
    <w:rsid w:val="00E313F3"/>
    <w:rsid w:val="00E32D77"/>
    <w:rsid w:val="00E32E94"/>
    <w:rsid w:val="00E33F0F"/>
    <w:rsid w:val="00E37DB3"/>
    <w:rsid w:val="00E4469A"/>
    <w:rsid w:val="00E53493"/>
    <w:rsid w:val="00E54A0F"/>
    <w:rsid w:val="00E56F1D"/>
    <w:rsid w:val="00E6271A"/>
    <w:rsid w:val="00E63BA8"/>
    <w:rsid w:val="00E7109E"/>
    <w:rsid w:val="00E73B2E"/>
    <w:rsid w:val="00E7455D"/>
    <w:rsid w:val="00E75170"/>
    <w:rsid w:val="00E7708A"/>
    <w:rsid w:val="00E81A4A"/>
    <w:rsid w:val="00E8303A"/>
    <w:rsid w:val="00E839A6"/>
    <w:rsid w:val="00E83A2C"/>
    <w:rsid w:val="00E842BE"/>
    <w:rsid w:val="00E914B2"/>
    <w:rsid w:val="00E9358A"/>
    <w:rsid w:val="00EA55DE"/>
    <w:rsid w:val="00EA6AAC"/>
    <w:rsid w:val="00EA6F5F"/>
    <w:rsid w:val="00EA7D45"/>
    <w:rsid w:val="00EB0FF8"/>
    <w:rsid w:val="00EB1C84"/>
    <w:rsid w:val="00EC0FB5"/>
    <w:rsid w:val="00EC32D1"/>
    <w:rsid w:val="00EC51E2"/>
    <w:rsid w:val="00EC55D1"/>
    <w:rsid w:val="00EC6B2F"/>
    <w:rsid w:val="00EC6FA2"/>
    <w:rsid w:val="00EC736F"/>
    <w:rsid w:val="00ED10B0"/>
    <w:rsid w:val="00ED357B"/>
    <w:rsid w:val="00ED7BCF"/>
    <w:rsid w:val="00EE0079"/>
    <w:rsid w:val="00EE5D1F"/>
    <w:rsid w:val="00EF74F7"/>
    <w:rsid w:val="00EF752A"/>
    <w:rsid w:val="00EF798A"/>
    <w:rsid w:val="00F05655"/>
    <w:rsid w:val="00F1261B"/>
    <w:rsid w:val="00F15266"/>
    <w:rsid w:val="00F15406"/>
    <w:rsid w:val="00F22D49"/>
    <w:rsid w:val="00F27C0A"/>
    <w:rsid w:val="00F32743"/>
    <w:rsid w:val="00F35F95"/>
    <w:rsid w:val="00F40E6F"/>
    <w:rsid w:val="00F43B09"/>
    <w:rsid w:val="00F45E9E"/>
    <w:rsid w:val="00F47A05"/>
    <w:rsid w:val="00F519F9"/>
    <w:rsid w:val="00F521EB"/>
    <w:rsid w:val="00F57D41"/>
    <w:rsid w:val="00F64C54"/>
    <w:rsid w:val="00F72E27"/>
    <w:rsid w:val="00F73903"/>
    <w:rsid w:val="00F75705"/>
    <w:rsid w:val="00F77121"/>
    <w:rsid w:val="00F80D98"/>
    <w:rsid w:val="00F81E47"/>
    <w:rsid w:val="00F87279"/>
    <w:rsid w:val="00F90D62"/>
    <w:rsid w:val="00F929DF"/>
    <w:rsid w:val="00FA5F0D"/>
    <w:rsid w:val="00FA78F2"/>
    <w:rsid w:val="00FB08B4"/>
    <w:rsid w:val="00FB2EF9"/>
    <w:rsid w:val="00FB33F5"/>
    <w:rsid w:val="00FB4760"/>
    <w:rsid w:val="00FB7A96"/>
    <w:rsid w:val="00FC0656"/>
    <w:rsid w:val="00FC24EB"/>
    <w:rsid w:val="00FC46C6"/>
    <w:rsid w:val="00FD2686"/>
    <w:rsid w:val="00FD5F3A"/>
    <w:rsid w:val="00FE5DCC"/>
    <w:rsid w:val="00FF0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2D6F0B"/>
    <w:rPr>
      <w:sz w:val="24"/>
      <w:szCs w:val="24"/>
    </w:rPr>
  </w:style>
  <w:style w:type="paragraph" w:styleId="1">
    <w:name w:val="heading 1"/>
    <w:aliases w:val=" Знак"/>
    <w:basedOn w:val="a"/>
    <w:next w:val="a"/>
    <w:link w:val="10"/>
    <w:qFormat/>
    <w:rsid w:val="00EB1C84"/>
    <w:pPr>
      <w:keepNext/>
      <w:spacing w:after="120"/>
      <w:ind w:left="851"/>
      <w:outlineLvl w:val="0"/>
    </w:pPr>
    <w:rPr>
      <w:rFonts w:ascii="Arial" w:hAnsi="Arial" w:cs="Arial"/>
      <w:bCs/>
      <w:i/>
      <w:kern w:val="32"/>
      <w:sz w:val="28"/>
      <w:szCs w:val="32"/>
    </w:rPr>
  </w:style>
  <w:style w:type="paragraph" w:styleId="2">
    <w:name w:val="heading 2"/>
    <w:basedOn w:val="a"/>
    <w:next w:val="a"/>
    <w:link w:val="20"/>
    <w:qFormat/>
    <w:rsid w:val="00AE7788"/>
    <w:pPr>
      <w:keepNext/>
      <w:spacing w:before="480" w:after="720"/>
      <w:ind w:left="851"/>
      <w:outlineLvl w:val="1"/>
    </w:pPr>
    <w:rPr>
      <w:rFonts w:ascii="Arial" w:hAnsi="Arial" w:cs="Arial"/>
      <w:bCs/>
      <w:i/>
      <w:iCs/>
      <w:sz w:val="28"/>
      <w:szCs w:val="28"/>
    </w:rPr>
  </w:style>
  <w:style w:type="paragraph" w:styleId="3">
    <w:name w:val="heading 3"/>
    <w:aliases w:val=" Знак1"/>
    <w:basedOn w:val="a"/>
    <w:next w:val="a"/>
    <w:link w:val="30"/>
    <w:qFormat/>
    <w:rsid w:val="00A71AC1"/>
    <w:pPr>
      <w:keepNext/>
      <w:spacing w:before="240" w:after="720"/>
      <w:ind w:left="851"/>
      <w:outlineLvl w:val="2"/>
    </w:pPr>
    <w:rPr>
      <w:rFonts w:ascii="Arial" w:hAnsi="Arial" w:cs="Arial"/>
      <w:bCs/>
      <w:i/>
      <w:sz w:val="28"/>
      <w:szCs w:val="26"/>
    </w:rPr>
  </w:style>
  <w:style w:type="paragraph" w:styleId="4">
    <w:name w:val="heading 4"/>
    <w:basedOn w:val="a"/>
    <w:next w:val="a"/>
    <w:link w:val="40"/>
    <w:qFormat/>
    <w:rsid w:val="002D6F0B"/>
    <w:pPr>
      <w:keepNext/>
      <w:spacing w:before="240" w:after="60"/>
      <w:outlineLvl w:val="3"/>
    </w:pPr>
    <w:rPr>
      <w:b/>
      <w:bCs/>
      <w:sz w:val="28"/>
      <w:szCs w:val="28"/>
    </w:rPr>
  </w:style>
  <w:style w:type="paragraph" w:styleId="5">
    <w:name w:val="heading 5"/>
    <w:basedOn w:val="a"/>
    <w:next w:val="a"/>
    <w:link w:val="50"/>
    <w:qFormat/>
    <w:rsid w:val="002D6F0B"/>
    <w:pPr>
      <w:spacing w:before="240" w:after="60"/>
      <w:outlineLvl w:val="4"/>
    </w:pPr>
    <w:rPr>
      <w:b/>
      <w:bCs/>
      <w:i/>
      <w:iCs/>
      <w:sz w:val="26"/>
      <w:szCs w:val="26"/>
    </w:rPr>
  </w:style>
  <w:style w:type="paragraph" w:styleId="6">
    <w:name w:val="heading 6"/>
    <w:basedOn w:val="a"/>
    <w:next w:val="a"/>
    <w:link w:val="60"/>
    <w:qFormat/>
    <w:rsid w:val="00031F98"/>
    <w:pPr>
      <w:keepNext/>
      <w:spacing w:line="360" w:lineRule="auto"/>
      <w:ind w:firstLine="567"/>
      <w:jc w:val="center"/>
      <w:outlineLvl w:val="5"/>
    </w:pPr>
    <w:rPr>
      <w:i/>
      <w:sz w:val="28"/>
    </w:rPr>
  </w:style>
  <w:style w:type="paragraph" w:styleId="7">
    <w:name w:val="heading 7"/>
    <w:basedOn w:val="a"/>
    <w:next w:val="a"/>
    <w:link w:val="70"/>
    <w:qFormat/>
    <w:rsid w:val="00031F98"/>
    <w:pPr>
      <w:keepNext/>
      <w:jc w:val="center"/>
      <w:outlineLvl w:val="6"/>
    </w:pPr>
    <w:rPr>
      <w:i/>
      <w:sz w:val="28"/>
    </w:rPr>
  </w:style>
  <w:style w:type="paragraph" w:styleId="8">
    <w:name w:val="heading 8"/>
    <w:basedOn w:val="a"/>
    <w:next w:val="a"/>
    <w:link w:val="80"/>
    <w:qFormat/>
    <w:rsid w:val="00031F98"/>
    <w:pPr>
      <w:keepNext/>
      <w:spacing w:line="360" w:lineRule="auto"/>
      <w:ind w:firstLine="567"/>
      <w:outlineLvl w:val="7"/>
    </w:pPr>
    <w:rPr>
      <w:i/>
      <w:sz w:val="28"/>
    </w:rPr>
  </w:style>
  <w:style w:type="paragraph" w:styleId="9">
    <w:name w:val="heading 9"/>
    <w:basedOn w:val="a"/>
    <w:next w:val="a"/>
    <w:link w:val="90"/>
    <w:qFormat/>
    <w:rsid w:val="002D6F0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42D"/>
    <w:pPr>
      <w:tabs>
        <w:tab w:val="center" w:pos="4677"/>
        <w:tab w:val="right" w:pos="9355"/>
      </w:tabs>
    </w:pPr>
  </w:style>
  <w:style w:type="paragraph" w:styleId="a5">
    <w:name w:val="footer"/>
    <w:basedOn w:val="a"/>
    <w:link w:val="a6"/>
    <w:rsid w:val="00B1342D"/>
    <w:pPr>
      <w:tabs>
        <w:tab w:val="center" w:pos="4677"/>
        <w:tab w:val="right" w:pos="9355"/>
      </w:tabs>
    </w:pPr>
  </w:style>
  <w:style w:type="paragraph" w:customStyle="1" w:styleId="15">
    <w:name w:val="Стиль По ширине Первая строка:  15 см"/>
    <w:basedOn w:val="a"/>
    <w:link w:val="150"/>
    <w:rsid w:val="00A71AC1"/>
    <w:pPr>
      <w:ind w:firstLine="851"/>
      <w:jc w:val="both"/>
    </w:pPr>
    <w:rPr>
      <w:rFonts w:ascii="Arial" w:hAnsi="Arial"/>
      <w:i/>
      <w:sz w:val="28"/>
      <w:szCs w:val="20"/>
    </w:rPr>
  </w:style>
  <w:style w:type="character" w:customStyle="1" w:styleId="150">
    <w:name w:val="Стиль По ширине Первая строка:  15 см Знак"/>
    <w:basedOn w:val="a0"/>
    <w:link w:val="15"/>
    <w:rsid w:val="00EC6FA2"/>
    <w:rPr>
      <w:rFonts w:ascii="Arial" w:hAnsi="Arial"/>
      <w:i/>
      <w:sz w:val="28"/>
      <w:lang w:val="ru-RU" w:eastAsia="ru-RU" w:bidi="ar-SA"/>
    </w:rPr>
  </w:style>
  <w:style w:type="paragraph" w:customStyle="1" w:styleId="a7">
    <w:name w:val="Таблица"/>
    <w:basedOn w:val="15"/>
    <w:rsid w:val="001056C1"/>
    <w:pPr>
      <w:spacing w:before="240" w:after="120"/>
      <w:ind w:left="1588" w:hanging="1588"/>
      <w:jc w:val="left"/>
    </w:pPr>
  </w:style>
  <w:style w:type="paragraph" w:styleId="a8">
    <w:name w:val="caption"/>
    <w:basedOn w:val="a"/>
    <w:next w:val="a"/>
    <w:qFormat/>
    <w:rsid w:val="002D6F0B"/>
    <w:rPr>
      <w:b/>
      <w:bCs/>
      <w:sz w:val="20"/>
      <w:szCs w:val="20"/>
    </w:rPr>
  </w:style>
  <w:style w:type="paragraph" w:styleId="11">
    <w:name w:val="toc 1"/>
    <w:basedOn w:val="a"/>
    <w:next w:val="a"/>
    <w:autoRedefine/>
    <w:rsid w:val="006D5755"/>
    <w:pPr>
      <w:tabs>
        <w:tab w:val="right" w:leader="dot" w:pos="9855"/>
      </w:tabs>
      <w:ind w:left="284"/>
    </w:pPr>
    <w:rPr>
      <w:rFonts w:ascii="Arial Narrow" w:hAnsi="Arial Narrow" w:cs="Arial"/>
      <w:i/>
      <w:noProof/>
      <w:sz w:val="28"/>
      <w:szCs w:val="28"/>
    </w:rPr>
  </w:style>
  <w:style w:type="paragraph" w:styleId="21">
    <w:name w:val="toc 2"/>
    <w:basedOn w:val="a"/>
    <w:next w:val="a"/>
    <w:autoRedefine/>
    <w:rsid w:val="002D6F0B"/>
    <w:pPr>
      <w:ind w:left="240"/>
    </w:pPr>
  </w:style>
  <w:style w:type="paragraph" w:customStyle="1" w:styleId="a9">
    <w:name w:val="Рисунок"/>
    <w:basedOn w:val="a"/>
    <w:link w:val="aa"/>
    <w:rsid w:val="005B3495"/>
    <w:pPr>
      <w:spacing w:before="240" w:after="360"/>
      <w:ind w:left="2382" w:hanging="1531"/>
    </w:pPr>
    <w:rPr>
      <w:rFonts w:ascii="Arial" w:hAnsi="Arial"/>
      <w:i/>
      <w:sz w:val="28"/>
    </w:rPr>
  </w:style>
  <w:style w:type="character" w:styleId="ab">
    <w:name w:val="Hyperlink"/>
    <w:basedOn w:val="a0"/>
    <w:rsid w:val="00166547"/>
    <w:rPr>
      <w:color w:val="0000FF"/>
      <w:u w:val="single"/>
    </w:rPr>
  </w:style>
  <w:style w:type="character" w:styleId="ac">
    <w:name w:val="FollowedHyperlink"/>
    <w:basedOn w:val="a0"/>
    <w:rsid w:val="00166547"/>
    <w:rPr>
      <w:color w:val="800080"/>
      <w:u w:val="single"/>
    </w:rPr>
  </w:style>
  <w:style w:type="table" w:styleId="ad">
    <w:name w:val="Table Grid"/>
    <w:basedOn w:val="a1"/>
    <w:uiPriority w:val="59"/>
    <w:rsid w:val="004E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Чертежный"/>
    <w:rsid w:val="00AC4C8F"/>
    <w:pPr>
      <w:jc w:val="both"/>
    </w:pPr>
    <w:rPr>
      <w:rFonts w:ascii="ISOCPEUR" w:hAnsi="ISOCPEUR"/>
      <w:i/>
      <w:sz w:val="28"/>
      <w:lang w:val="uk-UA"/>
    </w:rPr>
  </w:style>
  <w:style w:type="paragraph" w:styleId="31">
    <w:name w:val="Body Text Indent 3"/>
    <w:basedOn w:val="a"/>
    <w:link w:val="32"/>
    <w:rsid w:val="00F47A05"/>
    <w:pPr>
      <w:ind w:firstLine="540"/>
      <w:jc w:val="both"/>
    </w:pPr>
    <w:rPr>
      <w:rFonts w:ascii="Arial" w:hAnsi="Arial" w:cs="Arial"/>
      <w:i/>
      <w:iCs/>
      <w:sz w:val="28"/>
    </w:rPr>
  </w:style>
  <w:style w:type="character" w:customStyle="1" w:styleId="MTEquationSection">
    <w:name w:val="MTEquationSection"/>
    <w:basedOn w:val="a0"/>
    <w:rsid w:val="004005BE"/>
    <w:rPr>
      <w:vanish/>
      <w:color w:val="FF0000"/>
    </w:rPr>
  </w:style>
  <w:style w:type="paragraph" w:styleId="af">
    <w:name w:val="Body Text Indent"/>
    <w:basedOn w:val="a"/>
    <w:link w:val="af0"/>
    <w:rsid w:val="00EC6FA2"/>
    <w:pPr>
      <w:tabs>
        <w:tab w:val="left" w:pos="3600"/>
        <w:tab w:val="left" w:pos="4500"/>
      </w:tabs>
      <w:ind w:firstLine="360"/>
      <w:jc w:val="both"/>
    </w:pPr>
    <w:rPr>
      <w:color w:val="000000"/>
      <w:sz w:val="28"/>
    </w:rPr>
  </w:style>
  <w:style w:type="paragraph" w:styleId="22">
    <w:name w:val="Body Text Indent 2"/>
    <w:basedOn w:val="a"/>
    <w:link w:val="23"/>
    <w:rsid w:val="00EC6FA2"/>
    <w:pPr>
      <w:tabs>
        <w:tab w:val="left" w:pos="3600"/>
        <w:tab w:val="left" w:pos="4500"/>
      </w:tabs>
      <w:ind w:firstLine="720"/>
      <w:jc w:val="both"/>
    </w:pPr>
    <w:rPr>
      <w:color w:val="000000"/>
      <w:sz w:val="28"/>
    </w:rPr>
  </w:style>
  <w:style w:type="paragraph" w:styleId="af1">
    <w:name w:val="Body Text"/>
    <w:aliases w:val="Основной текст Знак Знак Знак,Основной текст Знак Знак"/>
    <w:basedOn w:val="a"/>
    <w:link w:val="af2"/>
    <w:rsid w:val="00EC6FA2"/>
    <w:pPr>
      <w:jc w:val="both"/>
    </w:pPr>
    <w:rPr>
      <w:color w:val="000000"/>
      <w:sz w:val="28"/>
    </w:rPr>
  </w:style>
  <w:style w:type="character" w:styleId="af3">
    <w:name w:val="page number"/>
    <w:basedOn w:val="a0"/>
    <w:rsid w:val="00EC6FA2"/>
  </w:style>
  <w:style w:type="paragraph" w:styleId="af4">
    <w:name w:val="Block Text"/>
    <w:basedOn w:val="a"/>
    <w:rsid w:val="00EC6FA2"/>
    <w:pPr>
      <w:ind w:left="142" w:right="119"/>
      <w:jc w:val="both"/>
    </w:pPr>
    <w:rPr>
      <w:sz w:val="28"/>
      <w:szCs w:val="28"/>
    </w:rPr>
  </w:style>
  <w:style w:type="paragraph" w:customStyle="1" w:styleId="33">
    <w:name w:val="Заголовок3"/>
    <w:basedOn w:val="2"/>
    <w:rsid w:val="00315893"/>
  </w:style>
  <w:style w:type="paragraph" w:customStyle="1" w:styleId="MTDisplayEquation">
    <w:name w:val="MTDisplayEquation"/>
    <w:basedOn w:val="15"/>
    <w:next w:val="a"/>
    <w:link w:val="MTDisplayEquation0"/>
    <w:rsid w:val="005E55AF"/>
    <w:pPr>
      <w:tabs>
        <w:tab w:val="center" w:pos="4920"/>
        <w:tab w:val="right" w:pos="9860"/>
      </w:tabs>
      <w:jc w:val="right"/>
    </w:pPr>
  </w:style>
  <w:style w:type="paragraph" w:styleId="34">
    <w:name w:val="toc 3"/>
    <w:basedOn w:val="a"/>
    <w:next w:val="a"/>
    <w:autoRedefine/>
    <w:rsid w:val="00A73E26"/>
    <w:pPr>
      <w:ind w:left="480"/>
    </w:pPr>
  </w:style>
  <w:style w:type="paragraph" w:styleId="24">
    <w:name w:val="Body Text 2"/>
    <w:basedOn w:val="a"/>
    <w:link w:val="25"/>
    <w:rsid w:val="00912B4E"/>
    <w:pPr>
      <w:jc w:val="center"/>
    </w:pPr>
    <w:rPr>
      <w:sz w:val="28"/>
      <w:szCs w:val="20"/>
    </w:rPr>
  </w:style>
  <w:style w:type="character" w:customStyle="1" w:styleId="aa">
    <w:name w:val="Рисунок Знак"/>
    <w:basedOn w:val="a0"/>
    <w:link w:val="a9"/>
    <w:rsid w:val="00C80001"/>
    <w:rPr>
      <w:rFonts w:ascii="Arial" w:hAnsi="Arial"/>
      <w:i/>
      <w:sz w:val="28"/>
      <w:szCs w:val="24"/>
      <w:lang w:val="ru-RU" w:eastAsia="ru-RU" w:bidi="ar-SA"/>
    </w:rPr>
  </w:style>
  <w:style w:type="paragraph" w:styleId="af5">
    <w:name w:val="TOC Heading"/>
    <w:basedOn w:val="1"/>
    <w:next w:val="a"/>
    <w:qFormat/>
    <w:rsid w:val="005644DF"/>
    <w:pPr>
      <w:keepLines/>
      <w:spacing w:before="480" w:after="0" w:line="276" w:lineRule="auto"/>
      <w:ind w:left="0"/>
      <w:outlineLvl w:val="9"/>
    </w:pPr>
    <w:rPr>
      <w:rFonts w:ascii="Cambria" w:hAnsi="Cambria" w:cs="Times New Roman"/>
      <w:b/>
      <w:i w:val="0"/>
      <w:color w:val="365F91"/>
      <w:kern w:val="0"/>
      <w:szCs w:val="28"/>
      <w:lang w:eastAsia="en-US"/>
    </w:rPr>
  </w:style>
  <w:style w:type="paragraph" w:customStyle="1" w:styleId="12">
    <w:name w:val="Текст1"/>
    <w:basedOn w:val="a"/>
    <w:rsid w:val="00CF6AA9"/>
    <w:pPr>
      <w:overflowPunct w:val="0"/>
      <w:autoSpaceDE w:val="0"/>
      <w:autoSpaceDN w:val="0"/>
      <w:adjustRightInd w:val="0"/>
      <w:textAlignment w:val="baseline"/>
    </w:pPr>
    <w:rPr>
      <w:rFonts w:ascii="Courier New" w:hAnsi="Courier New"/>
      <w:sz w:val="20"/>
      <w:szCs w:val="20"/>
    </w:rPr>
  </w:style>
  <w:style w:type="character" w:customStyle="1" w:styleId="30">
    <w:name w:val="Заголовок 3 Знак"/>
    <w:aliases w:val=" Знак1 Знак"/>
    <w:basedOn w:val="a0"/>
    <w:link w:val="3"/>
    <w:rsid w:val="001B442A"/>
    <w:rPr>
      <w:rFonts w:ascii="Arial" w:hAnsi="Arial" w:cs="Arial"/>
      <w:bCs/>
      <w:i/>
      <w:sz w:val="28"/>
      <w:szCs w:val="26"/>
    </w:rPr>
  </w:style>
  <w:style w:type="character" w:styleId="af6">
    <w:name w:val="Strong"/>
    <w:basedOn w:val="a0"/>
    <w:qFormat/>
    <w:rsid w:val="001B442A"/>
    <w:rPr>
      <w:b/>
      <w:bCs/>
    </w:rPr>
  </w:style>
  <w:style w:type="paragraph" w:styleId="af7">
    <w:name w:val="Normal (Web)"/>
    <w:basedOn w:val="a"/>
    <w:unhideWhenUsed/>
    <w:rsid w:val="001B442A"/>
    <w:pPr>
      <w:spacing w:before="100" w:beforeAutospacing="1" w:after="100" w:afterAutospacing="1"/>
    </w:pPr>
  </w:style>
  <w:style w:type="character" w:customStyle="1" w:styleId="60">
    <w:name w:val="Заголовок 6 Знак"/>
    <w:basedOn w:val="a0"/>
    <w:link w:val="6"/>
    <w:rsid w:val="00031F98"/>
    <w:rPr>
      <w:i/>
      <w:sz w:val="28"/>
      <w:szCs w:val="24"/>
    </w:rPr>
  </w:style>
  <w:style w:type="character" w:customStyle="1" w:styleId="70">
    <w:name w:val="Заголовок 7 Знак"/>
    <w:basedOn w:val="a0"/>
    <w:link w:val="7"/>
    <w:rsid w:val="00031F98"/>
    <w:rPr>
      <w:i/>
      <w:sz w:val="28"/>
      <w:szCs w:val="24"/>
    </w:rPr>
  </w:style>
  <w:style w:type="character" w:customStyle="1" w:styleId="80">
    <w:name w:val="Заголовок 8 Знак"/>
    <w:basedOn w:val="a0"/>
    <w:link w:val="8"/>
    <w:rsid w:val="00031F98"/>
    <w:rPr>
      <w:i/>
      <w:sz w:val="28"/>
      <w:szCs w:val="24"/>
    </w:rPr>
  </w:style>
  <w:style w:type="character" w:customStyle="1" w:styleId="10">
    <w:name w:val="Заголовок 1 Знак"/>
    <w:aliases w:val=" Знак Знак"/>
    <w:basedOn w:val="a0"/>
    <w:link w:val="1"/>
    <w:rsid w:val="00031F98"/>
    <w:rPr>
      <w:rFonts w:ascii="Arial" w:hAnsi="Arial" w:cs="Arial"/>
      <w:bCs/>
      <w:i/>
      <w:kern w:val="32"/>
      <w:sz w:val="28"/>
      <w:szCs w:val="32"/>
    </w:rPr>
  </w:style>
  <w:style w:type="character" w:customStyle="1" w:styleId="20">
    <w:name w:val="Заголовок 2 Знак"/>
    <w:basedOn w:val="a0"/>
    <w:link w:val="2"/>
    <w:rsid w:val="00031F98"/>
    <w:rPr>
      <w:rFonts w:ascii="Arial" w:hAnsi="Arial" w:cs="Arial"/>
      <w:bCs/>
      <w:i/>
      <w:iCs/>
      <w:sz w:val="28"/>
      <w:szCs w:val="28"/>
    </w:rPr>
  </w:style>
  <w:style w:type="character" w:customStyle="1" w:styleId="40">
    <w:name w:val="Заголовок 4 Знак"/>
    <w:basedOn w:val="a0"/>
    <w:link w:val="4"/>
    <w:rsid w:val="00031F98"/>
    <w:rPr>
      <w:b/>
      <w:bCs/>
      <w:sz w:val="28"/>
      <w:szCs w:val="28"/>
    </w:rPr>
  </w:style>
  <w:style w:type="character" w:customStyle="1" w:styleId="50">
    <w:name w:val="Заголовок 5 Знак"/>
    <w:basedOn w:val="a0"/>
    <w:link w:val="5"/>
    <w:rsid w:val="00031F98"/>
    <w:rPr>
      <w:b/>
      <w:bCs/>
      <w:i/>
      <w:iCs/>
      <w:sz w:val="26"/>
      <w:szCs w:val="26"/>
    </w:rPr>
  </w:style>
  <w:style w:type="character" w:customStyle="1" w:styleId="90">
    <w:name w:val="Заголовок 9 Знак"/>
    <w:basedOn w:val="a0"/>
    <w:link w:val="9"/>
    <w:rsid w:val="00031F98"/>
    <w:rPr>
      <w:rFonts w:ascii="Arial" w:hAnsi="Arial" w:cs="Arial"/>
      <w:sz w:val="22"/>
      <w:szCs w:val="22"/>
    </w:rPr>
  </w:style>
  <w:style w:type="character" w:customStyle="1" w:styleId="a4">
    <w:name w:val="Верхний колонтитул Знак"/>
    <w:basedOn w:val="a0"/>
    <w:link w:val="a3"/>
    <w:rsid w:val="00031F98"/>
    <w:rPr>
      <w:sz w:val="24"/>
      <w:szCs w:val="24"/>
    </w:rPr>
  </w:style>
  <w:style w:type="character" w:customStyle="1" w:styleId="32">
    <w:name w:val="Основной текст с отступом 3 Знак"/>
    <w:basedOn w:val="a0"/>
    <w:link w:val="31"/>
    <w:rsid w:val="00031F98"/>
    <w:rPr>
      <w:rFonts w:ascii="Arial" w:hAnsi="Arial" w:cs="Arial"/>
      <w:i/>
      <w:iCs/>
      <w:sz w:val="28"/>
      <w:szCs w:val="24"/>
    </w:rPr>
  </w:style>
  <w:style w:type="character" w:customStyle="1" w:styleId="MTDisplayEquation0">
    <w:name w:val="MTDisplayEquation Знак"/>
    <w:basedOn w:val="a0"/>
    <w:link w:val="MTDisplayEquation"/>
    <w:rsid w:val="00031F98"/>
    <w:rPr>
      <w:rFonts w:ascii="Arial" w:hAnsi="Arial"/>
      <w:i/>
      <w:sz w:val="28"/>
    </w:rPr>
  </w:style>
  <w:style w:type="paragraph" w:styleId="af8">
    <w:name w:val="Balloon Text"/>
    <w:basedOn w:val="a"/>
    <w:link w:val="af9"/>
    <w:unhideWhenUsed/>
    <w:rsid w:val="00031F98"/>
    <w:rPr>
      <w:rFonts w:ascii="Tahoma" w:eastAsia="Calibri" w:hAnsi="Tahoma" w:cs="Tahoma"/>
      <w:i/>
      <w:sz w:val="16"/>
      <w:szCs w:val="16"/>
      <w:lang w:eastAsia="en-US"/>
    </w:rPr>
  </w:style>
  <w:style w:type="character" w:customStyle="1" w:styleId="af9">
    <w:name w:val="Текст выноски Знак"/>
    <w:basedOn w:val="a0"/>
    <w:link w:val="af8"/>
    <w:rsid w:val="00031F98"/>
    <w:rPr>
      <w:rFonts w:ascii="Tahoma" w:eastAsia="Calibri" w:hAnsi="Tahoma" w:cs="Tahoma"/>
      <w:i/>
      <w:sz w:val="16"/>
      <w:szCs w:val="16"/>
      <w:lang w:eastAsia="en-US"/>
    </w:rPr>
  </w:style>
  <w:style w:type="paragraph" w:styleId="afa">
    <w:name w:val="Subtitle"/>
    <w:basedOn w:val="a"/>
    <w:next w:val="a"/>
    <w:link w:val="afb"/>
    <w:qFormat/>
    <w:rsid w:val="00031F98"/>
    <w:pPr>
      <w:numPr>
        <w:ilvl w:val="1"/>
      </w:numPr>
      <w:spacing w:after="200" w:line="276" w:lineRule="auto"/>
    </w:pPr>
    <w:rPr>
      <w:rFonts w:ascii="Arial" w:hAnsi="Arial"/>
      <w:b/>
      <w:i/>
      <w:iCs/>
      <w:spacing w:val="15"/>
      <w:sz w:val="28"/>
      <w:lang w:eastAsia="en-US"/>
    </w:rPr>
  </w:style>
  <w:style w:type="character" w:customStyle="1" w:styleId="afb">
    <w:name w:val="Подзаголовок Знак"/>
    <w:basedOn w:val="a0"/>
    <w:link w:val="afa"/>
    <w:rsid w:val="00031F98"/>
    <w:rPr>
      <w:rFonts w:ascii="Arial" w:eastAsia="Times New Roman" w:hAnsi="Arial" w:cs="Times New Roman"/>
      <w:b/>
      <w:i/>
      <w:iCs/>
      <w:spacing w:val="15"/>
      <w:sz w:val="28"/>
      <w:szCs w:val="24"/>
      <w:lang w:eastAsia="en-US"/>
    </w:rPr>
  </w:style>
  <w:style w:type="character" w:customStyle="1" w:styleId="MTConvertedEquation">
    <w:name w:val="MTConvertedEquation"/>
    <w:basedOn w:val="a0"/>
    <w:rsid w:val="00031F98"/>
  </w:style>
  <w:style w:type="character" w:customStyle="1" w:styleId="a6">
    <w:name w:val="Нижний колонтитул Знак"/>
    <w:basedOn w:val="a0"/>
    <w:link w:val="a5"/>
    <w:rsid w:val="00031F98"/>
    <w:rPr>
      <w:sz w:val="24"/>
      <w:szCs w:val="24"/>
    </w:rPr>
  </w:style>
  <w:style w:type="character" w:customStyle="1" w:styleId="af0">
    <w:name w:val="Основной текст с отступом Знак"/>
    <w:basedOn w:val="a0"/>
    <w:link w:val="af"/>
    <w:rsid w:val="00031F98"/>
    <w:rPr>
      <w:color w:val="000000"/>
      <w:sz w:val="28"/>
      <w:szCs w:val="24"/>
    </w:rPr>
  </w:style>
  <w:style w:type="character" w:customStyle="1" w:styleId="23">
    <w:name w:val="Основной текст с отступом 2 Знак"/>
    <w:basedOn w:val="a0"/>
    <w:link w:val="22"/>
    <w:rsid w:val="00031F98"/>
    <w:rPr>
      <w:color w:val="000000"/>
      <w:sz w:val="28"/>
      <w:szCs w:val="24"/>
    </w:rPr>
  </w:style>
  <w:style w:type="character" w:customStyle="1" w:styleId="af2">
    <w:name w:val="Основной текст Знак"/>
    <w:aliases w:val="Основной текст Знак Знак Знак Знак,Основной текст Знак Знак Знак1"/>
    <w:basedOn w:val="a0"/>
    <w:link w:val="af1"/>
    <w:rsid w:val="00031F98"/>
    <w:rPr>
      <w:color w:val="000000"/>
      <w:sz w:val="28"/>
      <w:szCs w:val="24"/>
    </w:rPr>
  </w:style>
  <w:style w:type="character" w:customStyle="1" w:styleId="25">
    <w:name w:val="Основной текст 2 Знак"/>
    <w:basedOn w:val="a0"/>
    <w:link w:val="24"/>
    <w:rsid w:val="00031F98"/>
    <w:rPr>
      <w:sz w:val="28"/>
    </w:rPr>
  </w:style>
  <w:style w:type="paragraph" w:customStyle="1" w:styleId="ConsNormal">
    <w:name w:val="ConsNormal"/>
    <w:rsid w:val="00031F98"/>
    <w:pPr>
      <w:widowControl w:val="0"/>
      <w:autoSpaceDE w:val="0"/>
      <w:autoSpaceDN w:val="0"/>
      <w:adjustRightInd w:val="0"/>
      <w:ind w:firstLine="720"/>
    </w:pPr>
    <w:rPr>
      <w:rFonts w:ascii="Arial" w:hAnsi="Arial" w:cs="Arial"/>
    </w:rPr>
  </w:style>
  <w:style w:type="paragraph" w:customStyle="1" w:styleId="ConsNonformat">
    <w:name w:val="ConsNonformat"/>
    <w:rsid w:val="00031F98"/>
    <w:pPr>
      <w:widowControl w:val="0"/>
      <w:autoSpaceDE w:val="0"/>
      <w:autoSpaceDN w:val="0"/>
      <w:adjustRightInd w:val="0"/>
    </w:pPr>
    <w:rPr>
      <w:rFonts w:ascii="Courier New" w:hAnsi="Courier New" w:cs="Courier New"/>
    </w:rPr>
  </w:style>
  <w:style w:type="paragraph" w:customStyle="1" w:styleId="110">
    <w:name w:val="Текст11"/>
    <w:basedOn w:val="a"/>
    <w:rsid w:val="00031F98"/>
    <w:pPr>
      <w:overflowPunct w:val="0"/>
      <w:autoSpaceDE w:val="0"/>
      <w:autoSpaceDN w:val="0"/>
      <w:adjustRightInd w:val="0"/>
      <w:textAlignment w:val="baseline"/>
    </w:pPr>
    <w:rPr>
      <w:rFonts w:ascii="Courier New" w:hAnsi="Courier New"/>
      <w:i/>
      <w:sz w:val="20"/>
      <w:szCs w:val="20"/>
    </w:rPr>
  </w:style>
  <w:style w:type="character" w:customStyle="1" w:styleId="afc">
    <w:name w:val="Текст примечания Знак"/>
    <w:basedOn w:val="a0"/>
    <w:link w:val="afd"/>
    <w:rsid w:val="00031F98"/>
  </w:style>
  <w:style w:type="paragraph" w:styleId="afd">
    <w:name w:val="annotation text"/>
    <w:basedOn w:val="a"/>
    <w:link w:val="afc"/>
    <w:rsid w:val="00031F98"/>
    <w:rPr>
      <w:sz w:val="20"/>
      <w:szCs w:val="20"/>
    </w:rPr>
  </w:style>
  <w:style w:type="character" w:customStyle="1" w:styleId="13">
    <w:name w:val="Текст примечания Знак1"/>
    <w:basedOn w:val="a0"/>
    <w:link w:val="afd"/>
    <w:rsid w:val="00031F98"/>
  </w:style>
  <w:style w:type="character" w:customStyle="1" w:styleId="310">
    <w:name w:val="Основной текст с отступом 3 Знак1"/>
    <w:basedOn w:val="a0"/>
    <w:rsid w:val="00031F98"/>
    <w:rPr>
      <w:rFonts w:ascii="Arial" w:hAnsi="Arial" w:cs="Arial"/>
      <w:i/>
      <w:iCs/>
      <w:noProof w:val="0"/>
      <w:sz w:val="28"/>
      <w:szCs w:val="24"/>
      <w:lang w:val="ru-RU" w:eastAsia="ru-RU" w:bidi="ar-SA"/>
    </w:rPr>
  </w:style>
  <w:style w:type="paragraph" w:customStyle="1" w:styleId="14">
    <w:name w:val="Обычный1"/>
    <w:rsid w:val="00031F98"/>
    <w:pPr>
      <w:widowControl w:val="0"/>
    </w:pPr>
    <w:rPr>
      <w:snapToGrid w:val="0"/>
    </w:rPr>
  </w:style>
  <w:style w:type="paragraph" w:styleId="35">
    <w:name w:val="Body Text 3"/>
    <w:basedOn w:val="a"/>
    <w:link w:val="36"/>
    <w:rsid w:val="00031F98"/>
    <w:pPr>
      <w:jc w:val="center"/>
    </w:pPr>
    <w:rPr>
      <w:i/>
      <w:sz w:val="28"/>
    </w:rPr>
  </w:style>
  <w:style w:type="character" w:customStyle="1" w:styleId="36">
    <w:name w:val="Основной текст 3 Знак"/>
    <w:basedOn w:val="a0"/>
    <w:link w:val="35"/>
    <w:rsid w:val="00031F98"/>
    <w:rPr>
      <w:i/>
      <w:sz w:val="28"/>
      <w:szCs w:val="24"/>
    </w:rPr>
  </w:style>
  <w:style w:type="paragraph" w:customStyle="1" w:styleId="ConsTitle">
    <w:name w:val="ConsTitle"/>
    <w:rsid w:val="00031F98"/>
    <w:pPr>
      <w:widowControl w:val="0"/>
      <w:autoSpaceDE w:val="0"/>
      <w:autoSpaceDN w:val="0"/>
      <w:adjustRightInd w:val="0"/>
    </w:pPr>
    <w:rPr>
      <w:rFonts w:ascii="Arial" w:hAnsi="Arial" w:cs="Arial"/>
      <w:b/>
      <w:bCs/>
      <w:sz w:val="16"/>
      <w:szCs w:val="16"/>
    </w:rPr>
  </w:style>
  <w:style w:type="paragraph" w:styleId="afe">
    <w:name w:val="List Paragraph"/>
    <w:basedOn w:val="a"/>
    <w:qFormat/>
    <w:rsid w:val="00031F98"/>
    <w:pPr>
      <w:spacing w:after="200" w:line="276" w:lineRule="auto"/>
      <w:ind w:left="720"/>
      <w:contextualSpacing/>
    </w:pPr>
    <w:rPr>
      <w:rFonts w:ascii="Arial" w:eastAsia="Calibri" w:hAnsi="Arial"/>
      <w:i/>
      <w:szCs w:val="22"/>
      <w:lang w:eastAsia="en-US"/>
    </w:rPr>
  </w:style>
  <w:style w:type="paragraph" w:styleId="aff">
    <w:name w:val="No Spacing"/>
    <w:qFormat/>
    <w:rsid w:val="00031F98"/>
    <w:rPr>
      <w:rFonts w:ascii="Arial" w:eastAsia="Calibri" w:hAnsi="Arial"/>
      <w:i/>
      <w:sz w:val="24"/>
      <w:szCs w:val="22"/>
      <w:lang w:eastAsia="en-US"/>
    </w:rPr>
  </w:style>
  <w:style w:type="paragraph" w:customStyle="1" w:styleId="210">
    <w:name w:val="Основной текст 21"/>
    <w:basedOn w:val="a"/>
    <w:link w:val="BodyText2"/>
    <w:rsid w:val="00031F98"/>
    <w:pPr>
      <w:overflowPunct w:val="0"/>
      <w:autoSpaceDE w:val="0"/>
      <w:autoSpaceDN w:val="0"/>
      <w:adjustRightInd w:val="0"/>
      <w:jc w:val="both"/>
      <w:textAlignment w:val="baseline"/>
    </w:pPr>
    <w:rPr>
      <w:rFonts w:ascii="Arial" w:hAnsi="Arial"/>
      <w:sz w:val="28"/>
      <w:szCs w:val="20"/>
    </w:rPr>
  </w:style>
  <w:style w:type="character" w:customStyle="1" w:styleId="BodyText2">
    <w:name w:val="Body Text 2 Знак"/>
    <w:basedOn w:val="a0"/>
    <w:link w:val="210"/>
    <w:rsid w:val="00031F98"/>
    <w:rPr>
      <w:rFonts w:ascii="Arial" w:hAnsi="Arial"/>
      <w:sz w:val="28"/>
    </w:rPr>
  </w:style>
  <w:style w:type="paragraph" w:styleId="aff0">
    <w:name w:val="Document Map"/>
    <w:basedOn w:val="a"/>
    <w:link w:val="aff1"/>
    <w:rsid w:val="00031F98"/>
    <w:pPr>
      <w:widowControl w:val="0"/>
      <w:shd w:val="clear" w:color="auto" w:fill="000080"/>
      <w:overflowPunct w:val="0"/>
      <w:autoSpaceDE w:val="0"/>
      <w:autoSpaceDN w:val="0"/>
      <w:adjustRightInd w:val="0"/>
      <w:ind w:firstLine="851"/>
      <w:jc w:val="both"/>
      <w:textAlignment w:val="baseline"/>
    </w:pPr>
    <w:rPr>
      <w:rFonts w:ascii="Tahoma" w:hAnsi="Tahoma" w:cs="Tahoma"/>
      <w:sz w:val="20"/>
      <w:szCs w:val="20"/>
    </w:rPr>
  </w:style>
  <w:style w:type="character" w:customStyle="1" w:styleId="aff1">
    <w:name w:val="Схема документа Знак"/>
    <w:basedOn w:val="a0"/>
    <w:link w:val="aff0"/>
    <w:rsid w:val="00031F98"/>
    <w:rPr>
      <w:rFonts w:ascii="Tahoma" w:hAnsi="Tahoma" w:cs="Tahoma"/>
      <w:shd w:val="clear" w:color="auto" w:fill="000080"/>
    </w:rPr>
  </w:style>
  <w:style w:type="paragraph" w:styleId="aff2">
    <w:name w:val="Title"/>
    <w:basedOn w:val="a"/>
    <w:link w:val="aff3"/>
    <w:qFormat/>
    <w:rsid w:val="00031F98"/>
    <w:pPr>
      <w:tabs>
        <w:tab w:val="left" w:pos="1560"/>
      </w:tabs>
      <w:jc w:val="center"/>
    </w:pPr>
    <w:rPr>
      <w:b/>
      <w:sz w:val="28"/>
      <w:szCs w:val="20"/>
    </w:rPr>
  </w:style>
  <w:style w:type="character" w:customStyle="1" w:styleId="aff3">
    <w:name w:val="Название Знак"/>
    <w:basedOn w:val="a0"/>
    <w:link w:val="aff2"/>
    <w:rsid w:val="00031F98"/>
    <w:rPr>
      <w:b/>
      <w:sz w:val="28"/>
    </w:rPr>
  </w:style>
  <w:style w:type="paragraph" w:customStyle="1" w:styleId="aff4">
    <w:name w:val="название подраздела"/>
    <w:basedOn w:val="a"/>
    <w:rsid w:val="00031F98"/>
    <w:pPr>
      <w:ind w:firstLine="360"/>
      <w:jc w:val="center"/>
    </w:pPr>
    <w:rPr>
      <w:rFonts w:ascii="GOST type B" w:hAnsi="GOST type B"/>
      <w:i/>
      <w:sz w:val="36"/>
      <w:szCs w:val="36"/>
    </w:rPr>
  </w:style>
  <w:style w:type="paragraph" w:customStyle="1" w:styleId="aff5">
    <w:name w:val="основной текст"/>
    <w:basedOn w:val="a"/>
    <w:rsid w:val="00031F98"/>
    <w:pPr>
      <w:ind w:firstLine="360"/>
      <w:jc w:val="both"/>
    </w:pPr>
    <w:rPr>
      <w:rFonts w:ascii="GOST type B" w:hAnsi="GOST type B"/>
      <w:i/>
      <w:sz w:val="32"/>
      <w:szCs w:val="32"/>
    </w:rPr>
  </w:style>
  <w:style w:type="paragraph" w:customStyle="1" w:styleId="aff6">
    <w:name w:val="Переменные"/>
    <w:basedOn w:val="af1"/>
    <w:rsid w:val="00031F98"/>
    <w:pPr>
      <w:tabs>
        <w:tab w:val="left" w:pos="482"/>
      </w:tabs>
      <w:spacing w:line="336" w:lineRule="auto"/>
      <w:ind w:left="482" w:hanging="482"/>
    </w:pPr>
    <w:rPr>
      <w:color w:val="auto"/>
      <w:szCs w:val="20"/>
      <w:lang w:val="uk-UA"/>
    </w:rPr>
  </w:style>
  <w:style w:type="paragraph" w:customStyle="1" w:styleId="aff7">
    <w:name w:val="Формула"/>
    <w:basedOn w:val="af1"/>
    <w:rsid w:val="00031F98"/>
    <w:pPr>
      <w:tabs>
        <w:tab w:val="center" w:pos="4536"/>
        <w:tab w:val="right" w:pos="9356"/>
      </w:tabs>
      <w:spacing w:line="336" w:lineRule="auto"/>
    </w:pPr>
    <w:rPr>
      <w:color w:val="auto"/>
      <w:szCs w:val="20"/>
      <w:lang w:val="uk-UA"/>
    </w:rPr>
  </w:style>
  <w:style w:type="paragraph" w:customStyle="1" w:styleId="aff8">
    <w:name w:val="Листинг программы"/>
    <w:rsid w:val="00031F98"/>
    <w:pPr>
      <w:suppressAutoHyphens/>
    </w:pPr>
    <w:rPr>
      <w:noProof/>
    </w:rPr>
  </w:style>
  <w:style w:type="paragraph" w:customStyle="1" w:styleId="BodyText20">
    <w:name w:val="Body Text 2 Знак Знак"/>
    <w:basedOn w:val="a"/>
    <w:link w:val="BodyText21"/>
    <w:rsid w:val="00031F98"/>
    <w:pPr>
      <w:overflowPunct w:val="0"/>
      <w:autoSpaceDE w:val="0"/>
      <w:autoSpaceDN w:val="0"/>
      <w:adjustRightInd w:val="0"/>
      <w:jc w:val="both"/>
      <w:textAlignment w:val="baseline"/>
    </w:pPr>
    <w:rPr>
      <w:rFonts w:ascii="Arial" w:hAnsi="Arial"/>
      <w:sz w:val="28"/>
      <w:szCs w:val="20"/>
    </w:rPr>
  </w:style>
  <w:style w:type="character" w:customStyle="1" w:styleId="BodyText21">
    <w:name w:val="Body Text 2 Знак Знак Знак"/>
    <w:basedOn w:val="a0"/>
    <w:link w:val="BodyText20"/>
    <w:rsid w:val="00031F98"/>
    <w:rPr>
      <w:rFonts w:ascii="Arial" w:hAnsi="Arial"/>
      <w:sz w:val="28"/>
    </w:rPr>
  </w:style>
  <w:style w:type="paragraph" w:styleId="41">
    <w:name w:val="toc 4"/>
    <w:basedOn w:val="a"/>
    <w:next w:val="a"/>
    <w:autoRedefine/>
    <w:rsid w:val="00031F98"/>
    <w:pPr>
      <w:tabs>
        <w:tab w:val="right" w:leader="dot" w:pos="9356"/>
      </w:tabs>
      <w:spacing w:line="336" w:lineRule="auto"/>
      <w:ind w:left="284" w:right="851"/>
    </w:pPr>
    <w:rPr>
      <w:sz w:val="28"/>
      <w:szCs w:val="20"/>
      <w:lang w:val="uk-UA"/>
    </w:rPr>
  </w:style>
  <w:style w:type="paragraph" w:customStyle="1" w:styleId="16">
    <w:name w:val="Стиль1"/>
    <w:basedOn w:val="a"/>
    <w:rsid w:val="00031F98"/>
    <w:pPr>
      <w:ind w:firstLine="510"/>
      <w:jc w:val="both"/>
    </w:pPr>
    <w:rPr>
      <w:sz w:val="28"/>
    </w:rPr>
  </w:style>
  <w:style w:type="paragraph" w:customStyle="1" w:styleId="17">
    <w:name w:val="Список 1"/>
    <w:basedOn w:val="a"/>
    <w:rsid w:val="00031F98"/>
    <w:pPr>
      <w:widowControl w:val="0"/>
      <w:tabs>
        <w:tab w:val="num" w:pos="1571"/>
      </w:tabs>
      <w:spacing w:line="300" w:lineRule="auto"/>
      <w:ind w:left="1571" w:hanging="360"/>
      <w:jc w:val="both"/>
    </w:pPr>
    <w:rPr>
      <w:snapToGrid w:val="0"/>
      <w:sz w:val="26"/>
      <w:szCs w:val="20"/>
    </w:rPr>
  </w:style>
  <w:style w:type="paragraph" w:customStyle="1" w:styleId="18">
    <w:name w:val="Стиль 1"/>
    <w:basedOn w:val="a"/>
    <w:rsid w:val="00031F98"/>
    <w:pPr>
      <w:widowControl w:val="0"/>
      <w:tabs>
        <w:tab w:val="num" w:pos="1138"/>
      </w:tabs>
      <w:spacing w:line="300" w:lineRule="auto"/>
      <w:ind w:left="1931"/>
      <w:jc w:val="both"/>
    </w:pPr>
    <w:rPr>
      <w:snapToGrid w:val="0"/>
      <w:sz w:val="26"/>
      <w:szCs w:val="20"/>
    </w:rPr>
  </w:style>
  <w:style w:type="paragraph" w:customStyle="1" w:styleId="aff9">
    <w:name w:val="Название главы"/>
    <w:basedOn w:val="a"/>
    <w:rsid w:val="00031F98"/>
    <w:pPr>
      <w:suppressAutoHyphens/>
      <w:spacing w:before="60" w:after="60"/>
      <w:jc w:val="center"/>
    </w:pPr>
    <w:rPr>
      <w:b/>
      <w:spacing w:val="30"/>
      <w:kern w:val="24"/>
      <w:sz w:val="40"/>
      <w:szCs w:val="20"/>
    </w:rPr>
  </w:style>
  <w:style w:type="paragraph" w:customStyle="1" w:styleId="26">
    <w:name w:val="Обычный2"/>
    <w:rsid w:val="00031F98"/>
    <w:pPr>
      <w:widowControl w:val="0"/>
    </w:pPr>
    <w:rPr>
      <w:snapToGrid w:val="0"/>
    </w:rPr>
  </w:style>
  <w:style w:type="character" w:customStyle="1" w:styleId="GOSTtypeB14">
    <w:name w:val="Стиль GOST type B 14 пт курсив"/>
    <w:basedOn w:val="a0"/>
    <w:rsid w:val="00031F98"/>
    <w:rPr>
      <w:rFonts w:ascii="GOST type B" w:hAnsi="GOST type B"/>
      <w:i/>
      <w:iCs/>
      <w:sz w:val="28"/>
    </w:rPr>
  </w:style>
  <w:style w:type="numbering" w:customStyle="1" w:styleId="19">
    <w:name w:val="Нет списка1"/>
    <w:next w:val="a2"/>
    <w:semiHidden/>
    <w:rsid w:val="00031F98"/>
  </w:style>
  <w:style w:type="table" w:customStyle="1" w:styleId="1a">
    <w:name w:val="Сетка таблицы1"/>
    <w:basedOn w:val="a1"/>
    <w:next w:val="ad"/>
    <w:rsid w:val="0003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40">
    <w:name w:val="Стиль GOST type B 14 пт курсив Черный По ширине Первая строка:..."/>
    <w:basedOn w:val="a"/>
    <w:rsid w:val="00031F98"/>
    <w:pPr>
      <w:shd w:val="clear" w:color="auto" w:fill="FFFFFF"/>
      <w:ind w:firstLine="1134"/>
      <w:jc w:val="both"/>
    </w:pPr>
    <w:rPr>
      <w:rFonts w:ascii="GOST type B" w:hAnsi="GOST type B"/>
      <w:i/>
      <w:iCs/>
      <w:color w:val="000000"/>
      <w:sz w:val="28"/>
      <w:szCs w:val="28"/>
    </w:rPr>
  </w:style>
  <w:style w:type="character" w:customStyle="1" w:styleId="Heading1Char">
    <w:name w:val="Heading 1 Char"/>
    <w:basedOn w:val="a0"/>
    <w:locked/>
    <w:rsid w:val="00031F98"/>
    <w:rPr>
      <w:sz w:val="28"/>
      <w:szCs w:val="24"/>
      <w:lang w:val="ru-RU" w:eastAsia="ru-RU" w:bidi="ar-SA"/>
    </w:rPr>
  </w:style>
  <w:style w:type="character" w:customStyle="1" w:styleId="BodyTextChar">
    <w:name w:val="Body Text Char"/>
    <w:basedOn w:val="a0"/>
    <w:semiHidden/>
    <w:locked/>
    <w:rsid w:val="00031F98"/>
    <w:rPr>
      <w:sz w:val="24"/>
      <w:szCs w:val="24"/>
      <w:lang w:val="ru-RU" w:eastAsia="ru-RU" w:bidi="ar-SA"/>
    </w:rPr>
  </w:style>
  <w:style w:type="character" w:customStyle="1" w:styleId="FooterChar">
    <w:name w:val="Footer Char"/>
    <w:basedOn w:val="a0"/>
    <w:semiHidden/>
    <w:locked/>
    <w:rsid w:val="00031F98"/>
    <w:rPr>
      <w:sz w:val="24"/>
      <w:szCs w:val="24"/>
      <w:lang w:val="ru-RU" w:eastAsia="ru-RU" w:bidi="ar-SA"/>
    </w:rPr>
  </w:style>
  <w:style w:type="character" w:customStyle="1" w:styleId="TitleChar">
    <w:name w:val="Title Char"/>
    <w:basedOn w:val="a0"/>
    <w:locked/>
    <w:rsid w:val="00031F98"/>
    <w:rPr>
      <w:rFonts w:ascii="Times New Roman" w:hAnsi="Times New Roman" w:cs="Times New Roman"/>
      <w:sz w:val="24"/>
      <w:szCs w:val="24"/>
    </w:rPr>
  </w:style>
  <w:style w:type="character" w:customStyle="1" w:styleId="HeaderChar">
    <w:name w:val="Header Char"/>
    <w:basedOn w:val="a0"/>
    <w:semiHidden/>
    <w:locked/>
    <w:rsid w:val="00031F98"/>
    <w:rPr>
      <w:sz w:val="24"/>
      <w:szCs w:val="24"/>
      <w:lang w:val="ru-RU" w:eastAsia="ru-RU" w:bidi="ar-SA"/>
    </w:rPr>
  </w:style>
  <w:style w:type="paragraph" w:customStyle="1" w:styleId="-">
    <w:name w:val="таблица-ж"/>
    <w:basedOn w:val="a"/>
    <w:rsid w:val="007F16BD"/>
    <w:rPr>
      <w:b/>
      <w:i/>
      <w:sz w:val="22"/>
      <w:szCs w:val="20"/>
    </w:rPr>
  </w:style>
  <w:style w:type="paragraph" w:customStyle="1" w:styleId="1b">
    <w:name w:val="таблица1"/>
    <w:basedOn w:val="affa"/>
    <w:rsid w:val="009D7021"/>
    <w:pPr>
      <w:jc w:val="left"/>
    </w:pPr>
  </w:style>
  <w:style w:type="paragraph" w:customStyle="1" w:styleId="affa">
    <w:name w:val="таблица"/>
    <w:basedOn w:val="a"/>
    <w:rsid w:val="009D7021"/>
    <w:pPr>
      <w:jc w:val="center"/>
    </w:pPr>
    <w:rPr>
      <w:i/>
      <w:sz w:val="22"/>
      <w:szCs w:val="20"/>
    </w:rPr>
  </w:style>
  <w:style w:type="paragraph" w:customStyle="1" w:styleId="37">
    <w:name w:val="Обычный3"/>
    <w:rsid w:val="009D7021"/>
    <w:pPr>
      <w:spacing w:before="100" w:after="100"/>
    </w:pPr>
    <w:rPr>
      <w:snapToGrid w:val="0"/>
      <w:sz w:val="24"/>
    </w:rPr>
  </w:style>
  <w:style w:type="paragraph" w:customStyle="1" w:styleId="affb">
    <w:name w:val="Коа_курс"/>
    <w:basedOn w:val="a"/>
    <w:rsid w:val="009D7021"/>
    <w:pPr>
      <w:spacing w:line="360" w:lineRule="auto"/>
      <w:ind w:firstLine="567"/>
    </w:pPr>
    <w:rPr>
      <w:i/>
      <w:sz w:val="28"/>
    </w:rPr>
  </w:style>
  <w:style w:type="paragraph" w:customStyle="1" w:styleId="normal">
    <w:name w:val="normal"/>
    <w:basedOn w:val="a"/>
    <w:rsid w:val="009D7021"/>
    <w:pPr>
      <w:spacing w:before="100" w:beforeAutospacing="1" w:after="100" w:afterAutospacing="1"/>
      <w:ind w:left="300" w:right="300"/>
    </w:pPr>
    <w:rPr>
      <w:rFonts w:ascii="Arial" w:eastAsia="Arial Unicode MS" w:hAnsi="Arial" w:cs="Arial"/>
      <w:i/>
      <w:sz w:val="20"/>
      <w:szCs w:val="20"/>
    </w:rPr>
  </w:style>
  <w:style w:type="paragraph" w:customStyle="1" w:styleId="text">
    <w:name w:val="text"/>
    <w:basedOn w:val="a"/>
    <w:rsid w:val="009D7021"/>
    <w:pPr>
      <w:spacing w:before="200" w:after="200"/>
    </w:pPr>
    <w:rPr>
      <w:rFonts w:ascii="Arial" w:eastAsia="Arial Unicode MS" w:hAnsi="Arial" w:cs="Arial"/>
      <w:i/>
      <w:color w:val="000000"/>
    </w:rPr>
  </w:style>
  <w:style w:type="paragraph" w:customStyle="1" w:styleId="-0">
    <w:name w:val="заголовок-табл"/>
    <w:basedOn w:val="a"/>
    <w:rsid w:val="009D7021"/>
    <w:pPr>
      <w:spacing w:after="120"/>
      <w:ind w:firstLine="567"/>
      <w:jc w:val="right"/>
    </w:pPr>
    <w:rPr>
      <w:i/>
      <w:szCs w:val="22"/>
    </w:rPr>
  </w:style>
  <w:style w:type="paragraph" w:customStyle="1" w:styleId="-1">
    <w:name w:val="табл-шапка"/>
    <w:basedOn w:val="a"/>
    <w:rsid w:val="009D7021"/>
    <w:pPr>
      <w:jc w:val="center"/>
    </w:pPr>
    <w:rPr>
      <w:b/>
      <w:bCs/>
      <w:i/>
      <w:sz w:val="22"/>
      <w:szCs w:val="20"/>
    </w:rPr>
  </w:style>
  <w:style w:type="paragraph" w:customStyle="1" w:styleId="affc">
    <w:name w:val="......."/>
    <w:basedOn w:val="a"/>
    <w:next w:val="a"/>
    <w:rsid w:val="009D7021"/>
    <w:pPr>
      <w:autoSpaceDE w:val="0"/>
      <w:autoSpaceDN w:val="0"/>
      <w:adjustRightInd w:val="0"/>
    </w:pPr>
  </w:style>
  <w:style w:type="paragraph" w:customStyle="1" w:styleId="affd">
    <w:name w:val="........ ..... . ........"/>
    <w:basedOn w:val="a"/>
    <w:next w:val="a"/>
    <w:rsid w:val="009D7021"/>
    <w:pPr>
      <w:autoSpaceDE w:val="0"/>
      <w:autoSpaceDN w:val="0"/>
      <w:adjustRightInd w:val="0"/>
    </w:pPr>
  </w:style>
  <w:style w:type="paragraph" w:styleId="affe">
    <w:name w:val="footnote text"/>
    <w:basedOn w:val="a"/>
    <w:link w:val="afff"/>
    <w:rsid w:val="009D7021"/>
    <w:pPr>
      <w:spacing w:line="360" w:lineRule="auto"/>
      <w:ind w:firstLine="567"/>
    </w:pPr>
    <w:rPr>
      <w:i/>
      <w:sz w:val="20"/>
      <w:szCs w:val="20"/>
    </w:rPr>
  </w:style>
  <w:style w:type="character" w:customStyle="1" w:styleId="afff">
    <w:name w:val="Текст сноски Знак"/>
    <w:basedOn w:val="a0"/>
    <w:link w:val="affe"/>
    <w:rsid w:val="009D7021"/>
    <w:rPr>
      <w:i/>
    </w:rPr>
  </w:style>
  <w:style w:type="character" w:styleId="afff0">
    <w:name w:val="footnote reference"/>
    <w:basedOn w:val="a0"/>
    <w:rsid w:val="009D7021"/>
    <w:rPr>
      <w:vertAlign w:val="superscript"/>
    </w:rPr>
  </w:style>
  <w:style w:type="paragraph" w:styleId="afff1">
    <w:name w:val="table of figures"/>
    <w:basedOn w:val="a"/>
    <w:next w:val="a"/>
    <w:rsid w:val="009D7021"/>
    <w:pPr>
      <w:spacing w:line="360" w:lineRule="auto"/>
      <w:ind w:left="560" w:hanging="560"/>
    </w:pPr>
    <w:rPr>
      <w:i/>
      <w:sz w:val="28"/>
      <w:szCs w:val="20"/>
    </w:rPr>
  </w:style>
  <w:style w:type="paragraph" w:styleId="HTML">
    <w:name w:val="HTML Preformatted"/>
    <w:basedOn w:val="a"/>
    <w:link w:val="HTML0"/>
    <w:rsid w:val="009D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7021"/>
    <w:rPr>
      <w:rFonts w:ascii="Courier New" w:hAnsi="Courier New" w:cs="Courier New"/>
    </w:rPr>
  </w:style>
  <w:style w:type="paragraph" w:customStyle="1" w:styleId="27">
    <w:name w:val="Текст2"/>
    <w:basedOn w:val="a"/>
    <w:rsid w:val="009D7021"/>
    <w:pPr>
      <w:overflowPunct w:val="0"/>
      <w:autoSpaceDE w:val="0"/>
      <w:autoSpaceDN w:val="0"/>
      <w:adjustRightInd w:val="0"/>
      <w:textAlignment w:val="baseline"/>
    </w:pPr>
    <w:rPr>
      <w:rFonts w:ascii="Courier New" w:hAnsi="Courier New"/>
      <w:sz w:val="20"/>
      <w:szCs w:val="20"/>
    </w:rPr>
  </w:style>
  <w:style w:type="character" w:customStyle="1" w:styleId="180">
    <w:name w:val="Знак Знак18"/>
    <w:basedOn w:val="a0"/>
    <w:rsid w:val="009D7021"/>
    <w:rPr>
      <w:rFonts w:ascii="Arial" w:hAnsi="Arial" w:cs="Arial"/>
      <w:bCs/>
      <w:i/>
      <w:sz w:val="28"/>
      <w:szCs w:val="26"/>
    </w:rPr>
  </w:style>
  <w:style w:type="character" w:customStyle="1" w:styleId="200">
    <w:name w:val="Знак Знак20"/>
    <w:basedOn w:val="a0"/>
    <w:rsid w:val="009D7021"/>
    <w:rPr>
      <w:rFonts w:ascii="Arial" w:hAnsi="Arial" w:cs="Arial"/>
      <w:bCs/>
      <w:i/>
      <w:kern w:val="32"/>
      <w:sz w:val="28"/>
      <w:szCs w:val="32"/>
    </w:rPr>
  </w:style>
  <w:style w:type="paragraph" w:customStyle="1" w:styleId="Style6">
    <w:name w:val="Style6"/>
    <w:basedOn w:val="a"/>
    <w:uiPriority w:val="99"/>
    <w:rsid w:val="006D35E8"/>
    <w:pPr>
      <w:widowControl w:val="0"/>
      <w:autoSpaceDE w:val="0"/>
      <w:autoSpaceDN w:val="0"/>
      <w:adjustRightInd w:val="0"/>
    </w:pPr>
    <w:rPr>
      <w:rFonts w:ascii="Arial" w:hAnsi="Arial" w:cs="Arial"/>
    </w:rPr>
  </w:style>
  <w:style w:type="paragraph" w:customStyle="1" w:styleId="Style7">
    <w:name w:val="Style7"/>
    <w:basedOn w:val="a"/>
    <w:uiPriority w:val="99"/>
    <w:rsid w:val="006D35E8"/>
    <w:pPr>
      <w:widowControl w:val="0"/>
      <w:autoSpaceDE w:val="0"/>
      <w:autoSpaceDN w:val="0"/>
      <w:adjustRightInd w:val="0"/>
    </w:pPr>
    <w:rPr>
      <w:rFonts w:ascii="Arial" w:hAnsi="Arial" w:cs="Arial"/>
    </w:rPr>
  </w:style>
  <w:style w:type="paragraph" w:customStyle="1" w:styleId="Style8">
    <w:name w:val="Style8"/>
    <w:basedOn w:val="a"/>
    <w:uiPriority w:val="99"/>
    <w:rsid w:val="006D35E8"/>
    <w:pPr>
      <w:widowControl w:val="0"/>
      <w:autoSpaceDE w:val="0"/>
      <w:autoSpaceDN w:val="0"/>
      <w:adjustRightInd w:val="0"/>
      <w:spacing w:line="163" w:lineRule="exact"/>
    </w:pPr>
    <w:rPr>
      <w:rFonts w:ascii="Arial" w:hAnsi="Arial" w:cs="Arial"/>
    </w:rPr>
  </w:style>
  <w:style w:type="character" w:customStyle="1" w:styleId="FontStyle15">
    <w:name w:val="Font Style15"/>
    <w:basedOn w:val="a0"/>
    <w:uiPriority w:val="99"/>
    <w:rsid w:val="006D35E8"/>
    <w:rPr>
      <w:rFonts w:ascii="Arial" w:hAnsi="Arial" w:cs="Arial"/>
      <w:sz w:val="12"/>
      <w:szCs w:val="12"/>
    </w:rPr>
  </w:style>
  <w:style w:type="character" w:customStyle="1" w:styleId="FontStyle19">
    <w:name w:val="Font Style19"/>
    <w:basedOn w:val="a0"/>
    <w:uiPriority w:val="99"/>
    <w:rsid w:val="006D35E8"/>
    <w:rPr>
      <w:rFonts w:ascii="Arial" w:hAnsi="Arial" w:cs="Arial"/>
      <w:b/>
      <w:bCs/>
      <w:sz w:val="12"/>
      <w:szCs w:val="12"/>
    </w:rPr>
  </w:style>
  <w:style w:type="paragraph" w:customStyle="1" w:styleId="Style10">
    <w:name w:val="Style10"/>
    <w:basedOn w:val="a"/>
    <w:uiPriority w:val="99"/>
    <w:rsid w:val="006D35E8"/>
    <w:pPr>
      <w:widowControl w:val="0"/>
      <w:autoSpaceDE w:val="0"/>
      <w:autoSpaceDN w:val="0"/>
      <w:adjustRightInd w:val="0"/>
    </w:pPr>
    <w:rPr>
      <w:rFonts w:ascii="Arial" w:hAnsi="Arial" w:cs="Arial"/>
    </w:rPr>
  </w:style>
  <w:style w:type="character" w:customStyle="1" w:styleId="FontStyle20">
    <w:name w:val="Font Style20"/>
    <w:basedOn w:val="a0"/>
    <w:uiPriority w:val="99"/>
    <w:rsid w:val="006D35E8"/>
    <w:rPr>
      <w:rFonts w:ascii="Arial" w:hAnsi="Arial" w:cs="Arial"/>
      <w:b/>
      <w:bCs/>
      <w:sz w:val="18"/>
      <w:szCs w:val="18"/>
    </w:rPr>
  </w:style>
  <w:style w:type="paragraph" w:customStyle="1" w:styleId="Style11">
    <w:name w:val="Style11"/>
    <w:basedOn w:val="a"/>
    <w:uiPriority w:val="99"/>
    <w:rsid w:val="00A302FA"/>
    <w:pPr>
      <w:widowControl w:val="0"/>
      <w:autoSpaceDE w:val="0"/>
      <w:autoSpaceDN w:val="0"/>
      <w:adjustRightInd w:val="0"/>
    </w:pPr>
    <w:rPr>
      <w:rFonts w:ascii="Arial" w:hAnsi="Arial" w:cs="Arial"/>
    </w:rPr>
  </w:style>
  <w:style w:type="character" w:customStyle="1" w:styleId="FontStyle21">
    <w:name w:val="Font Style21"/>
    <w:basedOn w:val="a0"/>
    <w:uiPriority w:val="99"/>
    <w:rsid w:val="00A302FA"/>
    <w:rPr>
      <w:rFonts w:ascii="Arial" w:hAnsi="Arial" w:cs="Arial"/>
      <w:sz w:val="14"/>
      <w:szCs w:val="14"/>
    </w:rPr>
  </w:style>
  <w:style w:type="paragraph" w:customStyle="1" w:styleId="Style2">
    <w:name w:val="Style2"/>
    <w:basedOn w:val="a"/>
    <w:uiPriority w:val="99"/>
    <w:rsid w:val="00A302FA"/>
    <w:pPr>
      <w:widowControl w:val="0"/>
      <w:autoSpaceDE w:val="0"/>
      <w:autoSpaceDN w:val="0"/>
      <w:adjustRightInd w:val="0"/>
      <w:spacing w:line="158"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677907">
      <w:bodyDiv w:val="1"/>
      <w:marLeft w:val="0"/>
      <w:marRight w:val="0"/>
      <w:marTop w:val="0"/>
      <w:marBottom w:val="0"/>
      <w:divBdr>
        <w:top w:val="none" w:sz="0" w:space="0" w:color="auto"/>
        <w:left w:val="none" w:sz="0" w:space="0" w:color="auto"/>
        <w:bottom w:val="none" w:sz="0" w:space="0" w:color="auto"/>
        <w:right w:val="none" w:sz="0" w:space="0" w:color="auto"/>
      </w:divBdr>
    </w:div>
    <w:div w:id="64960949">
      <w:bodyDiv w:val="1"/>
      <w:marLeft w:val="0"/>
      <w:marRight w:val="0"/>
      <w:marTop w:val="0"/>
      <w:marBottom w:val="0"/>
      <w:divBdr>
        <w:top w:val="none" w:sz="0" w:space="0" w:color="auto"/>
        <w:left w:val="none" w:sz="0" w:space="0" w:color="auto"/>
        <w:bottom w:val="none" w:sz="0" w:space="0" w:color="auto"/>
        <w:right w:val="none" w:sz="0" w:space="0" w:color="auto"/>
      </w:divBdr>
    </w:div>
    <w:div w:id="78869218">
      <w:bodyDiv w:val="1"/>
      <w:marLeft w:val="0"/>
      <w:marRight w:val="0"/>
      <w:marTop w:val="0"/>
      <w:marBottom w:val="0"/>
      <w:divBdr>
        <w:top w:val="none" w:sz="0" w:space="0" w:color="auto"/>
        <w:left w:val="none" w:sz="0" w:space="0" w:color="auto"/>
        <w:bottom w:val="none" w:sz="0" w:space="0" w:color="auto"/>
        <w:right w:val="none" w:sz="0" w:space="0" w:color="auto"/>
      </w:divBdr>
    </w:div>
    <w:div w:id="117266192">
      <w:bodyDiv w:val="1"/>
      <w:marLeft w:val="0"/>
      <w:marRight w:val="0"/>
      <w:marTop w:val="0"/>
      <w:marBottom w:val="0"/>
      <w:divBdr>
        <w:top w:val="none" w:sz="0" w:space="0" w:color="auto"/>
        <w:left w:val="none" w:sz="0" w:space="0" w:color="auto"/>
        <w:bottom w:val="none" w:sz="0" w:space="0" w:color="auto"/>
        <w:right w:val="none" w:sz="0" w:space="0" w:color="auto"/>
      </w:divBdr>
    </w:div>
    <w:div w:id="123043366">
      <w:bodyDiv w:val="1"/>
      <w:marLeft w:val="0"/>
      <w:marRight w:val="0"/>
      <w:marTop w:val="0"/>
      <w:marBottom w:val="0"/>
      <w:divBdr>
        <w:top w:val="none" w:sz="0" w:space="0" w:color="auto"/>
        <w:left w:val="none" w:sz="0" w:space="0" w:color="auto"/>
        <w:bottom w:val="none" w:sz="0" w:space="0" w:color="auto"/>
        <w:right w:val="none" w:sz="0" w:space="0" w:color="auto"/>
      </w:divBdr>
    </w:div>
    <w:div w:id="173494978">
      <w:bodyDiv w:val="1"/>
      <w:marLeft w:val="0"/>
      <w:marRight w:val="0"/>
      <w:marTop w:val="0"/>
      <w:marBottom w:val="0"/>
      <w:divBdr>
        <w:top w:val="none" w:sz="0" w:space="0" w:color="auto"/>
        <w:left w:val="none" w:sz="0" w:space="0" w:color="auto"/>
        <w:bottom w:val="none" w:sz="0" w:space="0" w:color="auto"/>
        <w:right w:val="none" w:sz="0" w:space="0" w:color="auto"/>
      </w:divBdr>
    </w:div>
    <w:div w:id="177472257">
      <w:bodyDiv w:val="1"/>
      <w:marLeft w:val="0"/>
      <w:marRight w:val="0"/>
      <w:marTop w:val="0"/>
      <w:marBottom w:val="0"/>
      <w:divBdr>
        <w:top w:val="none" w:sz="0" w:space="0" w:color="auto"/>
        <w:left w:val="none" w:sz="0" w:space="0" w:color="auto"/>
        <w:bottom w:val="none" w:sz="0" w:space="0" w:color="auto"/>
        <w:right w:val="none" w:sz="0" w:space="0" w:color="auto"/>
      </w:divBdr>
    </w:div>
    <w:div w:id="181826945">
      <w:bodyDiv w:val="1"/>
      <w:marLeft w:val="0"/>
      <w:marRight w:val="0"/>
      <w:marTop w:val="0"/>
      <w:marBottom w:val="0"/>
      <w:divBdr>
        <w:top w:val="none" w:sz="0" w:space="0" w:color="auto"/>
        <w:left w:val="none" w:sz="0" w:space="0" w:color="auto"/>
        <w:bottom w:val="none" w:sz="0" w:space="0" w:color="auto"/>
        <w:right w:val="none" w:sz="0" w:space="0" w:color="auto"/>
      </w:divBdr>
    </w:div>
    <w:div w:id="193036268">
      <w:bodyDiv w:val="1"/>
      <w:marLeft w:val="0"/>
      <w:marRight w:val="0"/>
      <w:marTop w:val="0"/>
      <w:marBottom w:val="0"/>
      <w:divBdr>
        <w:top w:val="none" w:sz="0" w:space="0" w:color="auto"/>
        <w:left w:val="none" w:sz="0" w:space="0" w:color="auto"/>
        <w:bottom w:val="none" w:sz="0" w:space="0" w:color="auto"/>
        <w:right w:val="none" w:sz="0" w:space="0" w:color="auto"/>
      </w:divBdr>
    </w:div>
    <w:div w:id="202449581">
      <w:bodyDiv w:val="1"/>
      <w:marLeft w:val="0"/>
      <w:marRight w:val="0"/>
      <w:marTop w:val="0"/>
      <w:marBottom w:val="0"/>
      <w:divBdr>
        <w:top w:val="none" w:sz="0" w:space="0" w:color="auto"/>
        <w:left w:val="none" w:sz="0" w:space="0" w:color="auto"/>
        <w:bottom w:val="none" w:sz="0" w:space="0" w:color="auto"/>
        <w:right w:val="none" w:sz="0" w:space="0" w:color="auto"/>
      </w:divBdr>
    </w:div>
    <w:div w:id="214631928">
      <w:bodyDiv w:val="1"/>
      <w:marLeft w:val="0"/>
      <w:marRight w:val="0"/>
      <w:marTop w:val="0"/>
      <w:marBottom w:val="0"/>
      <w:divBdr>
        <w:top w:val="none" w:sz="0" w:space="0" w:color="auto"/>
        <w:left w:val="none" w:sz="0" w:space="0" w:color="auto"/>
        <w:bottom w:val="none" w:sz="0" w:space="0" w:color="auto"/>
        <w:right w:val="none" w:sz="0" w:space="0" w:color="auto"/>
      </w:divBdr>
    </w:div>
    <w:div w:id="227502719">
      <w:bodyDiv w:val="1"/>
      <w:marLeft w:val="0"/>
      <w:marRight w:val="0"/>
      <w:marTop w:val="0"/>
      <w:marBottom w:val="0"/>
      <w:divBdr>
        <w:top w:val="none" w:sz="0" w:space="0" w:color="auto"/>
        <w:left w:val="none" w:sz="0" w:space="0" w:color="auto"/>
        <w:bottom w:val="none" w:sz="0" w:space="0" w:color="auto"/>
        <w:right w:val="none" w:sz="0" w:space="0" w:color="auto"/>
      </w:divBdr>
    </w:div>
    <w:div w:id="235363096">
      <w:bodyDiv w:val="1"/>
      <w:marLeft w:val="0"/>
      <w:marRight w:val="0"/>
      <w:marTop w:val="0"/>
      <w:marBottom w:val="0"/>
      <w:divBdr>
        <w:top w:val="none" w:sz="0" w:space="0" w:color="auto"/>
        <w:left w:val="none" w:sz="0" w:space="0" w:color="auto"/>
        <w:bottom w:val="none" w:sz="0" w:space="0" w:color="auto"/>
        <w:right w:val="none" w:sz="0" w:space="0" w:color="auto"/>
      </w:divBdr>
    </w:div>
    <w:div w:id="243223943">
      <w:bodyDiv w:val="1"/>
      <w:marLeft w:val="0"/>
      <w:marRight w:val="0"/>
      <w:marTop w:val="0"/>
      <w:marBottom w:val="0"/>
      <w:divBdr>
        <w:top w:val="none" w:sz="0" w:space="0" w:color="auto"/>
        <w:left w:val="none" w:sz="0" w:space="0" w:color="auto"/>
        <w:bottom w:val="none" w:sz="0" w:space="0" w:color="auto"/>
        <w:right w:val="none" w:sz="0" w:space="0" w:color="auto"/>
      </w:divBdr>
    </w:div>
    <w:div w:id="251403930">
      <w:bodyDiv w:val="1"/>
      <w:marLeft w:val="0"/>
      <w:marRight w:val="0"/>
      <w:marTop w:val="0"/>
      <w:marBottom w:val="0"/>
      <w:divBdr>
        <w:top w:val="none" w:sz="0" w:space="0" w:color="auto"/>
        <w:left w:val="none" w:sz="0" w:space="0" w:color="auto"/>
        <w:bottom w:val="none" w:sz="0" w:space="0" w:color="auto"/>
        <w:right w:val="none" w:sz="0" w:space="0" w:color="auto"/>
      </w:divBdr>
    </w:div>
    <w:div w:id="260645909">
      <w:bodyDiv w:val="1"/>
      <w:marLeft w:val="0"/>
      <w:marRight w:val="0"/>
      <w:marTop w:val="0"/>
      <w:marBottom w:val="0"/>
      <w:divBdr>
        <w:top w:val="none" w:sz="0" w:space="0" w:color="auto"/>
        <w:left w:val="none" w:sz="0" w:space="0" w:color="auto"/>
        <w:bottom w:val="none" w:sz="0" w:space="0" w:color="auto"/>
        <w:right w:val="none" w:sz="0" w:space="0" w:color="auto"/>
      </w:divBdr>
    </w:div>
    <w:div w:id="282660199">
      <w:bodyDiv w:val="1"/>
      <w:marLeft w:val="0"/>
      <w:marRight w:val="0"/>
      <w:marTop w:val="0"/>
      <w:marBottom w:val="0"/>
      <w:divBdr>
        <w:top w:val="none" w:sz="0" w:space="0" w:color="auto"/>
        <w:left w:val="none" w:sz="0" w:space="0" w:color="auto"/>
        <w:bottom w:val="none" w:sz="0" w:space="0" w:color="auto"/>
        <w:right w:val="none" w:sz="0" w:space="0" w:color="auto"/>
      </w:divBdr>
    </w:div>
    <w:div w:id="287706088">
      <w:bodyDiv w:val="1"/>
      <w:marLeft w:val="0"/>
      <w:marRight w:val="0"/>
      <w:marTop w:val="0"/>
      <w:marBottom w:val="0"/>
      <w:divBdr>
        <w:top w:val="none" w:sz="0" w:space="0" w:color="auto"/>
        <w:left w:val="none" w:sz="0" w:space="0" w:color="auto"/>
        <w:bottom w:val="none" w:sz="0" w:space="0" w:color="auto"/>
        <w:right w:val="none" w:sz="0" w:space="0" w:color="auto"/>
      </w:divBdr>
    </w:div>
    <w:div w:id="293803159">
      <w:bodyDiv w:val="1"/>
      <w:marLeft w:val="0"/>
      <w:marRight w:val="0"/>
      <w:marTop w:val="0"/>
      <w:marBottom w:val="0"/>
      <w:divBdr>
        <w:top w:val="none" w:sz="0" w:space="0" w:color="auto"/>
        <w:left w:val="none" w:sz="0" w:space="0" w:color="auto"/>
        <w:bottom w:val="none" w:sz="0" w:space="0" w:color="auto"/>
        <w:right w:val="none" w:sz="0" w:space="0" w:color="auto"/>
      </w:divBdr>
    </w:div>
    <w:div w:id="321324357">
      <w:bodyDiv w:val="1"/>
      <w:marLeft w:val="0"/>
      <w:marRight w:val="0"/>
      <w:marTop w:val="0"/>
      <w:marBottom w:val="0"/>
      <w:divBdr>
        <w:top w:val="none" w:sz="0" w:space="0" w:color="auto"/>
        <w:left w:val="none" w:sz="0" w:space="0" w:color="auto"/>
        <w:bottom w:val="none" w:sz="0" w:space="0" w:color="auto"/>
        <w:right w:val="none" w:sz="0" w:space="0" w:color="auto"/>
      </w:divBdr>
    </w:div>
    <w:div w:id="336612405">
      <w:bodyDiv w:val="1"/>
      <w:marLeft w:val="0"/>
      <w:marRight w:val="0"/>
      <w:marTop w:val="0"/>
      <w:marBottom w:val="0"/>
      <w:divBdr>
        <w:top w:val="none" w:sz="0" w:space="0" w:color="auto"/>
        <w:left w:val="none" w:sz="0" w:space="0" w:color="auto"/>
        <w:bottom w:val="none" w:sz="0" w:space="0" w:color="auto"/>
        <w:right w:val="none" w:sz="0" w:space="0" w:color="auto"/>
      </w:divBdr>
    </w:div>
    <w:div w:id="339236711">
      <w:bodyDiv w:val="1"/>
      <w:marLeft w:val="0"/>
      <w:marRight w:val="0"/>
      <w:marTop w:val="0"/>
      <w:marBottom w:val="0"/>
      <w:divBdr>
        <w:top w:val="none" w:sz="0" w:space="0" w:color="auto"/>
        <w:left w:val="none" w:sz="0" w:space="0" w:color="auto"/>
        <w:bottom w:val="none" w:sz="0" w:space="0" w:color="auto"/>
        <w:right w:val="none" w:sz="0" w:space="0" w:color="auto"/>
      </w:divBdr>
    </w:div>
    <w:div w:id="391537132">
      <w:bodyDiv w:val="1"/>
      <w:marLeft w:val="0"/>
      <w:marRight w:val="0"/>
      <w:marTop w:val="0"/>
      <w:marBottom w:val="0"/>
      <w:divBdr>
        <w:top w:val="none" w:sz="0" w:space="0" w:color="auto"/>
        <w:left w:val="none" w:sz="0" w:space="0" w:color="auto"/>
        <w:bottom w:val="none" w:sz="0" w:space="0" w:color="auto"/>
        <w:right w:val="none" w:sz="0" w:space="0" w:color="auto"/>
      </w:divBdr>
    </w:div>
    <w:div w:id="394359756">
      <w:bodyDiv w:val="1"/>
      <w:marLeft w:val="0"/>
      <w:marRight w:val="0"/>
      <w:marTop w:val="0"/>
      <w:marBottom w:val="0"/>
      <w:divBdr>
        <w:top w:val="none" w:sz="0" w:space="0" w:color="auto"/>
        <w:left w:val="none" w:sz="0" w:space="0" w:color="auto"/>
        <w:bottom w:val="none" w:sz="0" w:space="0" w:color="auto"/>
        <w:right w:val="none" w:sz="0" w:space="0" w:color="auto"/>
      </w:divBdr>
    </w:div>
    <w:div w:id="404383208">
      <w:bodyDiv w:val="1"/>
      <w:marLeft w:val="0"/>
      <w:marRight w:val="0"/>
      <w:marTop w:val="0"/>
      <w:marBottom w:val="0"/>
      <w:divBdr>
        <w:top w:val="none" w:sz="0" w:space="0" w:color="auto"/>
        <w:left w:val="none" w:sz="0" w:space="0" w:color="auto"/>
        <w:bottom w:val="none" w:sz="0" w:space="0" w:color="auto"/>
        <w:right w:val="none" w:sz="0" w:space="0" w:color="auto"/>
      </w:divBdr>
    </w:div>
    <w:div w:id="410589353">
      <w:bodyDiv w:val="1"/>
      <w:marLeft w:val="0"/>
      <w:marRight w:val="0"/>
      <w:marTop w:val="0"/>
      <w:marBottom w:val="0"/>
      <w:divBdr>
        <w:top w:val="none" w:sz="0" w:space="0" w:color="auto"/>
        <w:left w:val="none" w:sz="0" w:space="0" w:color="auto"/>
        <w:bottom w:val="none" w:sz="0" w:space="0" w:color="auto"/>
        <w:right w:val="none" w:sz="0" w:space="0" w:color="auto"/>
      </w:divBdr>
    </w:div>
    <w:div w:id="424889341">
      <w:bodyDiv w:val="1"/>
      <w:marLeft w:val="0"/>
      <w:marRight w:val="0"/>
      <w:marTop w:val="0"/>
      <w:marBottom w:val="0"/>
      <w:divBdr>
        <w:top w:val="none" w:sz="0" w:space="0" w:color="auto"/>
        <w:left w:val="none" w:sz="0" w:space="0" w:color="auto"/>
        <w:bottom w:val="none" w:sz="0" w:space="0" w:color="auto"/>
        <w:right w:val="none" w:sz="0" w:space="0" w:color="auto"/>
      </w:divBdr>
    </w:div>
    <w:div w:id="442504757">
      <w:bodyDiv w:val="1"/>
      <w:marLeft w:val="0"/>
      <w:marRight w:val="0"/>
      <w:marTop w:val="0"/>
      <w:marBottom w:val="0"/>
      <w:divBdr>
        <w:top w:val="none" w:sz="0" w:space="0" w:color="auto"/>
        <w:left w:val="none" w:sz="0" w:space="0" w:color="auto"/>
        <w:bottom w:val="none" w:sz="0" w:space="0" w:color="auto"/>
        <w:right w:val="none" w:sz="0" w:space="0" w:color="auto"/>
      </w:divBdr>
    </w:div>
    <w:div w:id="476729954">
      <w:bodyDiv w:val="1"/>
      <w:marLeft w:val="0"/>
      <w:marRight w:val="0"/>
      <w:marTop w:val="0"/>
      <w:marBottom w:val="0"/>
      <w:divBdr>
        <w:top w:val="none" w:sz="0" w:space="0" w:color="auto"/>
        <w:left w:val="none" w:sz="0" w:space="0" w:color="auto"/>
        <w:bottom w:val="none" w:sz="0" w:space="0" w:color="auto"/>
        <w:right w:val="none" w:sz="0" w:space="0" w:color="auto"/>
      </w:divBdr>
    </w:div>
    <w:div w:id="485171726">
      <w:bodyDiv w:val="1"/>
      <w:marLeft w:val="0"/>
      <w:marRight w:val="0"/>
      <w:marTop w:val="0"/>
      <w:marBottom w:val="0"/>
      <w:divBdr>
        <w:top w:val="none" w:sz="0" w:space="0" w:color="auto"/>
        <w:left w:val="none" w:sz="0" w:space="0" w:color="auto"/>
        <w:bottom w:val="none" w:sz="0" w:space="0" w:color="auto"/>
        <w:right w:val="none" w:sz="0" w:space="0" w:color="auto"/>
      </w:divBdr>
    </w:div>
    <w:div w:id="496919027">
      <w:bodyDiv w:val="1"/>
      <w:marLeft w:val="0"/>
      <w:marRight w:val="0"/>
      <w:marTop w:val="0"/>
      <w:marBottom w:val="0"/>
      <w:divBdr>
        <w:top w:val="none" w:sz="0" w:space="0" w:color="auto"/>
        <w:left w:val="none" w:sz="0" w:space="0" w:color="auto"/>
        <w:bottom w:val="none" w:sz="0" w:space="0" w:color="auto"/>
        <w:right w:val="none" w:sz="0" w:space="0" w:color="auto"/>
      </w:divBdr>
    </w:div>
    <w:div w:id="497621519">
      <w:bodyDiv w:val="1"/>
      <w:marLeft w:val="0"/>
      <w:marRight w:val="0"/>
      <w:marTop w:val="0"/>
      <w:marBottom w:val="0"/>
      <w:divBdr>
        <w:top w:val="none" w:sz="0" w:space="0" w:color="auto"/>
        <w:left w:val="none" w:sz="0" w:space="0" w:color="auto"/>
        <w:bottom w:val="none" w:sz="0" w:space="0" w:color="auto"/>
        <w:right w:val="none" w:sz="0" w:space="0" w:color="auto"/>
      </w:divBdr>
    </w:div>
    <w:div w:id="530846652">
      <w:bodyDiv w:val="1"/>
      <w:marLeft w:val="0"/>
      <w:marRight w:val="0"/>
      <w:marTop w:val="0"/>
      <w:marBottom w:val="0"/>
      <w:divBdr>
        <w:top w:val="none" w:sz="0" w:space="0" w:color="auto"/>
        <w:left w:val="none" w:sz="0" w:space="0" w:color="auto"/>
        <w:bottom w:val="none" w:sz="0" w:space="0" w:color="auto"/>
        <w:right w:val="none" w:sz="0" w:space="0" w:color="auto"/>
      </w:divBdr>
    </w:div>
    <w:div w:id="534200433">
      <w:bodyDiv w:val="1"/>
      <w:marLeft w:val="0"/>
      <w:marRight w:val="0"/>
      <w:marTop w:val="0"/>
      <w:marBottom w:val="0"/>
      <w:divBdr>
        <w:top w:val="none" w:sz="0" w:space="0" w:color="auto"/>
        <w:left w:val="none" w:sz="0" w:space="0" w:color="auto"/>
        <w:bottom w:val="none" w:sz="0" w:space="0" w:color="auto"/>
        <w:right w:val="none" w:sz="0" w:space="0" w:color="auto"/>
      </w:divBdr>
    </w:div>
    <w:div w:id="554851044">
      <w:bodyDiv w:val="1"/>
      <w:marLeft w:val="0"/>
      <w:marRight w:val="0"/>
      <w:marTop w:val="0"/>
      <w:marBottom w:val="0"/>
      <w:divBdr>
        <w:top w:val="none" w:sz="0" w:space="0" w:color="auto"/>
        <w:left w:val="none" w:sz="0" w:space="0" w:color="auto"/>
        <w:bottom w:val="none" w:sz="0" w:space="0" w:color="auto"/>
        <w:right w:val="none" w:sz="0" w:space="0" w:color="auto"/>
      </w:divBdr>
    </w:div>
    <w:div w:id="557127286">
      <w:bodyDiv w:val="1"/>
      <w:marLeft w:val="0"/>
      <w:marRight w:val="0"/>
      <w:marTop w:val="0"/>
      <w:marBottom w:val="0"/>
      <w:divBdr>
        <w:top w:val="none" w:sz="0" w:space="0" w:color="auto"/>
        <w:left w:val="none" w:sz="0" w:space="0" w:color="auto"/>
        <w:bottom w:val="none" w:sz="0" w:space="0" w:color="auto"/>
        <w:right w:val="none" w:sz="0" w:space="0" w:color="auto"/>
      </w:divBdr>
    </w:div>
    <w:div w:id="568810541">
      <w:bodyDiv w:val="1"/>
      <w:marLeft w:val="0"/>
      <w:marRight w:val="0"/>
      <w:marTop w:val="0"/>
      <w:marBottom w:val="0"/>
      <w:divBdr>
        <w:top w:val="none" w:sz="0" w:space="0" w:color="auto"/>
        <w:left w:val="none" w:sz="0" w:space="0" w:color="auto"/>
        <w:bottom w:val="none" w:sz="0" w:space="0" w:color="auto"/>
        <w:right w:val="none" w:sz="0" w:space="0" w:color="auto"/>
      </w:divBdr>
    </w:div>
    <w:div w:id="636305764">
      <w:bodyDiv w:val="1"/>
      <w:marLeft w:val="0"/>
      <w:marRight w:val="0"/>
      <w:marTop w:val="0"/>
      <w:marBottom w:val="0"/>
      <w:divBdr>
        <w:top w:val="none" w:sz="0" w:space="0" w:color="auto"/>
        <w:left w:val="none" w:sz="0" w:space="0" w:color="auto"/>
        <w:bottom w:val="none" w:sz="0" w:space="0" w:color="auto"/>
        <w:right w:val="none" w:sz="0" w:space="0" w:color="auto"/>
      </w:divBdr>
    </w:div>
    <w:div w:id="639925727">
      <w:bodyDiv w:val="1"/>
      <w:marLeft w:val="0"/>
      <w:marRight w:val="0"/>
      <w:marTop w:val="0"/>
      <w:marBottom w:val="0"/>
      <w:divBdr>
        <w:top w:val="none" w:sz="0" w:space="0" w:color="auto"/>
        <w:left w:val="none" w:sz="0" w:space="0" w:color="auto"/>
        <w:bottom w:val="none" w:sz="0" w:space="0" w:color="auto"/>
        <w:right w:val="none" w:sz="0" w:space="0" w:color="auto"/>
      </w:divBdr>
    </w:div>
    <w:div w:id="645210653">
      <w:bodyDiv w:val="1"/>
      <w:marLeft w:val="0"/>
      <w:marRight w:val="0"/>
      <w:marTop w:val="0"/>
      <w:marBottom w:val="0"/>
      <w:divBdr>
        <w:top w:val="none" w:sz="0" w:space="0" w:color="auto"/>
        <w:left w:val="none" w:sz="0" w:space="0" w:color="auto"/>
        <w:bottom w:val="none" w:sz="0" w:space="0" w:color="auto"/>
        <w:right w:val="none" w:sz="0" w:space="0" w:color="auto"/>
      </w:divBdr>
    </w:div>
    <w:div w:id="652492135">
      <w:bodyDiv w:val="1"/>
      <w:marLeft w:val="0"/>
      <w:marRight w:val="0"/>
      <w:marTop w:val="0"/>
      <w:marBottom w:val="0"/>
      <w:divBdr>
        <w:top w:val="none" w:sz="0" w:space="0" w:color="auto"/>
        <w:left w:val="none" w:sz="0" w:space="0" w:color="auto"/>
        <w:bottom w:val="none" w:sz="0" w:space="0" w:color="auto"/>
        <w:right w:val="none" w:sz="0" w:space="0" w:color="auto"/>
      </w:divBdr>
    </w:div>
    <w:div w:id="686834171">
      <w:bodyDiv w:val="1"/>
      <w:marLeft w:val="0"/>
      <w:marRight w:val="0"/>
      <w:marTop w:val="0"/>
      <w:marBottom w:val="0"/>
      <w:divBdr>
        <w:top w:val="none" w:sz="0" w:space="0" w:color="auto"/>
        <w:left w:val="none" w:sz="0" w:space="0" w:color="auto"/>
        <w:bottom w:val="none" w:sz="0" w:space="0" w:color="auto"/>
        <w:right w:val="none" w:sz="0" w:space="0" w:color="auto"/>
      </w:divBdr>
    </w:div>
    <w:div w:id="701438815">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725567507">
      <w:bodyDiv w:val="1"/>
      <w:marLeft w:val="0"/>
      <w:marRight w:val="0"/>
      <w:marTop w:val="0"/>
      <w:marBottom w:val="0"/>
      <w:divBdr>
        <w:top w:val="none" w:sz="0" w:space="0" w:color="auto"/>
        <w:left w:val="none" w:sz="0" w:space="0" w:color="auto"/>
        <w:bottom w:val="none" w:sz="0" w:space="0" w:color="auto"/>
        <w:right w:val="none" w:sz="0" w:space="0" w:color="auto"/>
      </w:divBdr>
    </w:div>
    <w:div w:id="734166233">
      <w:bodyDiv w:val="1"/>
      <w:marLeft w:val="0"/>
      <w:marRight w:val="0"/>
      <w:marTop w:val="0"/>
      <w:marBottom w:val="0"/>
      <w:divBdr>
        <w:top w:val="none" w:sz="0" w:space="0" w:color="auto"/>
        <w:left w:val="none" w:sz="0" w:space="0" w:color="auto"/>
        <w:bottom w:val="none" w:sz="0" w:space="0" w:color="auto"/>
        <w:right w:val="none" w:sz="0" w:space="0" w:color="auto"/>
      </w:divBdr>
    </w:div>
    <w:div w:id="746877314">
      <w:bodyDiv w:val="1"/>
      <w:marLeft w:val="0"/>
      <w:marRight w:val="0"/>
      <w:marTop w:val="0"/>
      <w:marBottom w:val="0"/>
      <w:divBdr>
        <w:top w:val="none" w:sz="0" w:space="0" w:color="auto"/>
        <w:left w:val="none" w:sz="0" w:space="0" w:color="auto"/>
        <w:bottom w:val="none" w:sz="0" w:space="0" w:color="auto"/>
        <w:right w:val="none" w:sz="0" w:space="0" w:color="auto"/>
      </w:divBdr>
    </w:div>
    <w:div w:id="753404248">
      <w:bodyDiv w:val="1"/>
      <w:marLeft w:val="0"/>
      <w:marRight w:val="0"/>
      <w:marTop w:val="0"/>
      <w:marBottom w:val="0"/>
      <w:divBdr>
        <w:top w:val="none" w:sz="0" w:space="0" w:color="auto"/>
        <w:left w:val="none" w:sz="0" w:space="0" w:color="auto"/>
        <w:bottom w:val="none" w:sz="0" w:space="0" w:color="auto"/>
        <w:right w:val="none" w:sz="0" w:space="0" w:color="auto"/>
      </w:divBdr>
    </w:div>
    <w:div w:id="774712247">
      <w:bodyDiv w:val="1"/>
      <w:marLeft w:val="0"/>
      <w:marRight w:val="0"/>
      <w:marTop w:val="0"/>
      <w:marBottom w:val="0"/>
      <w:divBdr>
        <w:top w:val="none" w:sz="0" w:space="0" w:color="auto"/>
        <w:left w:val="none" w:sz="0" w:space="0" w:color="auto"/>
        <w:bottom w:val="none" w:sz="0" w:space="0" w:color="auto"/>
        <w:right w:val="none" w:sz="0" w:space="0" w:color="auto"/>
      </w:divBdr>
    </w:div>
    <w:div w:id="797527134">
      <w:bodyDiv w:val="1"/>
      <w:marLeft w:val="0"/>
      <w:marRight w:val="0"/>
      <w:marTop w:val="0"/>
      <w:marBottom w:val="0"/>
      <w:divBdr>
        <w:top w:val="none" w:sz="0" w:space="0" w:color="auto"/>
        <w:left w:val="none" w:sz="0" w:space="0" w:color="auto"/>
        <w:bottom w:val="none" w:sz="0" w:space="0" w:color="auto"/>
        <w:right w:val="none" w:sz="0" w:space="0" w:color="auto"/>
      </w:divBdr>
    </w:div>
    <w:div w:id="801731117">
      <w:bodyDiv w:val="1"/>
      <w:marLeft w:val="0"/>
      <w:marRight w:val="0"/>
      <w:marTop w:val="0"/>
      <w:marBottom w:val="0"/>
      <w:divBdr>
        <w:top w:val="none" w:sz="0" w:space="0" w:color="auto"/>
        <w:left w:val="none" w:sz="0" w:space="0" w:color="auto"/>
        <w:bottom w:val="none" w:sz="0" w:space="0" w:color="auto"/>
        <w:right w:val="none" w:sz="0" w:space="0" w:color="auto"/>
      </w:divBdr>
    </w:div>
    <w:div w:id="816461339">
      <w:bodyDiv w:val="1"/>
      <w:marLeft w:val="0"/>
      <w:marRight w:val="0"/>
      <w:marTop w:val="0"/>
      <w:marBottom w:val="0"/>
      <w:divBdr>
        <w:top w:val="none" w:sz="0" w:space="0" w:color="auto"/>
        <w:left w:val="none" w:sz="0" w:space="0" w:color="auto"/>
        <w:bottom w:val="none" w:sz="0" w:space="0" w:color="auto"/>
        <w:right w:val="none" w:sz="0" w:space="0" w:color="auto"/>
      </w:divBdr>
    </w:div>
    <w:div w:id="819347551">
      <w:bodyDiv w:val="1"/>
      <w:marLeft w:val="0"/>
      <w:marRight w:val="0"/>
      <w:marTop w:val="0"/>
      <w:marBottom w:val="0"/>
      <w:divBdr>
        <w:top w:val="none" w:sz="0" w:space="0" w:color="auto"/>
        <w:left w:val="none" w:sz="0" w:space="0" w:color="auto"/>
        <w:bottom w:val="none" w:sz="0" w:space="0" w:color="auto"/>
        <w:right w:val="none" w:sz="0" w:space="0" w:color="auto"/>
      </w:divBdr>
    </w:div>
    <w:div w:id="823355388">
      <w:bodyDiv w:val="1"/>
      <w:marLeft w:val="0"/>
      <w:marRight w:val="0"/>
      <w:marTop w:val="0"/>
      <w:marBottom w:val="0"/>
      <w:divBdr>
        <w:top w:val="none" w:sz="0" w:space="0" w:color="auto"/>
        <w:left w:val="none" w:sz="0" w:space="0" w:color="auto"/>
        <w:bottom w:val="none" w:sz="0" w:space="0" w:color="auto"/>
        <w:right w:val="none" w:sz="0" w:space="0" w:color="auto"/>
      </w:divBdr>
    </w:div>
    <w:div w:id="858934526">
      <w:bodyDiv w:val="1"/>
      <w:marLeft w:val="0"/>
      <w:marRight w:val="0"/>
      <w:marTop w:val="0"/>
      <w:marBottom w:val="0"/>
      <w:divBdr>
        <w:top w:val="none" w:sz="0" w:space="0" w:color="auto"/>
        <w:left w:val="none" w:sz="0" w:space="0" w:color="auto"/>
        <w:bottom w:val="none" w:sz="0" w:space="0" w:color="auto"/>
        <w:right w:val="none" w:sz="0" w:space="0" w:color="auto"/>
      </w:divBdr>
    </w:div>
    <w:div w:id="873153631">
      <w:bodyDiv w:val="1"/>
      <w:marLeft w:val="0"/>
      <w:marRight w:val="0"/>
      <w:marTop w:val="0"/>
      <w:marBottom w:val="0"/>
      <w:divBdr>
        <w:top w:val="none" w:sz="0" w:space="0" w:color="auto"/>
        <w:left w:val="none" w:sz="0" w:space="0" w:color="auto"/>
        <w:bottom w:val="none" w:sz="0" w:space="0" w:color="auto"/>
        <w:right w:val="none" w:sz="0" w:space="0" w:color="auto"/>
      </w:divBdr>
    </w:div>
    <w:div w:id="918171605">
      <w:bodyDiv w:val="1"/>
      <w:marLeft w:val="0"/>
      <w:marRight w:val="0"/>
      <w:marTop w:val="0"/>
      <w:marBottom w:val="0"/>
      <w:divBdr>
        <w:top w:val="none" w:sz="0" w:space="0" w:color="auto"/>
        <w:left w:val="none" w:sz="0" w:space="0" w:color="auto"/>
        <w:bottom w:val="none" w:sz="0" w:space="0" w:color="auto"/>
        <w:right w:val="none" w:sz="0" w:space="0" w:color="auto"/>
      </w:divBdr>
    </w:div>
    <w:div w:id="964626987">
      <w:bodyDiv w:val="1"/>
      <w:marLeft w:val="0"/>
      <w:marRight w:val="0"/>
      <w:marTop w:val="0"/>
      <w:marBottom w:val="0"/>
      <w:divBdr>
        <w:top w:val="none" w:sz="0" w:space="0" w:color="auto"/>
        <w:left w:val="none" w:sz="0" w:space="0" w:color="auto"/>
        <w:bottom w:val="none" w:sz="0" w:space="0" w:color="auto"/>
        <w:right w:val="none" w:sz="0" w:space="0" w:color="auto"/>
      </w:divBdr>
    </w:div>
    <w:div w:id="979112279">
      <w:bodyDiv w:val="1"/>
      <w:marLeft w:val="0"/>
      <w:marRight w:val="0"/>
      <w:marTop w:val="0"/>
      <w:marBottom w:val="0"/>
      <w:divBdr>
        <w:top w:val="none" w:sz="0" w:space="0" w:color="auto"/>
        <w:left w:val="none" w:sz="0" w:space="0" w:color="auto"/>
        <w:bottom w:val="none" w:sz="0" w:space="0" w:color="auto"/>
        <w:right w:val="none" w:sz="0" w:space="0" w:color="auto"/>
      </w:divBdr>
    </w:div>
    <w:div w:id="987972616">
      <w:bodyDiv w:val="1"/>
      <w:marLeft w:val="0"/>
      <w:marRight w:val="0"/>
      <w:marTop w:val="0"/>
      <w:marBottom w:val="0"/>
      <w:divBdr>
        <w:top w:val="none" w:sz="0" w:space="0" w:color="auto"/>
        <w:left w:val="none" w:sz="0" w:space="0" w:color="auto"/>
        <w:bottom w:val="none" w:sz="0" w:space="0" w:color="auto"/>
        <w:right w:val="none" w:sz="0" w:space="0" w:color="auto"/>
      </w:divBdr>
    </w:div>
    <w:div w:id="991910322">
      <w:bodyDiv w:val="1"/>
      <w:marLeft w:val="0"/>
      <w:marRight w:val="0"/>
      <w:marTop w:val="0"/>
      <w:marBottom w:val="0"/>
      <w:divBdr>
        <w:top w:val="none" w:sz="0" w:space="0" w:color="auto"/>
        <w:left w:val="none" w:sz="0" w:space="0" w:color="auto"/>
        <w:bottom w:val="none" w:sz="0" w:space="0" w:color="auto"/>
        <w:right w:val="none" w:sz="0" w:space="0" w:color="auto"/>
      </w:divBdr>
    </w:div>
    <w:div w:id="1047070243">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410961">
      <w:bodyDiv w:val="1"/>
      <w:marLeft w:val="0"/>
      <w:marRight w:val="0"/>
      <w:marTop w:val="0"/>
      <w:marBottom w:val="0"/>
      <w:divBdr>
        <w:top w:val="none" w:sz="0" w:space="0" w:color="auto"/>
        <w:left w:val="none" w:sz="0" w:space="0" w:color="auto"/>
        <w:bottom w:val="none" w:sz="0" w:space="0" w:color="auto"/>
        <w:right w:val="none" w:sz="0" w:space="0" w:color="auto"/>
      </w:divBdr>
    </w:div>
    <w:div w:id="1054626235">
      <w:bodyDiv w:val="1"/>
      <w:marLeft w:val="0"/>
      <w:marRight w:val="0"/>
      <w:marTop w:val="0"/>
      <w:marBottom w:val="0"/>
      <w:divBdr>
        <w:top w:val="none" w:sz="0" w:space="0" w:color="auto"/>
        <w:left w:val="none" w:sz="0" w:space="0" w:color="auto"/>
        <w:bottom w:val="none" w:sz="0" w:space="0" w:color="auto"/>
        <w:right w:val="none" w:sz="0" w:space="0" w:color="auto"/>
      </w:divBdr>
    </w:div>
    <w:div w:id="1111321194">
      <w:bodyDiv w:val="1"/>
      <w:marLeft w:val="0"/>
      <w:marRight w:val="0"/>
      <w:marTop w:val="0"/>
      <w:marBottom w:val="0"/>
      <w:divBdr>
        <w:top w:val="none" w:sz="0" w:space="0" w:color="auto"/>
        <w:left w:val="none" w:sz="0" w:space="0" w:color="auto"/>
        <w:bottom w:val="none" w:sz="0" w:space="0" w:color="auto"/>
        <w:right w:val="none" w:sz="0" w:space="0" w:color="auto"/>
      </w:divBdr>
    </w:div>
    <w:div w:id="1119494948">
      <w:bodyDiv w:val="1"/>
      <w:marLeft w:val="0"/>
      <w:marRight w:val="0"/>
      <w:marTop w:val="0"/>
      <w:marBottom w:val="0"/>
      <w:divBdr>
        <w:top w:val="none" w:sz="0" w:space="0" w:color="auto"/>
        <w:left w:val="none" w:sz="0" w:space="0" w:color="auto"/>
        <w:bottom w:val="none" w:sz="0" w:space="0" w:color="auto"/>
        <w:right w:val="none" w:sz="0" w:space="0" w:color="auto"/>
      </w:divBdr>
    </w:div>
    <w:div w:id="1138643240">
      <w:bodyDiv w:val="1"/>
      <w:marLeft w:val="0"/>
      <w:marRight w:val="0"/>
      <w:marTop w:val="0"/>
      <w:marBottom w:val="0"/>
      <w:divBdr>
        <w:top w:val="none" w:sz="0" w:space="0" w:color="auto"/>
        <w:left w:val="none" w:sz="0" w:space="0" w:color="auto"/>
        <w:bottom w:val="none" w:sz="0" w:space="0" w:color="auto"/>
        <w:right w:val="none" w:sz="0" w:space="0" w:color="auto"/>
      </w:divBdr>
    </w:div>
    <w:div w:id="1140415158">
      <w:bodyDiv w:val="1"/>
      <w:marLeft w:val="0"/>
      <w:marRight w:val="0"/>
      <w:marTop w:val="0"/>
      <w:marBottom w:val="0"/>
      <w:divBdr>
        <w:top w:val="none" w:sz="0" w:space="0" w:color="auto"/>
        <w:left w:val="none" w:sz="0" w:space="0" w:color="auto"/>
        <w:bottom w:val="none" w:sz="0" w:space="0" w:color="auto"/>
        <w:right w:val="none" w:sz="0" w:space="0" w:color="auto"/>
      </w:divBdr>
    </w:div>
    <w:div w:id="1159030444">
      <w:bodyDiv w:val="1"/>
      <w:marLeft w:val="0"/>
      <w:marRight w:val="0"/>
      <w:marTop w:val="0"/>
      <w:marBottom w:val="0"/>
      <w:divBdr>
        <w:top w:val="none" w:sz="0" w:space="0" w:color="auto"/>
        <w:left w:val="none" w:sz="0" w:space="0" w:color="auto"/>
        <w:bottom w:val="none" w:sz="0" w:space="0" w:color="auto"/>
        <w:right w:val="none" w:sz="0" w:space="0" w:color="auto"/>
      </w:divBdr>
    </w:div>
    <w:div w:id="1172181578">
      <w:bodyDiv w:val="1"/>
      <w:marLeft w:val="0"/>
      <w:marRight w:val="0"/>
      <w:marTop w:val="0"/>
      <w:marBottom w:val="0"/>
      <w:divBdr>
        <w:top w:val="none" w:sz="0" w:space="0" w:color="auto"/>
        <w:left w:val="none" w:sz="0" w:space="0" w:color="auto"/>
        <w:bottom w:val="none" w:sz="0" w:space="0" w:color="auto"/>
        <w:right w:val="none" w:sz="0" w:space="0" w:color="auto"/>
      </w:divBdr>
    </w:div>
    <w:div w:id="1181772537">
      <w:bodyDiv w:val="1"/>
      <w:marLeft w:val="0"/>
      <w:marRight w:val="0"/>
      <w:marTop w:val="0"/>
      <w:marBottom w:val="0"/>
      <w:divBdr>
        <w:top w:val="none" w:sz="0" w:space="0" w:color="auto"/>
        <w:left w:val="none" w:sz="0" w:space="0" w:color="auto"/>
        <w:bottom w:val="none" w:sz="0" w:space="0" w:color="auto"/>
        <w:right w:val="none" w:sz="0" w:space="0" w:color="auto"/>
      </w:divBdr>
    </w:div>
    <w:div w:id="1195537977">
      <w:bodyDiv w:val="1"/>
      <w:marLeft w:val="0"/>
      <w:marRight w:val="0"/>
      <w:marTop w:val="0"/>
      <w:marBottom w:val="0"/>
      <w:divBdr>
        <w:top w:val="none" w:sz="0" w:space="0" w:color="auto"/>
        <w:left w:val="none" w:sz="0" w:space="0" w:color="auto"/>
        <w:bottom w:val="none" w:sz="0" w:space="0" w:color="auto"/>
        <w:right w:val="none" w:sz="0" w:space="0" w:color="auto"/>
      </w:divBdr>
    </w:div>
    <w:div w:id="1237668916">
      <w:bodyDiv w:val="1"/>
      <w:marLeft w:val="0"/>
      <w:marRight w:val="0"/>
      <w:marTop w:val="0"/>
      <w:marBottom w:val="0"/>
      <w:divBdr>
        <w:top w:val="none" w:sz="0" w:space="0" w:color="auto"/>
        <w:left w:val="none" w:sz="0" w:space="0" w:color="auto"/>
        <w:bottom w:val="none" w:sz="0" w:space="0" w:color="auto"/>
        <w:right w:val="none" w:sz="0" w:space="0" w:color="auto"/>
      </w:divBdr>
    </w:div>
    <w:div w:id="1248421791">
      <w:bodyDiv w:val="1"/>
      <w:marLeft w:val="0"/>
      <w:marRight w:val="0"/>
      <w:marTop w:val="0"/>
      <w:marBottom w:val="0"/>
      <w:divBdr>
        <w:top w:val="none" w:sz="0" w:space="0" w:color="auto"/>
        <w:left w:val="none" w:sz="0" w:space="0" w:color="auto"/>
        <w:bottom w:val="none" w:sz="0" w:space="0" w:color="auto"/>
        <w:right w:val="none" w:sz="0" w:space="0" w:color="auto"/>
      </w:divBdr>
    </w:div>
    <w:div w:id="1256592824">
      <w:bodyDiv w:val="1"/>
      <w:marLeft w:val="0"/>
      <w:marRight w:val="0"/>
      <w:marTop w:val="0"/>
      <w:marBottom w:val="0"/>
      <w:divBdr>
        <w:top w:val="none" w:sz="0" w:space="0" w:color="auto"/>
        <w:left w:val="none" w:sz="0" w:space="0" w:color="auto"/>
        <w:bottom w:val="none" w:sz="0" w:space="0" w:color="auto"/>
        <w:right w:val="none" w:sz="0" w:space="0" w:color="auto"/>
      </w:divBdr>
    </w:div>
    <w:div w:id="1261261718">
      <w:bodyDiv w:val="1"/>
      <w:marLeft w:val="0"/>
      <w:marRight w:val="0"/>
      <w:marTop w:val="0"/>
      <w:marBottom w:val="0"/>
      <w:divBdr>
        <w:top w:val="none" w:sz="0" w:space="0" w:color="auto"/>
        <w:left w:val="none" w:sz="0" w:space="0" w:color="auto"/>
        <w:bottom w:val="none" w:sz="0" w:space="0" w:color="auto"/>
        <w:right w:val="none" w:sz="0" w:space="0" w:color="auto"/>
      </w:divBdr>
    </w:div>
    <w:div w:id="1340043074">
      <w:bodyDiv w:val="1"/>
      <w:marLeft w:val="0"/>
      <w:marRight w:val="0"/>
      <w:marTop w:val="0"/>
      <w:marBottom w:val="0"/>
      <w:divBdr>
        <w:top w:val="none" w:sz="0" w:space="0" w:color="auto"/>
        <w:left w:val="none" w:sz="0" w:space="0" w:color="auto"/>
        <w:bottom w:val="none" w:sz="0" w:space="0" w:color="auto"/>
        <w:right w:val="none" w:sz="0" w:space="0" w:color="auto"/>
      </w:divBdr>
    </w:div>
    <w:div w:id="1352025332">
      <w:bodyDiv w:val="1"/>
      <w:marLeft w:val="0"/>
      <w:marRight w:val="0"/>
      <w:marTop w:val="0"/>
      <w:marBottom w:val="0"/>
      <w:divBdr>
        <w:top w:val="none" w:sz="0" w:space="0" w:color="auto"/>
        <w:left w:val="none" w:sz="0" w:space="0" w:color="auto"/>
        <w:bottom w:val="none" w:sz="0" w:space="0" w:color="auto"/>
        <w:right w:val="none" w:sz="0" w:space="0" w:color="auto"/>
      </w:divBdr>
    </w:div>
    <w:div w:id="1352336972">
      <w:bodyDiv w:val="1"/>
      <w:marLeft w:val="0"/>
      <w:marRight w:val="0"/>
      <w:marTop w:val="0"/>
      <w:marBottom w:val="0"/>
      <w:divBdr>
        <w:top w:val="none" w:sz="0" w:space="0" w:color="auto"/>
        <w:left w:val="none" w:sz="0" w:space="0" w:color="auto"/>
        <w:bottom w:val="none" w:sz="0" w:space="0" w:color="auto"/>
        <w:right w:val="none" w:sz="0" w:space="0" w:color="auto"/>
      </w:divBdr>
    </w:div>
    <w:div w:id="1360664415">
      <w:bodyDiv w:val="1"/>
      <w:marLeft w:val="0"/>
      <w:marRight w:val="0"/>
      <w:marTop w:val="0"/>
      <w:marBottom w:val="0"/>
      <w:divBdr>
        <w:top w:val="none" w:sz="0" w:space="0" w:color="auto"/>
        <w:left w:val="none" w:sz="0" w:space="0" w:color="auto"/>
        <w:bottom w:val="none" w:sz="0" w:space="0" w:color="auto"/>
        <w:right w:val="none" w:sz="0" w:space="0" w:color="auto"/>
      </w:divBdr>
    </w:div>
    <w:div w:id="1362821647">
      <w:bodyDiv w:val="1"/>
      <w:marLeft w:val="0"/>
      <w:marRight w:val="0"/>
      <w:marTop w:val="0"/>
      <w:marBottom w:val="0"/>
      <w:divBdr>
        <w:top w:val="none" w:sz="0" w:space="0" w:color="auto"/>
        <w:left w:val="none" w:sz="0" w:space="0" w:color="auto"/>
        <w:bottom w:val="none" w:sz="0" w:space="0" w:color="auto"/>
        <w:right w:val="none" w:sz="0" w:space="0" w:color="auto"/>
      </w:divBdr>
    </w:div>
    <w:div w:id="1369180867">
      <w:bodyDiv w:val="1"/>
      <w:marLeft w:val="0"/>
      <w:marRight w:val="0"/>
      <w:marTop w:val="0"/>
      <w:marBottom w:val="0"/>
      <w:divBdr>
        <w:top w:val="none" w:sz="0" w:space="0" w:color="auto"/>
        <w:left w:val="none" w:sz="0" w:space="0" w:color="auto"/>
        <w:bottom w:val="none" w:sz="0" w:space="0" w:color="auto"/>
        <w:right w:val="none" w:sz="0" w:space="0" w:color="auto"/>
      </w:divBdr>
    </w:div>
    <w:div w:id="1389307457">
      <w:bodyDiv w:val="1"/>
      <w:marLeft w:val="0"/>
      <w:marRight w:val="0"/>
      <w:marTop w:val="0"/>
      <w:marBottom w:val="0"/>
      <w:divBdr>
        <w:top w:val="none" w:sz="0" w:space="0" w:color="auto"/>
        <w:left w:val="none" w:sz="0" w:space="0" w:color="auto"/>
        <w:bottom w:val="none" w:sz="0" w:space="0" w:color="auto"/>
        <w:right w:val="none" w:sz="0" w:space="0" w:color="auto"/>
      </w:divBdr>
    </w:div>
    <w:div w:id="1417554306">
      <w:bodyDiv w:val="1"/>
      <w:marLeft w:val="0"/>
      <w:marRight w:val="0"/>
      <w:marTop w:val="0"/>
      <w:marBottom w:val="0"/>
      <w:divBdr>
        <w:top w:val="none" w:sz="0" w:space="0" w:color="auto"/>
        <w:left w:val="none" w:sz="0" w:space="0" w:color="auto"/>
        <w:bottom w:val="none" w:sz="0" w:space="0" w:color="auto"/>
        <w:right w:val="none" w:sz="0" w:space="0" w:color="auto"/>
      </w:divBdr>
    </w:div>
    <w:div w:id="1461990872">
      <w:bodyDiv w:val="1"/>
      <w:marLeft w:val="0"/>
      <w:marRight w:val="0"/>
      <w:marTop w:val="0"/>
      <w:marBottom w:val="0"/>
      <w:divBdr>
        <w:top w:val="none" w:sz="0" w:space="0" w:color="auto"/>
        <w:left w:val="none" w:sz="0" w:space="0" w:color="auto"/>
        <w:bottom w:val="none" w:sz="0" w:space="0" w:color="auto"/>
        <w:right w:val="none" w:sz="0" w:space="0" w:color="auto"/>
      </w:divBdr>
    </w:div>
    <w:div w:id="1465074365">
      <w:bodyDiv w:val="1"/>
      <w:marLeft w:val="0"/>
      <w:marRight w:val="0"/>
      <w:marTop w:val="0"/>
      <w:marBottom w:val="0"/>
      <w:divBdr>
        <w:top w:val="none" w:sz="0" w:space="0" w:color="auto"/>
        <w:left w:val="none" w:sz="0" w:space="0" w:color="auto"/>
        <w:bottom w:val="none" w:sz="0" w:space="0" w:color="auto"/>
        <w:right w:val="none" w:sz="0" w:space="0" w:color="auto"/>
      </w:divBdr>
    </w:div>
    <w:div w:id="1467819203">
      <w:bodyDiv w:val="1"/>
      <w:marLeft w:val="0"/>
      <w:marRight w:val="0"/>
      <w:marTop w:val="0"/>
      <w:marBottom w:val="0"/>
      <w:divBdr>
        <w:top w:val="none" w:sz="0" w:space="0" w:color="auto"/>
        <w:left w:val="none" w:sz="0" w:space="0" w:color="auto"/>
        <w:bottom w:val="none" w:sz="0" w:space="0" w:color="auto"/>
        <w:right w:val="none" w:sz="0" w:space="0" w:color="auto"/>
      </w:divBdr>
    </w:div>
    <w:div w:id="1497265203">
      <w:bodyDiv w:val="1"/>
      <w:marLeft w:val="0"/>
      <w:marRight w:val="0"/>
      <w:marTop w:val="0"/>
      <w:marBottom w:val="0"/>
      <w:divBdr>
        <w:top w:val="none" w:sz="0" w:space="0" w:color="auto"/>
        <w:left w:val="none" w:sz="0" w:space="0" w:color="auto"/>
        <w:bottom w:val="none" w:sz="0" w:space="0" w:color="auto"/>
        <w:right w:val="none" w:sz="0" w:space="0" w:color="auto"/>
      </w:divBdr>
    </w:div>
    <w:div w:id="1505700942">
      <w:bodyDiv w:val="1"/>
      <w:marLeft w:val="0"/>
      <w:marRight w:val="0"/>
      <w:marTop w:val="0"/>
      <w:marBottom w:val="0"/>
      <w:divBdr>
        <w:top w:val="none" w:sz="0" w:space="0" w:color="auto"/>
        <w:left w:val="none" w:sz="0" w:space="0" w:color="auto"/>
        <w:bottom w:val="none" w:sz="0" w:space="0" w:color="auto"/>
        <w:right w:val="none" w:sz="0" w:space="0" w:color="auto"/>
      </w:divBdr>
    </w:div>
    <w:div w:id="1534658704">
      <w:bodyDiv w:val="1"/>
      <w:marLeft w:val="0"/>
      <w:marRight w:val="0"/>
      <w:marTop w:val="0"/>
      <w:marBottom w:val="0"/>
      <w:divBdr>
        <w:top w:val="none" w:sz="0" w:space="0" w:color="auto"/>
        <w:left w:val="none" w:sz="0" w:space="0" w:color="auto"/>
        <w:bottom w:val="none" w:sz="0" w:space="0" w:color="auto"/>
        <w:right w:val="none" w:sz="0" w:space="0" w:color="auto"/>
      </w:divBdr>
    </w:div>
    <w:div w:id="1577863460">
      <w:bodyDiv w:val="1"/>
      <w:marLeft w:val="0"/>
      <w:marRight w:val="0"/>
      <w:marTop w:val="0"/>
      <w:marBottom w:val="0"/>
      <w:divBdr>
        <w:top w:val="none" w:sz="0" w:space="0" w:color="auto"/>
        <w:left w:val="none" w:sz="0" w:space="0" w:color="auto"/>
        <w:bottom w:val="none" w:sz="0" w:space="0" w:color="auto"/>
        <w:right w:val="none" w:sz="0" w:space="0" w:color="auto"/>
      </w:divBdr>
    </w:div>
    <w:div w:id="1600216201">
      <w:bodyDiv w:val="1"/>
      <w:marLeft w:val="0"/>
      <w:marRight w:val="0"/>
      <w:marTop w:val="0"/>
      <w:marBottom w:val="0"/>
      <w:divBdr>
        <w:top w:val="none" w:sz="0" w:space="0" w:color="auto"/>
        <w:left w:val="none" w:sz="0" w:space="0" w:color="auto"/>
        <w:bottom w:val="none" w:sz="0" w:space="0" w:color="auto"/>
        <w:right w:val="none" w:sz="0" w:space="0" w:color="auto"/>
      </w:divBdr>
    </w:div>
    <w:div w:id="1637444100">
      <w:bodyDiv w:val="1"/>
      <w:marLeft w:val="0"/>
      <w:marRight w:val="0"/>
      <w:marTop w:val="0"/>
      <w:marBottom w:val="0"/>
      <w:divBdr>
        <w:top w:val="none" w:sz="0" w:space="0" w:color="auto"/>
        <w:left w:val="none" w:sz="0" w:space="0" w:color="auto"/>
        <w:bottom w:val="none" w:sz="0" w:space="0" w:color="auto"/>
        <w:right w:val="none" w:sz="0" w:space="0" w:color="auto"/>
      </w:divBdr>
    </w:div>
    <w:div w:id="1644696383">
      <w:bodyDiv w:val="1"/>
      <w:marLeft w:val="0"/>
      <w:marRight w:val="0"/>
      <w:marTop w:val="0"/>
      <w:marBottom w:val="0"/>
      <w:divBdr>
        <w:top w:val="none" w:sz="0" w:space="0" w:color="auto"/>
        <w:left w:val="none" w:sz="0" w:space="0" w:color="auto"/>
        <w:bottom w:val="none" w:sz="0" w:space="0" w:color="auto"/>
        <w:right w:val="none" w:sz="0" w:space="0" w:color="auto"/>
      </w:divBdr>
    </w:div>
    <w:div w:id="1646541186">
      <w:bodyDiv w:val="1"/>
      <w:marLeft w:val="0"/>
      <w:marRight w:val="0"/>
      <w:marTop w:val="0"/>
      <w:marBottom w:val="0"/>
      <w:divBdr>
        <w:top w:val="none" w:sz="0" w:space="0" w:color="auto"/>
        <w:left w:val="none" w:sz="0" w:space="0" w:color="auto"/>
        <w:bottom w:val="none" w:sz="0" w:space="0" w:color="auto"/>
        <w:right w:val="none" w:sz="0" w:space="0" w:color="auto"/>
      </w:divBdr>
    </w:div>
    <w:div w:id="1697003162">
      <w:bodyDiv w:val="1"/>
      <w:marLeft w:val="0"/>
      <w:marRight w:val="0"/>
      <w:marTop w:val="0"/>
      <w:marBottom w:val="0"/>
      <w:divBdr>
        <w:top w:val="none" w:sz="0" w:space="0" w:color="auto"/>
        <w:left w:val="none" w:sz="0" w:space="0" w:color="auto"/>
        <w:bottom w:val="none" w:sz="0" w:space="0" w:color="auto"/>
        <w:right w:val="none" w:sz="0" w:space="0" w:color="auto"/>
      </w:divBdr>
    </w:div>
    <w:div w:id="1730761391">
      <w:bodyDiv w:val="1"/>
      <w:marLeft w:val="0"/>
      <w:marRight w:val="0"/>
      <w:marTop w:val="0"/>
      <w:marBottom w:val="0"/>
      <w:divBdr>
        <w:top w:val="none" w:sz="0" w:space="0" w:color="auto"/>
        <w:left w:val="none" w:sz="0" w:space="0" w:color="auto"/>
        <w:bottom w:val="none" w:sz="0" w:space="0" w:color="auto"/>
        <w:right w:val="none" w:sz="0" w:space="0" w:color="auto"/>
      </w:divBdr>
    </w:div>
    <w:div w:id="1761950414">
      <w:bodyDiv w:val="1"/>
      <w:marLeft w:val="0"/>
      <w:marRight w:val="0"/>
      <w:marTop w:val="0"/>
      <w:marBottom w:val="0"/>
      <w:divBdr>
        <w:top w:val="none" w:sz="0" w:space="0" w:color="auto"/>
        <w:left w:val="none" w:sz="0" w:space="0" w:color="auto"/>
        <w:bottom w:val="none" w:sz="0" w:space="0" w:color="auto"/>
        <w:right w:val="none" w:sz="0" w:space="0" w:color="auto"/>
      </w:divBdr>
    </w:div>
    <w:div w:id="1772355893">
      <w:bodyDiv w:val="1"/>
      <w:marLeft w:val="0"/>
      <w:marRight w:val="0"/>
      <w:marTop w:val="0"/>
      <w:marBottom w:val="0"/>
      <w:divBdr>
        <w:top w:val="none" w:sz="0" w:space="0" w:color="auto"/>
        <w:left w:val="none" w:sz="0" w:space="0" w:color="auto"/>
        <w:bottom w:val="none" w:sz="0" w:space="0" w:color="auto"/>
        <w:right w:val="none" w:sz="0" w:space="0" w:color="auto"/>
      </w:divBdr>
    </w:div>
    <w:div w:id="1826781782">
      <w:bodyDiv w:val="1"/>
      <w:marLeft w:val="0"/>
      <w:marRight w:val="0"/>
      <w:marTop w:val="0"/>
      <w:marBottom w:val="0"/>
      <w:divBdr>
        <w:top w:val="none" w:sz="0" w:space="0" w:color="auto"/>
        <w:left w:val="none" w:sz="0" w:space="0" w:color="auto"/>
        <w:bottom w:val="none" w:sz="0" w:space="0" w:color="auto"/>
        <w:right w:val="none" w:sz="0" w:space="0" w:color="auto"/>
      </w:divBdr>
    </w:div>
    <w:div w:id="1827549677">
      <w:bodyDiv w:val="1"/>
      <w:marLeft w:val="0"/>
      <w:marRight w:val="0"/>
      <w:marTop w:val="0"/>
      <w:marBottom w:val="0"/>
      <w:divBdr>
        <w:top w:val="none" w:sz="0" w:space="0" w:color="auto"/>
        <w:left w:val="none" w:sz="0" w:space="0" w:color="auto"/>
        <w:bottom w:val="none" w:sz="0" w:space="0" w:color="auto"/>
        <w:right w:val="none" w:sz="0" w:space="0" w:color="auto"/>
      </w:divBdr>
    </w:div>
    <w:div w:id="1843425938">
      <w:bodyDiv w:val="1"/>
      <w:marLeft w:val="0"/>
      <w:marRight w:val="0"/>
      <w:marTop w:val="0"/>
      <w:marBottom w:val="0"/>
      <w:divBdr>
        <w:top w:val="none" w:sz="0" w:space="0" w:color="auto"/>
        <w:left w:val="none" w:sz="0" w:space="0" w:color="auto"/>
        <w:bottom w:val="none" w:sz="0" w:space="0" w:color="auto"/>
        <w:right w:val="none" w:sz="0" w:space="0" w:color="auto"/>
      </w:divBdr>
    </w:div>
    <w:div w:id="1915779971">
      <w:bodyDiv w:val="1"/>
      <w:marLeft w:val="0"/>
      <w:marRight w:val="0"/>
      <w:marTop w:val="0"/>
      <w:marBottom w:val="0"/>
      <w:divBdr>
        <w:top w:val="none" w:sz="0" w:space="0" w:color="auto"/>
        <w:left w:val="none" w:sz="0" w:space="0" w:color="auto"/>
        <w:bottom w:val="none" w:sz="0" w:space="0" w:color="auto"/>
        <w:right w:val="none" w:sz="0" w:space="0" w:color="auto"/>
      </w:divBdr>
    </w:div>
    <w:div w:id="1953053001">
      <w:bodyDiv w:val="1"/>
      <w:marLeft w:val="0"/>
      <w:marRight w:val="0"/>
      <w:marTop w:val="0"/>
      <w:marBottom w:val="0"/>
      <w:divBdr>
        <w:top w:val="none" w:sz="0" w:space="0" w:color="auto"/>
        <w:left w:val="none" w:sz="0" w:space="0" w:color="auto"/>
        <w:bottom w:val="none" w:sz="0" w:space="0" w:color="auto"/>
        <w:right w:val="none" w:sz="0" w:space="0" w:color="auto"/>
      </w:divBdr>
    </w:div>
    <w:div w:id="2059890249">
      <w:bodyDiv w:val="1"/>
      <w:marLeft w:val="0"/>
      <w:marRight w:val="0"/>
      <w:marTop w:val="0"/>
      <w:marBottom w:val="0"/>
      <w:divBdr>
        <w:top w:val="none" w:sz="0" w:space="0" w:color="auto"/>
        <w:left w:val="none" w:sz="0" w:space="0" w:color="auto"/>
        <w:bottom w:val="none" w:sz="0" w:space="0" w:color="auto"/>
        <w:right w:val="none" w:sz="0" w:space="0" w:color="auto"/>
      </w:divBdr>
    </w:div>
    <w:div w:id="2103404357">
      <w:bodyDiv w:val="1"/>
      <w:marLeft w:val="0"/>
      <w:marRight w:val="0"/>
      <w:marTop w:val="0"/>
      <w:marBottom w:val="0"/>
      <w:divBdr>
        <w:top w:val="none" w:sz="0" w:space="0" w:color="auto"/>
        <w:left w:val="none" w:sz="0" w:space="0" w:color="auto"/>
        <w:bottom w:val="none" w:sz="0" w:space="0" w:color="auto"/>
        <w:right w:val="none" w:sz="0" w:space="0" w:color="auto"/>
      </w:divBdr>
    </w:div>
    <w:div w:id="2112818747">
      <w:bodyDiv w:val="1"/>
      <w:marLeft w:val="0"/>
      <w:marRight w:val="0"/>
      <w:marTop w:val="0"/>
      <w:marBottom w:val="0"/>
      <w:divBdr>
        <w:top w:val="none" w:sz="0" w:space="0" w:color="auto"/>
        <w:left w:val="none" w:sz="0" w:space="0" w:color="auto"/>
        <w:bottom w:val="none" w:sz="0" w:space="0" w:color="auto"/>
        <w:right w:val="none" w:sz="0" w:space="0" w:color="auto"/>
      </w:divBdr>
    </w:div>
    <w:div w:id="2136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053DDC-99E9-4649-8CC6-74595ABA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BOOCK</Company>
  <LinksUpToDate>false</LinksUpToDate>
  <CharactersWithSpaces>8941</CharactersWithSpaces>
  <SharedDoc>false</SharedDoc>
  <HLinks>
    <vt:vector size="246" baseType="variant">
      <vt:variant>
        <vt:i4>70516783</vt:i4>
      </vt:variant>
      <vt:variant>
        <vt:i4>125</vt:i4>
      </vt:variant>
      <vt:variant>
        <vt:i4>0</vt:i4>
      </vt:variant>
      <vt:variant>
        <vt:i4>5</vt:i4>
      </vt:variant>
      <vt:variant>
        <vt:lpwstr/>
      </vt:variant>
      <vt:variant>
        <vt:lpwstr>_ПРИЛОЖЕНИЕ</vt:lpwstr>
      </vt:variant>
      <vt:variant>
        <vt:i4>73793651</vt:i4>
      </vt:variant>
      <vt:variant>
        <vt:i4>122</vt:i4>
      </vt:variant>
      <vt:variant>
        <vt:i4>0</vt:i4>
      </vt:variant>
      <vt:variant>
        <vt:i4>5</vt:i4>
      </vt:variant>
      <vt:variant>
        <vt:lpwstr/>
      </vt:variant>
      <vt:variant>
        <vt:lpwstr>_СПИСОК_ИСПОЛЬЗОВАННЫХ_ИСТОЧНИКОВ</vt:lpwstr>
      </vt:variant>
      <vt:variant>
        <vt:i4>72220718</vt:i4>
      </vt:variant>
      <vt:variant>
        <vt:i4>119</vt:i4>
      </vt:variant>
      <vt:variant>
        <vt:i4>0</vt:i4>
      </vt:variant>
      <vt:variant>
        <vt:i4>5</vt:i4>
      </vt:variant>
      <vt:variant>
        <vt:lpwstr/>
      </vt:variant>
      <vt:variant>
        <vt:lpwstr>_ЗАКЛЮЧЕНИЕ</vt:lpwstr>
      </vt:variant>
      <vt:variant>
        <vt:i4>71434283</vt:i4>
      </vt:variant>
      <vt:variant>
        <vt:i4>116</vt:i4>
      </vt:variant>
      <vt:variant>
        <vt:i4>0</vt:i4>
      </vt:variant>
      <vt:variant>
        <vt:i4>5</vt:i4>
      </vt:variant>
      <vt:variant>
        <vt:lpwstr/>
      </vt:variant>
      <vt:variant>
        <vt:lpwstr>_7_Охрана_труда,_1</vt:lpwstr>
      </vt:variant>
      <vt:variant>
        <vt:i4>4654158</vt:i4>
      </vt:variant>
      <vt:variant>
        <vt:i4>113</vt:i4>
      </vt:variant>
      <vt:variant>
        <vt:i4>0</vt:i4>
      </vt:variant>
      <vt:variant>
        <vt:i4>5</vt:i4>
      </vt:variant>
      <vt:variant>
        <vt:lpwstr/>
      </vt:variant>
      <vt:variant>
        <vt:lpwstr>_6_Расчет_технико-экономических</vt:lpwstr>
      </vt:variant>
      <vt:variant>
        <vt:i4>1048579</vt:i4>
      </vt:variant>
      <vt:variant>
        <vt:i4>110</vt:i4>
      </vt:variant>
      <vt:variant>
        <vt:i4>0</vt:i4>
      </vt:variant>
      <vt:variant>
        <vt:i4>5</vt:i4>
      </vt:variant>
      <vt:variant>
        <vt:lpwstr/>
      </vt:variant>
      <vt:variant>
        <vt:lpwstr>_5.4_Требования_охраны_1</vt:lpwstr>
      </vt:variant>
      <vt:variant>
        <vt:i4>5242912</vt:i4>
      </vt:variant>
      <vt:variant>
        <vt:i4>107</vt:i4>
      </vt:variant>
      <vt:variant>
        <vt:i4>0</vt:i4>
      </vt:variant>
      <vt:variant>
        <vt:i4>5</vt:i4>
      </vt:variant>
      <vt:variant>
        <vt:lpwstr/>
      </vt:variant>
      <vt:variant>
        <vt:lpwstr>_5.3_Описание_производственного</vt:lpwstr>
      </vt:variant>
      <vt:variant>
        <vt:i4>5373995</vt:i4>
      </vt:variant>
      <vt:variant>
        <vt:i4>104</vt:i4>
      </vt:variant>
      <vt:variant>
        <vt:i4>0</vt:i4>
      </vt:variant>
      <vt:variant>
        <vt:i4>5</vt:i4>
      </vt:variant>
      <vt:variant>
        <vt:lpwstr/>
      </vt:variant>
      <vt:variant>
        <vt:lpwstr>_5.2_Разработка_компоновочного</vt:lpwstr>
      </vt:variant>
      <vt:variant>
        <vt:i4>2162780</vt:i4>
      </vt:variant>
      <vt:variant>
        <vt:i4>101</vt:i4>
      </vt:variant>
      <vt:variant>
        <vt:i4>0</vt:i4>
      </vt:variant>
      <vt:variant>
        <vt:i4>5</vt:i4>
      </vt:variant>
      <vt:variant>
        <vt:lpwstr/>
      </vt:variant>
      <vt:variant>
        <vt:lpwstr>_5.4_Требования_охраны</vt:lpwstr>
      </vt:variant>
      <vt:variant>
        <vt:i4>67567627</vt:i4>
      </vt:variant>
      <vt:variant>
        <vt:i4>98</vt:i4>
      </vt:variant>
      <vt:variant>
        <vt:i4>0</vt:i4>
      </vt:variant>
      <vt:variant>
        <vt:i4>5</vt:i4>
      </vt:variant>
      <vt:variant>
        <vt:lpwstr/>
      </vt:variant>
      <vt:variant>
        <vt:lpwstr>_5_Проектирование_производственного_2</vt:lpwstr>
      </vt:variant>
      <vt:variant>
        <vt:i4>2818083</vt:i4>
      </vt:variant>
      <vt:variant>
        <vt:i4>95</vt:i4>
      </vt:variant>
      <vt:variant>
        <vt:i4>0</vt:i4>
      </vt:variant>
      <vt:variant>
        <vt:i4>5</vt:i4>
      </vt:variant>
      <vt:variant>
        <vt:lpwstr/>
      </vt:variant>
      <vt:variant>
        <vt:lpwstr>_4.2_Описание_генерального</vt:lpwstr>
      </vt:variant>
      <vt:variant>
        <vt:i4>4980778</vt:i4>
      </vt:variant>
      <vt:variant>
        <vt:i4>92</vt:i4>
      </vt:variant>
      <vt:variant>
        <vt:i4>0</vt:i4>
      </vt:variant>
      <vt:variant>
        <vt:i4>5</vt:i4>
      </vt:variant>
      <vt:variant>
        <vt:lpwstr/>
      </vt:variant>
      <vt:variant>
        <vt:lpwstr>_4.1_Расчёт_площади</vt:lpwstr>
      </vt:variant>
      <vt:variant>
        <vt:i4>4980778</vt:i4>
      </vt:variant>
      <vt:variant>
        <vt:i4>89</vt:i4>
      </vt:variant>
      <vt:variant>
        <vt:i4>0</vt:i4>
      </vt:variant>
      <vt:variant>
        <vt:i4>5</vt:i4>
      </vt:variant>
      <vt:variant>
        <vt:lpwstr/>
      </vt:variant>
      <vt:variant>
        <vt:lpwstr>_4.1_Расчёт_площади</vt:lpwstr>
      </vt:variant>
      <vt:variant>
        <vt:i4>5701664</vt:i4>
      </vt:variant>
      <vt:variant>
        <vt:i4>86</vt:i4>
      </vt:variant>
      <vt:variant>
        <vt:i4>0</vt:i4>
      </vt:variant>
      <vt:variant>
        <vt:i4>5</vt:i4>
      </vt:variant>
      <vt:variant>
        <vt:lpwstr/>
      </vt:variant>
      <vt:variant>
        <vt:lpwstr>_3.2_Описание_производственного</vt:lpwstr>
      </vt:variant>
      <vt:variant>
        <vt:i4>1638454</vt:i4>
      </vt:variant>
      <vt:variant>
        <vt:i4>83</vt:i4>
      </vt:variant>
      <vt:variant>
        <vt:i4>0</vt:i4>
      </vt:variant>
      <vt:variant>
        <vt:i4>5</vt:i4>
      </vt:variant>
      <vt:variant>
        <vt:lpwstr/>
      </vt:variant>
      <vt:variant>
        <vt:lpwstr>_Toc214904024</vt:lpwstr>
      </vt:variant>
      <vt:variant>
        <vt:i4>73270325</vt:i4>
      </vt:variant>
      <vt:variant>
        <vt:i4>80</vt:i4>
      </vt:variant>
      <vt:variant>
        <vt:i4>0</vt:i4>
      </vt:variant>
      <vt:variant>
        <vt:i4>5</vt:i4>
      </vt:variant>
      <vt:variant>
        <vt:lpwstr/>
      </vt:variant>
      <vt:variant>
        <vt:lpwstr>_3_Проектирование_производственного</vt:lpwstr>
      </vt:variant>
      <vt:variant>
        <vt:i4>70452273</vt:i4>
      </vt:variant>
      <vt:variant>
        <vt:i4>77</vt:i4>
      </vt:variant>
      <vt:variant>
        <vt:i4>0</vt:i4>
      </vt:variant>
      <vt:variant>
        <vt:i4>5</vt:i4>
      </vt:variant>
      <vt:variant>
        <vt:lpwstr/>
      </vt:variant>
      <vt:variant>
        <vt:lpwstr>_2.7_Организация_и</vt:lpwstr>
      </vt:variant>
      <vt:variant>
        <vt:i4>71762993</vt:i4>
      </vt:variant>
      <vt:variant>
        <vt:i4>74</vt:i4>
      </vt:variant>
      <vt:variant>
        <vt:i4>0</vt:i4>
      </vt:variant>
      <vt:variant>
        <vt:i4>5</vt:i4>
      </vt:variant>
      <vt:variant>
        <vt:lpwstr/>
      </vt:variant>
      <vt:variant>
        <vt:lpwstr>_2.6.3_Расчёт_площадей</vt:lpwstr>
      </vt:variant>
      <vt:variant>
        <vt:i4>71697457</vt:i4>
      </vt:variant>
      <vt:variant>
        <vt:i4>71</vt:i4>
      </vt:variant>
      <vt:variant>
        <vt:i4>0</vt:i4>
      </vt:variant>
      <vt:variant>
        <vt:i4>5</vt:i4>
      </vt:variant>
      <vt:variant>
        <vt:lpwstr/>
      </vt:variant>
      <vt:variant>
        <vt:lpwstr>_2.6.2_Расчёт_площадей</vt:lpwstr>
      </vt:variant>
      <vt:variant>
        <vt:i4>71631921</vt:i4>
      </vt:variant>
      <vt:variant>
        <vt:i4>68</vt:i4>
      </vt:variant>
      <vt:variant>
        <vt:i4>0</vt:i4>
      </vt:variant>
      <vt:variant>
        <vt:i4>5</vt:i4>
      </vt:variant>
      <vt:variant>
        <vt:lpwstr/>
      </vt:variant>
      <vt:variant>
        <vt:lpwstr>_2.6.1_Расчёт_площадей</vt:lpwstr>
      </vt:variant>
      <vt:variant>
        <vt:i4>74055702</vt:i4>
      </vt:variant>
      <vt:variant>
        <vt:i4>65</vt:i4>
      </vt:variant>
      <vt:variant>
        <vt:i4>0</vt:i4>
      </vt:variant>
      <vt:variant>
        <vt:i4>5</vt:i4>
      </vt:variant>
      <vt:variant>
        <vt:lpwstr/>
      </vt:variant>
      <vt:variant>
        <vt:lpwstr>_2.6._Расчёт_площадей</vt:lpwstr>
      </vt:variant>
      <vt:variant>
        <vt:i4>4587614</vt:i4>
      </vt:variant>
      <vt:variant>
        <vt:i4>62</vt:i4>
      </vt:variant>
      <vt:variant>
        <vt:i4>0</vt:i4>
      </vt:variant>
      <vt:variant>
        <vt:i4>5</vt:i4>
      </vt:variant>
      <vt:variant>
        <vt:lpwstr/>
      </vt:variant>
      <vt:variant>
        <vt:lpwstr>_2.5.4_Определение_потребности</vt:lpwstr>
      </vt:variant>
      <vt:variant>
        <vt:i4>7995392</vt:i4>
      </vt:variant>
      <vt:variant>
        <vt:i4>59</vt:i4>
      </vt:variant>
      <vt:variant>
        <vt:i4>0</vt:i4>
      </vt:variant>
      <vt:variant>
        <vt:i4>5</vt:i4>
      </vt:variant>
      <vt:variant>
        <vt:lpwstr/>
      </vt:variant>
      <vt:variant>
        <vt:lpwstr>_2.5.3_Расчёт_количества</vt:lpwstr>
      </vt:variant>
      <vt:variant>
        <vt:i4>8060928</vt:i4>
      </vt:variant>
      <vt:variant>
        <vt:i4>56</vt:i4>
      </vt:variant>
      <vt:variant>
        <vt:i4>0</vt:i4>
      </vt:variant>
      <vt:variant>
        <vt:i4>5</vt:i4>
      </vt:variant>
      <vt:variant>
        <vt:lpwstr/>
      </vt:variant>
      <vt:variant>
        <vt:lpwstr>_2.5.2_Расчёт_количества</vt:lpwstr>
      </vt:variant>
      <vt:variant>
        <vt:i4>7864320</vt:i4>
      </vt:variant>
      <vt:variant>
        <vt:i4>53</vt:i4>
      </vt:variant>
      <vt:variant>
        <vt:i4>0</vt:i4>
      </vt:variant>
      <vt:variant>
        <vt:i4>5</vt:i4>
      </vt:variant>
      <vt:variant>
        <vt:lpwstr/>
      </vt:variant>
      <vt:variant>
        <vt:lpwstr>_2.5.1_Расчёт_количества</vt:lpwstr>
      </vt:variant>
      <vt:variant>
        <vt:i4>4784174</vt:i4>
      </vt:variant>
      <vt:variant>
        <vt:i4>50</vt:i4>
      </vt:variant>
      <vt:variant>
        <vt:i4>0</vt:i4>
      </vt:variant>
      <vt:variant>
        <vt:i4>5</vt:i4>
      </vt:variant>
      <vt:variant>
        <vt:lpwstr/>
      </vt:variant>
      <vt:variant>
        <vt:lpwstr>_2.5_Расчёт_количества</vt:lpwstr>
      </vt:variant>
      <vt:variant>
        <vt:i4>3866671</vt:i4>
      </vt:variant>
      <vt:variant>
        <vt:i4>47</vt:i4>
      </vt:variant>
      <vt:variant>
        <vt:i4>0</vt:i4>
      </vt:variant>
      <vt:variant>
        <vt:i4>5</vt:i4>
      </vt:variant>
      <vt:variant>
        <vt:lpwstr/>
      </vt:variant>
      <vt:variant>
        <vt:lpwstr>_2.4.3_Определение_численности</vt:lpwstr>
      </vt:variant>
      <vt:variant>
        <vt:i4>3801135</vt:i4>
      </vt:variant>
      <vt:variant>
        <vt:i4>44</vt:i4>
      </vt:variant>
      <vt:variant>
        <vt:i4>0</vt:i4>
      </vt:variant>
      <vt:variant>
        <vt:i4>5</vt:i4>
      </vt:variant>
      <vt:variant>
        <vt:lpwstr/>
      </vt:variant>
      <vt:variant>
        <vt:lpwstr>_2.4.2_Определение_численности</vt:lpwstr>
      </vt:variant>
      <vt:variant>
        <vt:i4>3735599</vt:i4>
      </vt:variant>
      <vt:variant>
        <vt:i4>41</vt:i4>
      </vt:variant>
      <vt:variant>
        <vt:i4>0</vt:i4>
      </vt:variant>
      <vt:variant>
        <vt:i4>5</vt:i4>
      </vt:variant>
      <vt:variant>
        <vt:lpwstr/>
      </vt:variant>
      <vt:variant>
        <vt:lpwstr>_2.4.1_Определение_численности</vt:lpwstr>
      </vt:variant>
      <vt:variant>
        <vt:i4>7734377</vt:i4>
      </vt:variant>
      <vt:variant>
        <vt:i4>38</vt:i4>
      </vt:variant>
      <vt:variant>
        <vt:i4>0</vt:i4>
      </vt:variant>
      <vt:variant>
        <vt:i4>5</vt:i4>
      </vt:variant>
      <vt:variant>
        <vt:lpwstr/>
      </vt:variant>
      <vt:variant>
        <vt:lpwstr>_2.4._Определение_численности</vt:lpwstr>
      </vt:variant>
      <vt:variant>
        <vt:i4>1769526</vt:i4>
      </vt:variant>
      <vt:variant>
        <vt:i4>35</vt:i4>
      </vt:variant>
      <vt:variant>
        <vt:i4>0</vt:i4>
      </vt:variant>
      <vt:variant>
        <vt:i4>5</vt:i4>
      </vt:variant>
      <vt:variant>
        <vt:lpwstr/>
      </vt:variant>
      <vt:variant>
        <vt:lpwstr>_Toc214904006</vt:lpwstr>
      </vt:variant>
      <vt:variant>
        <vt:i4>74056731</vt:i4>
      </vt:variant>
      <vt:variant>
        <vt:i4>32</vt:i4>
      </vt:variant>
      <vt:variant>
        <vt:i4>0</vt:i4>
      </vt:variant>
      <vt:variant>
        <vt:i4>5</vt:i4>
      </vt:variant>
      <vt:variant>
        <vt:lpwstr/>
      </vt:variant>
      <vt:variant>
        <vt:lpwstr>_2.3_Расчет_и</vt:lpwstr>
      </vt:variant>
      <vt:variant>
        <vt:i4>1769526</vt:i4>
      </vt:variant>
      <vt:variant>
        <vt:i4>29</vt:i4>
      </vt:variant>
      <vt:variant>
        <vt:i4>0</vt:i4>
      </vt:variant>
      <vt:variant>
        <vt:i4>5</vt:i4>
      </vt:variant>
      <vt:variant>
        <vt:lpwstr/>
      </vt:variant>
      <vt:variant>
        <vt:lpwstr>_Toc214904006</vt:lpwstr>
      </vt:variant>
      <vt:variant>
        <vt:i4>67241059</vt:i4>
      </vt:variant>
      <vt:variant>
        <vt:i4>26</vt:i4>
      </vt:variant>
      <vt:variant>
        <vt:i4>0</vt:i4>
      </vt:variant>
      <vt:variant>
        <vt:i4>5</vt:i4>
      </vt:variant>
      <vt:variant>
        <vt:lpwstr/>
      </vt:variant>
      <vt:variant>
        <vt:lpwstr>_2.2_Расчёт_производственной</vt:lpwstr>
      </vt:variant>
      <vt:variant>
        <vt:i4>1769526</vt:i4>
      </vt:variant>
      <vt:variant>
        <vt:i4>23</vt:i4>
      </vt:variant>
      <vt:variant>
        <vt:i4>0</vt:i4>
      </vt:variant>
      <vt:variant>
        <vt:i4>5</vt:i4>
      </vt:variant>
      <vt:variant>
        <vt:lpwstr/>
      </vt:variant>
      <vt:variant>
        <vt:lpwstr>_Toc214904006</vt:lpwstr>
      </vt:variant>
      <vt:variant>
        <vt:i4>3736616</vt:i4>
      </vt:variant>
      <vt:variant>
        <vt:i4>20</vt:i4>
      </vt:variant>
      <vt:variant>
        <vt:i4>0</vt:i4>
      </vt:variant>
      <vt:variant>
        <vt:i4>5</vt:i4>
      </vt:variant>
      <vt:variant>
        <vt:lpwstr/>
      </vt:variant>
      <vt:variant>
        <vt:lpwstr>_2._Технологический_расчёт</vt:lpwstr>
      </vt:variant>
      <vt:variant>
        <vt:i4>3736616</vt:i4>
      </vt:variant>
      <vt:variant>
        <vt:i4>17</vt:i4>
      </vt:variant>
      <vt:variant>
        <vt:i4>0</vt:i4>
      </vt:variant>
      <vt:variant>
        <vt:i4>5</vt:i4>
      </vt:variant>
      <vt:variant>
        <vt:lpwstr/>
      </vt:variant>
      <vt:variant>
        <vt:lpwstr>_2._Технологический_расчёт</vt:lpwstr>
      </vt:variant>
      <vt:variant>
        <vt:i4>68288541</vt:i4>
      </vt:variant>
      <vt:variant>
        <vt:i4>14</vt:i4>
      </vt:variant>
      <vt:variant>
        <vt:i4>0</vt:i4>
      </vt:variant>
      <vt:variant>
        <vt:i4>5</vt:i4>
      </vt:variant>
      <vt:variant>
        <vt:lpwstr/>
      </vt:variant>
      <vt:variant>
        <vt:lpwstr>_1.2._Расчёт_планируемого</vt:lpwstr>
      </vt:variant>
      <vt:variant>
        <vt:i4>72287292</vt:i4>
      </vt:variant>
      <vt:variant>
        <vt:i4>11</vt:i4>
      </vt:variant>
      <vt:variant>
        <vt:i4>0</vt:i4>
      </vt:variant>
      <vt:variant>
        <vt:i4>5</vt:i4>
      </vt:variant>
      <vt:variant>
        <vt:lpwstr/>
      </vt:variant>
      <vt:variant>
        <vt:lpwstr>_1.1_Технические_характеристики</vt:lpwstr>
      </vt:variant>
      <vt:variant>
        <vt:i4>1769526</vt:i4>
      </vt:variant>
      <vt:variant>
        <vt:i4>5</vt:i4>
      </vt:variant>
      <vt:variant>
        <vt:i4>0</vt:i4>
      </vt:variant>
      <vt:variant>
        <vt:i4>5</vt:i4>
      </vt:variant>
      <vt:variant>
        <vt:lpwstr/>
      </vt:variant>
      <vt:variant>
        <vt:lpwstr>_Toc214904001</vt:lpwstr>
      </vt:variant>
      <vt:variant>
        <vt:i4>656484</vt:i4>
      </vt:variant>
      <vt:variant>
        <vt:i4>2</vt:i4>
      </vt:variant>
      <vt:variant>
        <vt:i4>0</vt:i4>
      </vt:variant>
      <vt:variant>
        <vt:i4>5</vt:i4>
      </vt:variant>
      <vt:variant>
        <vt:lpwstr/>
      </vt:variant>
      <vt:variant>
        <vt:lpwstr>_ВВЕДЕНИЕ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Винсковский</dc:creator>
  <cp:keywords/>
  <dc:description/>
  <cp:lastModifiedBy>Винсковский</cp:lastModifiedBy>
  <cp:revision>2</cp:revision>
  <cp:lastPrinted>2010-01-27T00:51:00Z</cp:lastPrinted>
  <dcterms:created xsi:type="dcterms:W3CDTF">2010-03-19T14:45:00Z</dcterms:created>
  <dcterms:modified xsi:type="dcterms:W3CDTF">2010-03-19T14:45:00Z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(#C1.#E1)</vt:lpwstr>
  </property>
  <property fmtid="{D5CDD505-2E9C-101B-9397-08002B2CF9AE}" pid="4" name="MTWinEqns">
    <vt:bool>true</vt:bool>
  </property>
  <property fmtid="{D5CDD505-2E9C-101B-9397-08002B2CF9AE}" pid="5" name="MTEquationSection">
    <vt:lpwstr>1</vt:lpwstr>
  </property>
</Properties>
</file>