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48" w:rsidRDefault="00202F0F">
      <w:r>
        <w:rPr>
          <w:rFonts w:ascii="Arial" w:hAnsi="Arial" w:cs="Arial"/>
          <w:color w:val="333333"/>
          <w:shd w:val="clear" w:color="auto" w:fill="FFFFFF"/>
        </w:rPr>
        <w:t>                     Уход за домашней кошкой.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        Всё больше людей выбирают для себя кошку в качестве домашнего животного. И это неудивительно! Чистоплотные, ласковые, умеющие реагировать на любые нюансы настроения или изменения здоровья человека, домашние психологи и экстрасенсы, прекрасные няньки и блюстители порядка - и всё это вмещает в себя пушистое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мурлыкающее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чудо. Узнавшие и полюбившие этих милых животных однажды, не представляют своей жизни без них. Итак, Вы решили завести кошку или, что случается значительно чаще, кошка выбрала в хозяева именно Вас.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Значит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настал момент подробнее ознакомиться с кошачьими повадками и особенностями ухода за кошками.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       Новый дом для кошки - это стресс, учитывайте это. Желательно осведомиться у прежних хозяев животного или владельцев кошки, от которой Вы взяли котёнка, о вкусовых и поведенческих привычках питомца. Рекомендуется в первые две недели не вводить в меню животного новые продукты и проявить понимание к имеющимся привычкам.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       Надо обязательно приготовить необходимые предметы обихода: лоток для туалета, миски для еды и питья, привычный корм, предметы для гигиены и ухода. Желательно для каждого предмета сразу определить подходящее место, чтобы кошка  запомнила, где и что находится.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        При появлении кошки в доме её сразу нужно познакомить с "туалетом". Можно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доже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закрыть её ненадолго в комнате, чтобы животное успокоилось и освоилось. Далее надо показать кошке всё жилище, познакомить с местами, где стоят мисочки для еды и дощечки для заточки когтей.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       Выбирая кошке имя, необходимо учитывать слуховое восприятие кошек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предпочтительны короткие имена с шипящими и свистящими звуками, кошки ассоциируют их с чем-то приятным и счастливым. Разговаривать с кошкой надо ласково, спокойно. При воспитании навыков, которые педагоги называют культурно-гигиеническими, проявлять терпение и ласку. Поверьте, кошки очень умны и понятливы, а их природная чистоплотность помогает им вести себя правильно. За культурное поведение кошек следует хвалить, гладить, они очень хорошо чувствуют нашу интонацию.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        Котёнка следует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садить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к себе на колени, нежно гладить, тогда животное постепенно привыкнет к ласкам и научится прятать свои острые коготки. Таким образом, животное охотно пойдёт к Вам на руки и позволит проводить гигиенические и профилактические процедуры.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       Играть с кошкой необходимо. Кошки очень нуждаются в контакте с хозяевами, проявляя в совместных играх свои охотничьи инстинкты и эмоции, да Вы и сами получите удовольствие от игры с ловким домашним зверьком.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       Спальное место кошке сразу надо оборудовать. Кошкам нравится спать в коробках или корзинках, застеленных одеялом или старой мягкой тёплой кофтой, желательно поместить спаленку на небольшое возвышение - невысокую табуретку, например, так теплее, и кошка чувствует себя в безопасности (в дикой природе кошачьи спят на деревьях).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        Относитесь к кошке, как к члену семьи, и она ответит Вам любовью и преданностью, будет Вас встречать и провожать, жалеть и утешать, и даже лечить. Весёлый и ласковый нрав этих животных будет поддерживать в вашем доме тёплую и доброжелательную атмосферу.</w:t>
      </w:r>
    </w:p>
    <w:sectPr w:rsidR="00E50B48" w:rsidSect="006C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202F0F"/>
    <w:rsid w:val="00202F0F"/>
    <w:rsid w:val="00387AC2"/>
    <w:rsid w:val="006C3C20"/>
    <w:rsid w:val="00F5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2015-10-09T09:58:00Z</dcterms:created>
  <dcterms:modified xsi:type="dcterms:W3CDTF">2015-10-09T10:06:00Z</dcterms:modified>
</cp:coreProperties>
</file>