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E5" w:rsidRDefault="002746EE">
      <w:pPr>
        <w:spacing w:after="4" w:line="259" w:lineRule="auto"/>
        <w:ind w:firstLine="0"/>
        <w:jc w:val="left"/>
      </w:pPr>
      <w:bookmarkStart w:id="0" w:name="_GoBack"/>
      <w:bookmarkEnd w:id="0"/>
      <w:r>
        <w:rPr>
          <w:color w:val="FF0000"/>
          <w:sz w:val="16"/>
        </w:rPr>
        <w:t>Договор о возмездном оказании услуг между ООО «ХХХХХХХХХ» и ИП Ивановым В.И. от 15 марта 2011 года</w:t>
      </w:r>
      <w:r>
        <w:rPr>
          <w:sz w:val="16"/>
        </w:rPr>
        <w:t xml:space="preserve"> </w:t>
      </w:r>
    </w:p>
    <w:p w:rsidR="002676E5" w:rsidRDefault="002746EE">
      <w:pPr>
        <w:spacing w:after="23" w:line="259" w:lineRule="auto"/>
        <w:ind w:firstLine="0"/>
        <w:jc w:val="left"/>
      </w:pPr>
      <w:r>
        <w:rPr>
          <w:sz w:val="18"/>
        </w:rPr>
        <w:t xml:space="preserve"> </w:t>
      </w:r>
    </w:p>
    <w:p w:rsidR="002676E5" w:rsidRDefault="002746EE">
      <w:pPr>
        <w:spacing w:after="0" w:line="259" w:lineRule="auto"/>
        <w:ind w:firstLine="0"/>
        <w:jc w:val="left"/>
      </w:pPr>
      <w:r>
        <w:rPr>
          <w:b/>
          <w:sz w:val="22"/>
        </w:rPr>
        <w:t xml:space="preserve"> </w:t>
      </w:r>
    </w:p>
    <w:p w:rsidR="002676E5" w:rsidRDefault="002746EE">
      <w:pPr>
        <w:spacing w:after="0" w:line="259" w:lineRule="auto"/>
        <w:ind w:firstLine="0"/>
        <w:jc w:val="left"/>
      </w:pPr>
      <w:r>
        <w:rPr>
          <w:b/>
          <w:sz w:val="22"/>
        </w:rPr>
        <w:t xml:space="preserve"> </w:t>
      </w:r>
    </w:p>
    <w:p w:rsidR="002676E5" w:rsidRDefault="002746EE">
      <w:pPr>
        <w:spacing w:after="0" w:line="259" w:lineRule="auto"/>
        <w:ind w:firstLine="0"/>
        <w:jc w:val="left"/>
      </w:pPr>
      <w:r>
        <w:rPr>
          <w:b/>
          <w:sz w:val="22"/>
        </w:rPr>
        <w:t xml:space="preserve"> </w:t>
      </w:r>
    </w:p>
    <w:p w:rsidR="002676E5" w:rsidRDefault="002746EE">
      <w:pPr>
        <w:spacing w:after="0" w:line="259" w:lineRule="auto"/>
        <w:ind w:firstLine="0"/>
        <w:jc w:val="left"/>
      </w:pPr>
      <w:r>
        <w:rPr>
          <w:b/>
          <w:sz w:val="22"/>
        </w:rPr>
        <w:t xml:space="preserve"> </w:t>
      </w:r>
    </w:p>
    <w:p w:rsidR="002676E5" w:rsidRDefault="002746EE">
      <w:pPr>
        <w:spacing w:after="0" w:line="259" w:lineRule="auto"/>
        <w:ind w:firstLine="0"/>
        <w:jc w:val="left"/>
      </w:pPr>
      <w:r>
        <w:rPr>
          <w:b/>
          <w:sz w:val="22"/>
        </w:rPr>
        <w:t xml:space="preserve"> </w:t>
      </w:r>
    </w:p>
    <w:p w:rsidR="002676E5" w:rsidRDefault="002746EE">
      <w:pPr>
        <w:spacing w:after="0" w:line="259" w:lineRule="auto"/>
        <w:ind w:firstLine="0"/>
        <w:jc w:val="left"/>
      </w:pPr>
      <w:r>
        <w:rPr>
          <w:b/>
          <w:sz w:val="22"/>
        </w:rPr>
        <w:t xml:space="preserve"> </w:t>
      </w:r>
    </w:p>
    <w:p w:rsidR="002676E5" w:rsidRDefault="002746EE">
      <w:pPr>
        <w:spacing w:after="0" w:line="259" w:lineRule="auto"/>
        <w:ind w:firstLine="0"/>
        <w:jc w:val="left"/>
      </w:pPr>
      <w:r>
        <w:rPr>
          <w:b/>
          <w:sz w:val="22"/>
        </w:rPr>
        <w:t xml:space="preserve"> </w:t>
      </w:r>
    </w:p>
    <w:p w:rsidR="002676E5" w:rsidRDefault="002746EE">
      <w:pPr>
        <w:spacing w:after="0" w:line="259" w:lineRule="auto"/>
        <w:ind w:firstLine="0"/>
        <w:jc w:val="left"/>
      </w:pPr>
      <w:r>
        <w:rPr>
          <w:b/>
          <w:sz w:val="22"/>
        </w:rPr>
        <w:t xml:space="preserve"> </w:t>
      </w:r>
    </w:p>
    <w:p w:rsidR="002676E5" w:rsidRDefault="002746EE">
      <w:pPr>
        <w:spacing w:after="0" w:line="259" w:lineRule="auto"/>
        <w:ind w:firstLine="0"/>
        <w:jc w:val="left"/>
      </w:pPr>
      <w:r>
        <w:rPr>
          <w:b/>
          <w:sz w:val="22"/>
        </w:rPr>
        <w:t xml:space="preserve"> </w:t>
      </w:r>
    </w:p>
    <w:p w:rsidR="002676E5" w:rsidRDefault="002746EE">
      <w:pPr>
        <w:spacing w:after="0" w:line="259" w:lineRule="auto"/>
        <w:ind w:firstLine="0"/>
        <w:jc w:val="left"/>
      </w:pPr>
      <w:r>
        <w:rPr>
          <w:b/>
        </w:rPr>
        <w:t xml:space="preserve"> </w:t>
      </w:r>
    </w:p>
    <w:p w:rsidR="002676E5" w:rsidRDefault="002746EE">
      <w:pPr>
        <w:spacing w:after="0" w:line="259" w:lineRule="auto"/>
        <w:ind w:firstLine="0"/>
        <w:jc w:val="left"/>
      </w:pPr>
      <w:r>
        <w:rPr>
          <w:b/>
        </w:rPr>
        <w:t xml:space="preserve"> </w:t>
      </w:r>
    </w:p>
    <w:p w:rsidR="002676E5" w:rsidRDefault="002746EE">
      <w:pPr>
        <w:spacing w:after="25" w:line="259" w:lineRule="auto"/>
        <w:ind w:firstLine="0"/>
        <w:jc w:val="left"/>
      </w:pPr>
      <w:r>
        <w:rPr>
          <w:b/>
        </w:rPr>
        <w:t xml:space="preserve"> </w:t>
      </w:r>
    </w:p>
    <w:p w:rsidR="002676E5" w:rsidRDefault="002746EE">
      <w:pPr>
        <w:pStyle w:val="1"/>
      </w:pPr>
      <w:r>
        <w:t xml:space="preserve">ДОГОВОР </w:t>
      </w:r>
    </w:p>
    <w:p w:rsidR="002676E5" w:rsidRDefault="002746EE">
      <w:pPr>
        <w:ind w:left="-15" w:firstLine="0"/>
      </w:pPr>
      <w:r>
        <w:t xml:space="preserve">О возмездном оказании услуг, </w:t>
      </w:r>
    </w:p>
    <w:p w:rsidR="002676E5" w:rsidRDefault="002746EE">
      <w:pPr>
        <w:ind w:left="-15" w:firstLine="0"/>
      </w:pPr>
      <w:r>
        <w:t xml:space="preserve">юридических представительстве и поручении </w:t>
      </w:r>
    </w:p>
    <w:p w:rsidR="002676E5" w:rsidRDefault="002746EE">
      <w:pPr>
        <w:spacing w:after="21" w:line="259" w:lineRule="auto"/>
        <w:ind w:firstLine="0"/>
        <w:jc w:val="left"/>
      </w:pPr>
      <w:r>
        <w:t xml:space="preserve"> </w:t>
      </w:r>
    </w:p>
    <w:p w:rsidR="002676E5" w:rsidRDefault="002746EE">
      <w:pPr>
        <w:ind w:left="-15" w:firstLine="0"/>
      </w:pPr>
      <w:r>
        <w:t xml:space="preserve">г.ХХХХХХХ </w:t>
      </w:r>
    </w:p>
    <w:p w:rsidR="002676E5" w:rsidRDefault="002746EE">
      <w:pPr>
        <w:ind w:left="-15" w:firstLine="0"/>
      </w:pPr>
      <w:r>
        <w:t xml:space="preserve">15 марта 2011 года </w:t>
      </w:r>
    </w:p>
    <w:p w:rsidR="002676E5" w:rsidRDefault="002746EE">
      <w:pPr>
        <w:spacing w:after="48" w:line="259" w:lineRule="auto"/>
        <w:ind w:firstLine="0"/>
        <w:jc w:val="left"/>
      </w:pPr>
      <w:r>
        <w:t xml:space="preserve"> </w:t>
      </w:r>
    </w:p>
    <w:p w:rsidR="002676E5" w:rsidRDefault="002746EE">
      <w:pPr>
        <w:ind w:left="-15"/>
      </w:pPr>
      <w:r>
        <w:t>Общество с ограниченной ответственностью «ХХХХХХХХХ»</w:t>
      </w:r>
      <w:r>
        <w:rPr>
          <w:vertAlign w:val="superscript"/>
        </w:rPr>
        <w:t>1</w:t>
      </w:r>
      <w:r>
        <w:t xml:space="preserve"> в лице генерального директора г-на Сидорова Петра Ивановича, действующего на основании Решения единственного участника заказчика-доверителя №1 от 25 сентября 2006 года, ОГРН 1234567891011, ИНН/КПП </w:t>
      </w:r>
    </w:p>
    <w:p w:rsidR="002676E5" w:rsidRDefault="002746EE">
      <w:pPr>
        <w:spacing w:after="41"/>
        <w:ind w:left="-15" w:firstLine="0"/>
      </w:pPr>
      <w:r>
        <w:t>1234</w:t>
      </w:r>
      <w:r>
        <w:t xml:space="preserve">567890/123456789, с одной стороны, </w:t>
      </w:r>
    </w:p>
    <w:p w:rsidR="002676E5" w:rsidRDefault="002746EE">
      <w:pPr>
        <w:ind w:left="-15" w:firstLine="0"/>
      </w:pPr>
      <w:r>
        <w:t xml:space="preserve"> и индивидуальный предприниматель г-н Иванов Виталий Иванович</w:t>
      </w:r>
      <w:r>
        <w:rPr>
          <w:vertAlign w:val="superscript"/>
        </w:rPr>
        <w:t>2</w:t>
      </w:r>
      <w:r>
        <w:t>, действующий на основании свидетельства о государственной регистрации физического лица в качестве индивидуального предпринимателя серии 65 №000806399, выданн</w:t>
      </w:r>
      <w:r>
        <w:t>ого МРИ ФНС №2 по Сахалинской области РФ 08 ноября 2006 года, ОГРНИП 306650931200164, ИНН 650900452262, с другой стороны,  заключили настоящий договор о возмездном оказании услуг, юридических представительстве и поручении</w:t>
      </w:r>
      <w:r>
        <w:rPr>
          <w:vertAlign w:val="superscript"/>
        </w:rPr>
        <w:t>3</w:t>
      </w:r>
      <w:r>
        <w:t xml:space="preserve"> на следующих условиях. </w:t>
      </w:r>
    </w:p>
    <w:p w:rsidR="002676E5" w:rsidRDefault="002746EE">
      <w:pPr>
        <w:spacing w:after="21" w:line="259" w:lineRule="auto"/>
        <w:ind w:firstLine="0"/>
        <w:jc w:val="left"/>
      </w:pPr>
      <w:r>
        <w:t xml:space="preserve"> </w:t>
      </w:r>
    </w:p>
    <w:p w:rsidR="002676E5" w:rsidRDefault="002746EE">
      <w:pPr>
        <w:numPr>
          <w:ilvl w:val="2"/>
          <w:numId w:val="1"/>
        </w:numPr>
        <w:ind w:hanging="244"/>
      </w:pPr>
      <w:r>
        <w:t>ПРЕДМЕТ</w:t>
      </w:r>
      <w:r>
        <w:t xml:space="preserve"> ДОГОВОРА </w:t>
      </w:r>
    </w:p>
    <w:p w:rsidR="002676E5" w:rsidRDefault="002746EE">
      <w:pPr>
        <w:ind w:left="-15"/>
      </w:pPr>
      <w:r>
        <w:t>Оказание исполнителем-поверенным юридических консультационных услуг и выполнение юридических представительства, поручения и прочих юридических действий по поручению заказчика-доверителя, связанных с кассационным обжалованием заказчиком-доверител</w:t>
      </w:r>
      <w:r>
        <w:t>ем Постановления ХХХХХ апелляционного арбитражного суда от 21 марта 2011 года</w:t>
      </w:r>
      <w:r>
        <w:rPr>
          <w:vertAlign w:val="superscript"/>
        </w:rPr>
        <w:t>4</w:t>
      </w:r>
      <w:r>
        <w:t xml:space="preserve"> по делу №А12-3456/2010</w:t>
      </w:r>
      <w:r>
        <w:rPr>
          <w:vertAlign w:val="superscript"/>
        </w:rPr>
        <w:t>5</w:t>
      </w:r>
      <w:r>
        <w:t xml:space="preserve">. </w:t>
      </w:r>
    </w:p>
    <w:p w:rsidR="002676E5" w:rsidRDefault="002746EE">
      <w:pPr>
        <w:spacing w:after="22" w:line="259" w:lineRule="auto"/>
        <w:ind w:left="704" w:firstLine="0"/>
        <w:jc w:val="left"/>
      </w:pPr>
      <w:r>
        <w:t xml:space="preserve"> </w:t>
      </w:r>
    </w:p>
    <w:p w:rsidR="002676E5" w:rsidRDefault="002746EE">
      <w:pPr>
        <w:numPr>
          <w:ilvl w:val="2"/>
          <w:numId w:val="1"/>
        </w:numPr>
        <w:ind w:hanging="244"/>
      </w:pPr>
      <w:r>
        <w:t xml:space="preserve">ОБЯЗАННОСТИ СТОРОН </w:t>
      </w:r>
    </w:p>
    <w:p w:rsidR="002676E5" w:rsidRDefault="002746EE">
      <w:pPr>
        <w:spacing w:after="25" w:line="259" w:lineRule="auto"/>
        <w:ind w:left="703" w:hanging="10"/>
        <w:jc w:val="left"/>
      </w:pPr>
      <w:r>
        <w:rPr>
          <w:i/>
        </w:rPr>
        <w:t>2.1.</w:t>
      </w:r>
      <w:r>
        <w:rPr>
          <w:rFonts w:ascii="Arial" w:eastAsia="Arial" w:hAnsi="Arial" w:cs="Arial"/>
          <w:i/>
        </w:rPr>
        <w:t xml:space="preserve"> </w:t>
      </w:r>
      <w:r>
        <w:rPr>
          <w:i/>
        </w:rPr>
        <w:t xml:space="preserve">Обязанности заказчика-доверителя. </w:t>
      </w:r>
    </w:p>
    <w:p w:rsidR="002676E5" w:rsidRDefault="002746EE">
      <w:pPr>
        <w:spacing w:after="444"/>
        <w:ind w:left="-15"/>
      </w:pPr>
      <w:r>
        <w:t>2.1.1.</w:t>
      </w:r>
      <w:r>
        <w:rPr>
          <w:rFonts w:ascii="Arial" w:eastAsia="Arial" w:hAnsi="Arial" w:cs="Arial"/>
        </w:rPr>
        <w:t xml:space="preserve"> </w:t>
      </w:r>
      <w:r>
        <w:t>Передавать исполнителю-</w:t>
      </w:r>
      <w:r>
        <w:t>поверенному лично и/или средствами почтовой связи всю имеющуюся у заказчика-доверителя оригинальную и/или нотариально заверенную документальную</w:t>
      </w:r>
      <w:r>
        <w:rPr>
          <w:vertAlign w:val="superscript"/>
        </w:rPr>
        <w:t>6</w:t>
      </w:r>
      <w:r>
        <w:t>, вербальную</w:t>
      </w:r>
      <w:r>
        <w:rPr>
          <w:vertAlign w:val="superscript"/>
        </w:rPr>
        <w:t>7</w:t>
      </w:r>
      <w:r>
        <w:t>, видеофонографическую и иную информацию, касающуюся темы консультации, представительства, юридичес</w:t>
      </w:r>
      <w:r>
        <w:t xml:space="preserve">кого сопровождения сделки или юридического </w:t>
      </w:r>
      <w:r>
        <w:lastRenderedPageBreak/>
        <w:t>поручения до начала действия в разумный срок, требующийся для подготовки исполнителя-поверенного, а так-</w:t>
      </w:r>
    </w:p>
    <w:p w:rsidR="002676E5" w:rsidRDefault="002746EE">
      <w:pPr>
        <w:spacing w:after="0" w:line="259" w:lineRule="auto"/>
        <w:ind w:firstLine="0"/>
        <w:jc w:val="left"/>
      </w:pPr>
      <w:r>
        <w:rPr>
          <w:strike/>
          <w:sz w:val="22"/>
        </w:rPr>
        <w:t xml:space="preserve">                                                   </w:t>
      </w:r>
      <w:r>
        <w:rPr>
          <w:sz w:val="22"/>
        </w:rPr>
        <w:t xml:space="preserve">  </w:t>
      </w:r>
    </w:p>
    <w:p w:rsidR="002676E5" w:rsidRDefault="002746EE">
      <w:pPr>
        <w:numPr>
          <w:ilvl w:val="0"/>
          <w:numId w:val="2"/>
        </w:numPr>
        <w:spacing w:after="48" w:line="259" w:lineRule="auto"/>
        <w:ind w:hanging="120"/>
        <w:jc w:val="left"/>
      </w:pPr>
      <w:r>
        <w:rPr>
          <w:sz w:val="20"/>
        </w:rPr>
        <w:t>В дальнейшем тексте настоящего договора именуется «зак</w:t>
      </w:r>
      <w:r>
        <w:rPr>
          <w:sz w:val="20"/>
        </w:rPr>
        <w:t xml:space="preserve">азчиком-доверителем». </w:t>
      </w:r>
    </w:p>
    <w:p w:rsidR="002676E5" w:rsidRDefault="002746EE">
      <w:pPr>
        <w:numPr>
          <w:ilvl w:val="0"/>
          <w:numId w:val="2"/>
        </w:numPr>
        <w:spacing w:after="48" w:line="259" w:lineRule="auto"/>
        <w:ind w:hanging="120"/>
        <w:jc w:val="left"/>
      </w:pPr>
      <w:r>
        <w:rPr>
          <w:sz w:val="20"/>
        </w:rPr>
        <w:t xml:space="preserve">В дальнейшем тексте настоящего договора именуется «исполнителем-поверенным». </w:t>
      </w:r>
    </w:p>
    <w:p w:rsidR="002676E5" w:rsidRDefault="002746EE">
      <w:pPr>
        <w:numPr>
          <w:ilvl w:val="0"/>
          <w:numId w:val="2"/>
        </w:numPr>
        <w:spacing w:after="48" w:line="259" w:lineRule="auto"/>
        <w:ind w:hanging="120"/>
        <w:jc w:val="left"/>
      </w:pPr>
      <w:r>
        <w:rPr>
          <w:sz w:val="20"/>
        </w:rPr>
        <w:t xml:space="preserve">В дальнейшем тексте настоящего договора именуется «договором». </w:t>
      </w:r>
    </w:p>
    <w:p w:rsidR="002676E5" w:rsidRDefault="002746EE">
      <w:pPr>
        <w:numPr>
          <w:ilvl w:val="0"/>
          <w:numId w:val="2"/>
        </w:numPr>
        <w:spacing w:after="48" w:line="259" w:lineRule="auto"/>
        <w:ind w:hanging="120"/>
        <w:jc w:val="left"/>
      </w:pPr>
      <w:r>
        <w:rPr>
          <w:sz w:val="20"/>
        </w:rPr>
        <w:t xml:space="preserve">В дальнейшем тексте настоящего договора именуется «решением суда апелляционной инстанции». </w:t>
      </w:r>
    </w:p>
    <w:p w:rsidR="002676E5" w:rsidRDefault="002746EE">
      <w:pPr>
        <w:numPr>
          <w:ilvl w:val="0"/>
          <w:numId w:val="2"/>
        </w:numPr>
        <w:spacing w:after="48" w:line="259" w:lineRule="auto"/>
        <w:ind w:hanging="120"/>
        <w:jc w:val="left"/>
      </w:pPr>
      <w:r>
        <w:rPr>
          <w:sz w:val="20"/>
        </w:rPr>
        <w:t xml:space="preserve">В дальнейшем тексте настоящего договора именуется «арбитражным делом». </w:t>
      </w:r>
    </w:p>
    <w:p w:rsidR="002676E5" w:rsidRDefault="002746EE">
      <w:pPr>
        <w:numPr>
          <w:ilvl w:val="0"/>
          <w:numId w:val="2"/>
        </w:numPr>
        <w:spacing w:after="48" w:line="259" w:lineRule="auto"/>
        <w:ind w:hanging="120"/>
        <w:jc w:val="left"/>
      </w:pPr>
      <w:r>
        <w:rPr>
          <w:sz w:val="20"/>
        </w:rPr>
        <w:t>Вопрос о передаче оригиналов или светокопий документов, в том числе нотариально заверенных, решается в каждом конкретном случае исполнителем-поверенным исходя из содержания консультац</w:t>
      </w:r>
      <w:r>
        <w:rPr>
          <w:sz w:val="20"/>
        </w:rPr>
        <w:t xml:space="preserve">ии или поручения. </w:t>
      </w:r>
    </w:p>
    <w:p w:rsidR="002676E5" w:rsidRDefault="002746EE">
      <w:pPr>
        <w:numPr>
          <w:ilvl w:val="0"/>
          <w:numId w:val="2"/>
        </w:numPr>
        <w:spacing w:after="48" w:line="259" w:lineRule="auto"/>
        <w:ind w:hanging="120"/>
        <w:jc w:val="left"/>
      </w:pPr>
      <w:r>
        <w:rPr>
          <w:sz w:val="20"/>
        </w:rPr>
        <w:t xml:space="preserve">Исполнитель-поверенный имеет право произвести аудиозапись вербальной информации и/или видеозапись, исходя из содержания консультации или поручения. </w:t>
      </w:r>
    </w:p>
    <w:p w:rsidR="002676E5" w:rsidRDefault="002746EE">
      <w:pPr>
        <w:spacing w:after="53" w:line="259" w:lineRule="auto"/>
        <w:ind w:firstLine="0"/>
        <w:jc w:val="left"/>
      </w:pPr>
      <w:r>
        <w:rPr>
          <w:sz w:val="13"/>
        </w:rPr>
        <w:t xml:space="preserve"> </w:t>
      </w:r>
    </w:p>
    <w:p w:rsidR="002676E5" w:rsidRDefault="002746EE">
      <w:pPr>
        <w:spacing w:after="3" w:line="261" w:lineRule="auto"/>
        <w:ind w:left="-5" w:hanging="10"/>
        <w:jc w:val="left"/>
      </w:pPr>
      <w:r>
        <w:rPr>
          <w:color w:val="00B0F0"/>
          <w:sz w:val="18"/>
        </w:rPr>
        <w:t xml:space="preserve">Подпись заказчика-доверителя:                                                         </w:t>
      </w:r>
      <w:r>
        <w:rPr>
          <w:color w:val="00B0F0"/>
          <w:sz w:val="18"/>
        </w:rPr>
        <w:t xml:space="preserve">         Подпись исполнителя-поверенного: </w:t>
      </w:r>
    </w:p>
    <w:p w:rsidR="002676E5" w:rsidRDefault="002746EE">
      <w:pPr>
        <w:spacing w:after="0" w:line="259" w:lineRule="auto"/>
        <w:ind w:firstLine="0"/>
        <w:jc w:val="left"/>
      </w:pPr>
      <w:r>
        <w:rPr>
          <w:color w:val="00B0F0"/>
          <w:sz w:val="18"/>
        </w:rPr>
        <w:t xml:space="preserve"> </w:t>
      </w:r>
    </w:p>
    <w:p w:rsidR="002676E5" w:rsidRDefault="002746EE">
      <w:pPr>
        <w:spacing w:after="3" w:line="261" w:lineRule="auto"/>
        <w:ind w:left="-5" w:hanging="10"/>
        <w:jc w:val="left"/>
      </w:pPr>
      <w:r>
        <w:rPr>
          <w:color w:val="00B0F0"/>
          <w:sz w:val="18"/>
        </w:rPr>
        <w:t>_______________________ (_______________________)                        ________________________(________________________) собственноручная подпись и расшифровка подписи                               собственно</w:t>
      </w:r>
      <w:r>
        <w:rPr>
          <w:color w:val="00B0F0"/>
          <w:sz w:val="18"/>
        </w:rPr>
        <w:t>ручная подпись и расшифровка подписи</w:t>
      </w:r>
      <w:r>
        <w:rPr>
          <w:sz w:val="22"/>
        </w:rPr>
        <w:t xml:space="preserve"> </w:t>
      </w:r>
    </w:p>
    <w:p w:rsidR="002676E5" w:rsidRDefault="002746EE">
      <w:pPr>
        <w:ind w:left="-15" w:firstLine="0"/>
      </w:pPr>
      <w:r>
        <w:t xml:space="preserve">же незамедлительно передавать такую информацию исполнителю-поверенному при получении еѐ в процессе совершения юридического действия. </w:t>
      </w:r>
    </w:p>
    <w:p w:rsidR="002676E5" w:rsidRDefault="002746EE">
      <w:pPr>
        <w:spacing w:after="33"/>
        <w:ind w:left="-15"/>
      </w:pPr>
      <w:r>
        <w:t>2.1.2.</w:t>
      </w:r>
      <w:r>
        <w:rPr>
          <w:rFonts w:ascii="Arial" w:eastAsia="Arial" w:hAnsi="Arial" w:cs="Arial"/>
        </w:rPr>
        <w:t xml:space="preserve"> </w:t>
      </w:r>
      <w:r>
        <w:t>Выдавать исполнителю-поверенному доверенность на период действия договора с п</w:t>
      </w:r>
      <w:r>
        <w:t>олномочиями, достаточными для исполнения договора</w:t>
      </w:r>
      <w:r>
        <w:rPr>
          <w:vertAlign w:val="superscript"/>
        </w:rPr>
        <w:footnoteReference w:id="1"/>
      </w:r>
      <w:r>
        <w:t xml:space="preserve">. </w:t>
      </w:r>
    </w:p>
    <w:p w:rsidR="002676E5" w:rsidRDefault="002746EE">
      <w:pPr>
        <w:ind w:left="-15"/>
      </w:pPr>
      <w:r>
        <w:t>2.1.3.</w:t>
      </w:r>
      <w:r>
        <w:rPr>
          <w:rFonts w:ascii="Arial" w:eastAsia="Arial" w:hAnsi="Arial" w:cs="Arial"/>
        </w:rPr>
        <w:t xml:space="preserve"> </w:t>
      </w:r>
      <w:r>
        <w:t>Передавать исполнителю-поверенному заявки на письменные консультации и давать юридические поручения во время регулярных консультаций в соответствии с п.2.2.2 договора, а также электронной почтой п</w:t>
      </w:r>
      <w:r>
        <w:t xml:space="preserve">о адресу </w:t>
      </w:r>
      <w:r>
        <w:rPr>
          <w:color w:val="0000FF"/>
          <w:u w:val="single" w:color="0000FF"/>
        </w:rPr>
        <w:t>VI@Ивановипартнѐры.рф</w:t>
      </w:r>
      <w:r>
        <w:t xml:space="preserve"> </w:t>
      </w:r>
      <w:r>
        <w:rPr>
          <w:vertAlign w:val="superscript"/>
        </w:rPr>
        <w:footnoteReference w:id="2"/>
      </w:r>
      <w:r>
        <w:rPr>
          <w:vertAlign w:val="superscript"/>
        </w:rPr>
        <w:footnoteReference w:id="3"/>
      </w:r>
      <w:r>
        <w:t xml:space="preserve"> с адреса </w:t>
      </w:r>
      <w:r>
        <w:rPr>
          <w:color w:val="0000FF"/>
          <w:u w:val="single" w:color="0000FF"/>
        </w:rPr>
        <w:t>123456@mail.ru</w:t>
      </w:r>
      <w:r>
        <w:t xml:space="preserve"> . </w:t>
      </w:r>
    </w:p>
    <w:p w:rsidR="002676E5" w:rsidRDefault="002746EE">
      <w:pPr>
        <w:spacing w:after="0" w:line="259" w:lineRule="auto"/>
        <w:ind w:right="4" w:firstLine="0"/>
        <w:jc w:val="right"/>
      </w:pPr>
      <w:r>
        <w:t>2.1.4.</w:t>
      </w:r>
      <w:r>
        <w:rPr>
          <w:rFonts w:ascii="Arial" w:eastAsia="Arial" w:hAnsi="Arial" w:cs="Arial"/>
        </w:rPr>
        <w:t xml:space="preserve"> </w:t>
      </w:r>
      <w:r>
        <w:t>Не вмешиваться без письменного согласия исполнителя-поверенного в процесс вы-</w:t>
      </w:r>
    </w:p>
    <w:p w:rsidR="002676E5" w:rsidRDefault="002746EE">
      <w:pPr>
        <w:spacing w:after="73" w:line="216" w:lineRule="auto"/>
        <w:ind w:left="-15" w:right="5484" w:firstLine="3481"/>
      </w:pPr>
      <w:r>
        <w:rPr>
          <w:sz w:val="16"/>
        </w:rPr>
        <w:t>10</w:t>
      </w:r>
      <w:r>
        <w:t>. полнения юридического действия</w:t>
      </w:r>
    </w:p>
    <w:p w:rsidR="002676E5" w:rsidRDefault="002746EE">
      <w:pPr>
        <w:spacing w:after="33"/>
        <w:ind w:left="-15"/>
      </w:pPr>
      <w:r>
        <w:t>2.1.5.</w:t>
      </w:r>
      <w:r>
        <w:rPr>
          <w:rFonts w:ascii="Arial" w:eastAsia="Arial" w:hAnsi="Arial" w:cs="Arial"/>
        </w:rPr>
        <w:t xml:space="preserve"> </w:t>
      </w:r>
      <w:r>
        <w:t>Не поручать выполнение одного и того же юридического действия одновременно исполнителю-поверенному и третьему лицу без письменного согласия исполнителя-поверенного</w:t>
      </w:r>
      <w:r>
        <w:rPr>
          <w:vertAlign w:val="superscript"/>
        </w:rPr>
        <w:footnoteReference w:id="4"/>
      </w:r>
      <w:r>
        <w:t xml:space="preserve">. </w:t>
      </w:r>
    </w:p>
    <w:p w:rsidR="002676E5" w:rsidRDefault="002746EE">
      <w:pPr>
        <w:ind w:left="-15"/>
      </w:pPr>
      <w:r>
        <w:t>2.1.6.</w:t>
      </w:r>
      <w:r>
        <w:rPr>
          <w:rFonts w:ascii="Arial" w:eastAsia="Arial" w:hAnsi="Arial" w:cs="Arial"/>
        </w:rPr>
        <w:t xml:space="preserve"> </w:t>
      </w:r>
      <w:r>
        <w:t>Не разглашать перед третьими лицами источник информации, полученной при консультац</w:t>
      </w:r>
      <w:r>
        <w:t xml:space="preserve">ии с исполнителем-поверенным без письменного согласия исполнителя-поверенного. </w:t>
      </w:r>
    </w:p>
    <w:p w:rsidR="002676E5" w:rsidRDefault="002746EE">
      <w:pPr>
        <w:spacing w:after="34"/>
        <w:ind w:left="-15"/>
      </w:pPr>
      <w:r>
        <w:lastRenderedPageBreak/>
        <w:t>2.1.7.</w:t>
      </w:r>
      <w:r>
        <w:rPr>
          <w:rFonts w:ascii="Arial" w:eastAsia="Arial" w:hAnsi="Arial" w:cs="Arial"/>
        </w:rPr>
        <w:t xml:space="preserve"> </w:t>
      </w:r>
      <w:r>
        <w:t>Не разглашать перед третьими лицами содержание договора без письменного согласия исполнителя-поверенного</w:t>
      </w:r>
      <w:r>
        <w:rPr>
          <w:vertAlign w:val="superscript"/>
        </w:rPr>
        <w:footnoteReference w:id="5"/>
      </w:r>
      <w:r>
        <w:t xml:space="preserve">. </w:t>
      </w:r>
    </w:p>
    <w:p w:rsidR="002676E5" w:rsidRDefault="002746EE">
      <w:pPr>
        <w:ind w:left="-15"/>
      </w:pPr>
      <w:r>
        <w:t>2.1.8.</w:t>
      </w:r>
      <w:r>
        <w:rPr>
          <w:rFonts w:ascii="Arial" w:eastAsia="Arial" w:hAnsi="Arial" w:cs="Arial"/>
        </w:rPr>
        <w:t xml:space="preserve"> </w:t>
      </w:r>
      <w:r>
        <w:t>Представлять исполнителю-поверенному для целей выполне</w:t>
      </w:r>
      <w:r>
        <w:t xml:space="preserve">ния обязательств по договору легковой автотранспорт и/или оплачивать фактические расходы на него исполнителяповеренного. </w:t>
      </w:r>
    </w:p>
    <w:p w:rsidR="002676E5" w:rsidRDefault="002746EE">
      <w:pPr>
        <w:ind w:left="-15"/>
      </w:pPr>
      <w:r>
        <w:t>2.1.9.</w:t>
      </w:r>
      <w:r>
        <w:rPr>
          <w:rFonts w:ascii="Arial" w:eastAsia="Arial" w:hAnsi="Arial" w:cs="Arial"/>
        </w:rPr>
        <w:t xml:space="preserve"> </w:t>
      </w:r>
      <w:r>
        <w:t xml:space="preserve">Строго придерживаться оговорѐнного времени для встреч во исполнение настоящего договора. </w:t>
      </w:r>
    </w:p>
    <w:p w:rsidR="002676E5" w:rsidRDefault="002746EE">
      <w:pPr>
        <w:ind w:left="-15"/>
      </w:pPr>
      <w:r>
        <w:t>2.1.10.</w:t>
      </w:r>
      <w:r>
        <w:rPr>
          <w:rFonts w:ascii="Arial" w:eastAsia="Arial" w:hAnsi="Arial" w:cs="Arial"/>
        </w:rPr>
        <w:t xml:space="preserve"> </w:t>
      </w:r>
      <w:r>
        <w:t xml:space="preserve">Не вступать во время встреч согласно п.2.2.2 договора в любые контакты с третьими лицами, кроме как для цели встречи. </w:t>
      </w:r>
    </w:p>
    <w:p w:rsidR="002676E5" w:rsidRDefault="002746EE">
      <w:pPr>
        <w:spacing w:after="25" w:line="259" w:lineRule="auto"/>
        <w:ind w:left="703" w:hanging="10"/>
        <w:jc w:val="left"/>
      </w:pPr>
      <w:r>
        <w:rPr>
          <w:i/>
        </w:rPr>
        <w:t>2.2.</w:t>
      </w:r>
      <w:r>
        <w:rPr>
          <w:rFonts w:ascii="Arial" w:eastAsia="Arial" w:hAnsi="Arial" w:cs="Arial"/>
          <w:i/>
        </w:rPr>
        <w:t xml:space="preserve"> </w:t>
      </w:r>
      <w:r>
        <w:rPr>
          <w:i/>
        </w:rPr>
        <w:t xml:space="preserve">Обязанности исполнителя-поверенного. </w:t>
      </w:r>
    </w:p>
    <w:p w:rsidR="002676E5" w:rsidRDefault="002746EE">
      <w:pPr>
        <w:spacing w:after="52"/>
        <w:ind w:left="-15"/>
      </w:pPr>
      <w:r>
        <w:t>2.2.1.</w:t>
      </w:r>
      <w:r>
        <w:rPr>
          <w:rFonts w:ascii="Arial" w:eastAsia="Arial" w:hAnsi="Arial" w:cs="Arial"/>
        </w:rPr>
        <w:t xml:space="preserve"> </w:t>
      </w:r>
      <w:r>
        <w:t xml:space="preserve">Исполнять обязательства по договору как лично, так и силами третьих лиц при сохранении </w:t>
      </w:r>
      <w:r>
        <w:t>своей ответственности за результаты и сроки.</w:t>
      </w:r>
      <w:r>
        <w:rPr>
          <w:vertAlign w:val="superscript"/>
        </w:rPr>
        <w:footnoteReference w:id="6"/>
      </w:r>
      <w:r>
        <w:t xml:space="preserve"> </w:t>
      </w:r>
    </w:p>
    <w:p w:rsidR="002676E5" w:rsidRDefault="002746EE">
      <w:pPr>
        <w:spacing w:after="50"/>
        <w:ind w:left="-15"/>
      </w:pPr>
      <w:r>
        <w:t>2.2.2.</w:t>
      </w:r>
      <w:r>
        <w:rPr>
          <w:rFonts w:ascii="Arial" w:eastAsia="Arial" w:hAnsi="Arial" w:cs="Arial"/>
        </w:rPr>
        <w:t xml:space="preserve"> </w:t>
      </w:r>
      <w:r>
        <w:t>Консультировать заказчика-доверителя устно как при очных встречах, так и по телефону (по согласованию сторон в каждом случае</w:t>
      </w:r>
      <w:r>
        <w:rPr>
          <w:vertAlign w:val="superscript"/>
        </w:rPr>
        <w:footnoteReference w:id="7"/>
      </w:r>
      <w:r>
        <w:t>) в объѐме времени до двух часов в неделю</w:t>
      </w:r>
      <w:r>
        <w:rPr>
          <w:vertAlign w:val="superscript"/>
        </w:rPr>
        <w:footnoteReference w:id="8"/>
      </w:r>
      <w:r>
        <w:t xml:space="preserve"> в понедельник с 16 до 18 часов</w:t>
      </w:r>
      <w:r>
        <w:rPr>
          <w:vertAlign w:val="superscript"/>
        </w:rPr>
        <w:footnoteReference w:id="9"/>
      </w:r>
      <w:r>
        <w:t xml:space="preserve">. </w:t>
      </w:r>
    </w:p>
    <w:p w:rsidR="002676E5" w:rsidRDefault="002746EE">
      <w:pPr>
        <w:ind w:left="-15"/>
      </w:pPr>
      <w:r>
        <w:t>2.2.3.</w:t>
      </w:r>
      <w:r>
        <w:rPr>
          <w:rFonts w:ascii="Arial" w:eastAsia="Arial" w:hAnsi="Arial" w:cs="Arial"/>
        </w:rPr>
        <w:t xml:space="preserve"> </w:t>
      </w:r>
      <w:r>
        <w:t>Консультировать заказчика-доверителя письменно</w:t>
      </w:r>
      <w:r>
        <w:rPr>
          <w:vertAlign w:val="superscript"/>
        </w:rPr>
        <w:footnoteReference w:id="10"/>
      </w:r>
      <w:r>
        <w:t xml:space="preserve"> в объѐме до четырѐх стандартных машинописных страниц оригинального текста и до шестнадцати стандартных машинописных страниц неоригинального</w:t>
      </w:r>
      <w:r>
        <w:rPr>
          <w:vertAlign w:val="superscript"/>
        </w:rPr>
        <w:footnoteReference w:id="11"/>
      </w:r>
      <w:r>
        <w:t xml:space="preserve"> текста в неделю</w:t>
      </w:r>
      <w:r>
        <w:rPr>
          <w:vertAlign w:val="superscript"/>
        </w:rPr>
        <w:t>19</w:t>
      </w:r>
      <w:r>
        <w:t>, в срок до двух дней с момента подачи заяв</w:t>
      </w:r>
      <w:r>
        <w:t xml:space="preserve">ки заказчика-доверителя на письменную консультацию, если таковая консультация не требует сбора информации и исследовательской работы, когда срок передачи письменной консультации оговаривается особо в каждом конкретном случае. </w:t>
      </w:r>
    </w:p>
    <w:p w:rsidR="002676E5" w:rsidRDefault="002746EE">
      <w:pPr>
        <w:ind w:left="-15"/>
      </w:pPr>
      <w:r>
        <w:t>2.2.4.</w:t>
      </w:r>
      <w:r>
        <w:rPr>
          <w:rFonts w:ascii="Arial" w:eastAsia="Arial" w:hAnsi="Arial" w:cs="Arial"/>
        </w:rPr>
        <w:t xml:space="preserve"> </w:t>
      </w:r>
      <w:r>
        <w:t>Приступать к исполнени</w:t>
      </w:r>
      <w:r>
        <w:t>ю юридических поручений заказчика-доверителя в срок до трѐх дней со дня дачи поручения, если таковое поручение не требует подготовительной работы по сбору информации и исследованиям, когда срок начала выполнения исполнителем-поверенным юридического действи</w:t>
      </w:r>
      <w:r>
        <w:t>я оговаривается особо в каждом конкретном случае</w:t>
      </w:r>
      <w:r>
        <w:rPr>
          <w:vertAlign w:val="superscript"/>
        </w:rPr>
        <w:footnoteReference w:id="12"/>
      </w:r>
      <w:r>
        <w:t xml:space="preserve">. </w:t>
      </w:r>
    </w:p>
    <w:p w:rsidR="002676E5" w:rsidRDefault="002746EE">
      <w:pPr>
        <w:ind w:left="-15"/>
      </w:pPr>
      <w:r>
        <w:lastRenderedPageBreak/>
        <w:t>2.2.5.</w:t>
      </w:r>
      <w:r>
        <w:rPr>
          <w:rFonts w:ascii="Arial" w:eastAsia="Arial" w:hAnsi="Arial" w:cs="Arial"/>
        </w:rPr>
        <w:t xml:space="preserve"> </w:t>
      </w:r>
      <w:r>
        <w:t>Не разглашать перед третьими лицами информацию, доверенную исполнителюповеренному заказчиком-доверителем без письменного согласия заказчика-доверителя, если иное не требуется для целей консультации</w:t>
      </w:r>
      <w:r>
        <w:t xml:space="preserve"> или исполнения поручения. </w:t>
      </w:r>
    </w:p>
    <w:p w:rsidR="002676E5" w:rsidRDefault="002746EE">
      <w:pPr>
        <w:ind w:left="-15"/>
      </w:pPr>
      <w:r>
        <w:t>2.2.6.</w:t>
      </w:r>
      <w:r>
        <w:rPr>
          <w:rFonts w:ascii="Arial" w:eastAsia="Arial" w:hAnsi="Arial" w:cs="Arial"/>
        </w:rPr>
        <w:t xml:space="preserve"> </w:t>
      </w:r>
      <w:r>
        <w:t xml:space="preserve">Строго придерживаться оговорѐнного времени для встреч во исполнение настоящего договора. </w:t>
      </w:r>
    </w:p>
    <w:p w:rsidR="002676E5" w:rsidRDefault="002746EE">
      <w:pPr>
        <w:ind w:left="-15"/>
      </w:pPr>
      <w:r>
        <w:t>2.2.7.</w:t>
      </w:r>
      <w:r>
        <w:rPr>
          <w:rFonts w:ascii="Arial" w:eastAsia="Arial" w:hAnsi="Arial" w:cs="Arial"/>
        </w:rPr>
        <w:t xml:space="preserve"> </w:t>
      </w:r>
      <w:r>
        <w:t xml:space="preserve">Не вступать во время встреч согласно п.2.2.2 договора в любые контакты с третьими лицами, кроме как для цели встречи. </w:t>
      </w:r>
    </w:p>
    <w:p w:rsidR="002676E5" w:rsidRDefault="002746EE">
      <w:pPr>
        <w:ind w:left="708" w:firstLine="0"/>
      </w:pPr>
      <w:r>
        <w:t>2.2.8</w:t>
      </w: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Оказывать заказчику-доверителю также следующие услуги по предмету договора: </w:t>
      </w:r>
    </w:p>
    <w:p w:rsidR="002676E5" w:rsidRDefault="002746EE">
      <w:pPr>
        <w:numPr>
          <w:ilvl w:val="0"/>
          <w:numId w:val="3"/>
        </w:numPr>
      </w:pPr>
      <w:r>
        <w:t xml:space="preserve">Правовой анализ материалов арбитражного дела, новых доказательств по делу, предварительная подготовка к кассационному обжалованию решения суда апелляционной инстанции. </w:t>
      </w:r>
    </w:p>
    <w:p w:rsidR="002676E5" w:rsidRDefault="002746EE">
      <w:pPr>
        <w:numPr>
          <w:ilvl w:val="0"/>
          <w:numId w:val="3"/>
        </w:numPr>
      </w:pPr>
      <w:r>
        <w:t>Изготовл</w:t>
      </w:r>
      <w:r>
        <w:t xml:space="preserve">ение и подача кассационной жалобы. </w:t>
      </w:r>
    </w:p>
    <w:p w:rsidR="002676E5" w:rsidRDefault="002746EE">
      <w:pPr>
        <w:numPr>
          <w:ilvl w:val="0"/>
          <w:numId w:val="3"/>
        </w:numPr>
      </w:pPr>
      <w:r>
        <w:t xml:space="preserve">Изготовление ходатайств, заявлений, пояснений, необходимых для производства в суде кассационной инстанции. </w:t>
      </w:r>
    </w:p>
    <w:p w:rsidR="002676E5" w:rsidRDefault="002746EE">
      <w:pPr>
        <w:spacing w:after="24" w:line="259" w:lineRule="auto"/>
        <w:ind w:left="704" w:firstLine="0"/>
        <w:jc w:val="left"/>
      </w:pPr>
      <w:r>
        <w:t xml:space="preserve"> </w:t>
      </w:r>
    </w:p>
    <w:p w:rsidR="002676E5" w:rsidRDefault="002746EE">
      <w:pPr>
        <w:numPr>
          <w:ilvl w:val="0"/>
          <w:numId w:val="4"/>
        </w:numPr>
        <w:ind w:hanging="244"/>
      </w:pPr>
      <w:r>
        <w:t xml:space="preserve">СРОК ДЕЙСТВИЯ ДОГОВОРА, ЕГО РАСТОРЖЕНИЕ </w:t>
      </w:r>
    </w:p>
    <w:p w:rsidR="002676E5" w:rsidRDefault="002746EE">
      <w:pPr>
        <w:numPr>
          <w:ilvl w:val="1"/>
          <w:numId w:val="4"/>
        </w:numPr>
      </w:pPr>
      <w:r>
        <w:t xml:space="preserve">Договор действует с 15 марта 2011 года </w:t>
      </w:r>
      <w:r>
        <w:t xml:space="preserve">по день вынесения судом кассационной инстанции решения в окончательной форме включительно. </w:t>
      </w:r>
    </w:p>
    <w:p w:rsidR="002676E5" w:rsidRDefault="002746EE">
      <w:pPr>
        <w:numPr>
          <w:ilvl w:val="1"/>
          <w:numId w:val="4"/>
        </w:numPr>
      </w:pPr>
      <w:r>
        <w:t>При досрочном расторжении договора по инициативе заказчика-доверителя без вины исполнителя-поверенного, заказчик-доверитель выплачивает исполнителю-поверенному факт</w:t>
      </w:r>
      <w:r>
        <w:t xml:space="preserve">ически понесѐнные во исполнение договора расходы, включая вознаграждение исполнителяповеренного. </w:t>
      </w:r>
    </w:p>
    <w:p w:rsidR="002676E5" w:rsidRDefault="002746EE">
      <w:pPr>
        <w:numPr>
          <w:ilvl w:val="1"/>
          <w:numId w:val="4"/>
        </w:numPr>
      </w:pPr>
      <w:r>
        <w:t>При досрочном расторжении договора по инициативе исполнителя-поверенного без вины заказчика-доверителя, исполнитель-поверенный возвращает аванс, полученный со</w:t>
      </w:r>
      <w:r>
        <w:t xml:space="preserve">гласно п.4.1 договора, за вычетом расходов по выполнению договора, включая вознаграждение исполнителя-поверенного. </w:t>
      </w:r>
    </w:p>
    <w:p w:rsidR="002676E5" w:rsidRDefault="002746EE">
      <w:pPr>
        <w:numPr>
          <w:ilvl w:val="1"/>
          <w:numId w:val="4"/>
        </w:numPr>
      </w:pPr>
      <w:r>
        <w:t xml:space="preserve">Все прочие расчѐты при досрочном расторжении договора без вины сторон производятся в порядке, установленном законодательством. </w:t>
      </w:r>
    </w:p>
    <w:p w:rsidR="002676E5" w:rsidRDefault="002746EE">
      <w:pPr>
        <w:spacing w:after="24" w:line="259" w:lineRule="auto"/>
        <w:ind w:left="704" w:firstLine="0"/>
        <w:jc w:val="left"/>
      </w:pPr>
      <w:r>
        <w:t xml:space="preserve"> </w:t>
      </w:r>
    </w:p>
    <w:p w:rsidR="002676E5" w:rsidRDefault="002746EE">
      <w:pPr>
        <w:numPr>
          <w:ilvl w:val="0"/>
          <w:numId w:val="4"/>
        </w:numPr>
        <w:ind w:hanging="244"/>
      </w:pPr>
      <w:r>
        <w:t>РАЗМЕР ВОЗ</w:t>
      </w:r>
      <w:r>
        <w:t xml:space="preserve">НАГРАЖДЕНИЯ И ПОРЯДОК ОПЛАТЫ </w:t>
      </w:r>
    </w:p>
    <w:p w:rsidR="002676E5" w:rsidRDefault="002746EE">
      <w:pPr>
        <w:numPr>
          <w:ilvl w:val="1"/>
          <w:numId w:val="4"/>
        </w:numPr>
        <w:spacing w:after="53"/>
      </w:pPr>
      <w:r>
        <w:t>Аванс исполнителя-поверенного за услуги по договору составляет 40,000 (Сорок тысяч) рублей 00 копеек</w:t>
      </w:r>
      <w:r>
        <w:rPr>
          <w:vertAlign w:val="superscript"/>
        </w:rPr>
        <w:t>21</w:t>
      </w:r>
      <w:r>
        <w:t>, уплачиваемые исполнителю-поверенному до 31 марта 2011 года</w:t>
      </w:r>
      <w:r>
        <w:rPr>
          <w:vertAlign w:val="superscript"/>
        </w:rPr>
        <w:footnoteReference w:id="13"/>
      </w:r>
      <w:r>
        <w:t xml:space="preserve">. </w:t>
      </w:r>
    </w:p>
    <w:p w:rsidR="002676E5" w:rsidRDefault="002746EE">
      <w:pPr>
        <w:numPr>
          <w:ilvl w:val="1"/>
          <w:numId w:val="4"/>
        </w:numPr>
      </w:pPr>
      <w:r>
        <w:t>Размер вознаграждения исполнителя-поверенного по предмету до</w:t>
      </w:r>
      <w:r>
        <w:t>говора составляет</w:t>
      </w:r>
      <w:r>
        <w:rPr>
          <w:vertAlign w:val="superscript"/>
        </w:rPr>
        <w:footnoteReference w:id="14"/>
      </w:r>
      <w:r>
        <w:t xml:space="preserve">: </w:t>
      </w:r>
    </w:p>
    <w:p w:rsidR="002676E5" w:rsidRDefault="002746EE">
      <w:pPr>
        <w:ind w:left="708" w:firstLine="0"/>
      </w:pPr>
      <w:r>
        <w:t xml:space="preserve">а) изучение материалов дела, представленных заказчиком-доверителем – 5,000 рублей за </w:t>
      </w:r>
    </w:p>
    <w:p w:rsidR="002676E5" w:rsidRDefault="002746EE">
      <w:pPr>
        <w:ind w:left="-15" w:firstLine="0"/>
      </w:pPr>
      <w:r>
        <w:t xml:space="preserve">один полный и неполный день; </w:t>
      </w:r>
    </w:p>
    <w:p w:rsidR="002676E5" w:rsidRDefault="002746EE">
      <w:pPr>
        <w:ind w:left="708" w:firstLine="0"/>
      </w:pPr>
      <w:r>
        <w:t xml:space="preserve">б) устные консультации – 3,000 рублей за один полный и неполный час; </w:t>
      </w:r>
    </w:p>
    <w:p w:rsidR="002676E5" w:rsidRDefault="002746EE">
      <w:pPr>
        <w:ind w:left="708" w:firstLine="0"/>
      </w:pPr>
      <w:r>
        <w:lastRenderedPageBreak/>
        <w:t>в) письменные консультации – 1</w:t>
      </w:r>
      <w:r>
        <w:t xml:space="preserve">,500 рублей за одну полную и неполную страницу; </w:t>
      </w:r>
    </w:p>
    <w:p w:rsidR="002676E5" w:rsidRDefault="002746EE">
      <w:pPr>
        <w:ind w:left="708" w:firstLine="0"/>
      </w:pPr>
      <w:r>
        <w:t>г) дистанционное консультирование посредством сети Internet – 2,000 рублей за один пол-</w:t>
      </w:r>
    </w:p>
    <w:p w:rsidR="002676E5" w:rsidRDefault="002746EE">
      <w:pPr>
        <w:ind w:left="-15" w:firstLine="0"/>
      </w:pPr>
      <w:r>
        <w:t xml:space="preserve">ный/неполный час и 1,000 рублей за одну полную/неполную страницу; </w:t>
      </w:r>
    </w:p>
    <w:p w:rsidR="002676E5" w:rsidRDefault="002746EE">
      <w:pPr>
        <w:ind w:left="708" w:firstLine="0"/>
      </w:pPr>
      <w:r>
        <w:t>д) изучение материалов арбитражного дела, подготовка</w:t>
      </w:r>
      <w:r>
        <w:t xml:space="preserve"> к разбирательству в суде кассаци-</w:t>
      </w:r>
    </w:p>
    <w:p w:rsidR="002676E5" w:rsidRDefault="002746EE">
      <w:pPr>
        <w:ind w:left="-15" w:firstLine="0"/>
      </w:pPr>
      <w:r>
        <w:t xml:space="preserve">онной инстанции – 5,000 рублей за один полный и неполный день; </w:t>
      </w:r>
    </w:p>
    <w:p w:rsidR="002676E5" w:rsidRDefault="002746EE">
      <w:pPr>
        <w:ind w:left="708" w:firstLine="0"/>
      </w:pPr>
      <w:r>
        <w:t xml:space="preserve">е) изготовление кассационной жалобы на решение суда первой инстанции – 5,000 рублей за </w:t>
      </w:r>
    </w:p>
    <w:p w:rsidR="002676E5" w:rsidRDefault="002746EE">
      <w:pPr>
        <w:ind w:left="-15" w:firstLine="0"/>
      </w:pPr>
      <w:r>
        <w:t xml:space="preserve">жалобу; </w:t>
      </w:r>
    </w:p>
    <w:p w:rsidR="002676E5" w:rsidRDefault="002746EE">
      <w:pPr>
        <w:ind w:left="708" w:firstLine="0"/>
      </w:pPr>
      <w:r>
        <w:t>в) ведение дела в суде кассационной инстанции с выездом в г.</w:t>
      </w:r>
      <w:r>
        <w:t>ХХХХХХХХХ – 10,000 руб-</w:t>
      </w:r>
    </w:p>
    <w:p w:rsidR="002676E5" w:rsidRDefault="002746EE">
      <w:pPr>
        <w:ind w:left="-15" w:firstLine="0"/>
      </w:pPr>
      <w:r>
        <w:t>лей в день. Дополнительно исполнителю-поверенному полностью компенсируются транспортные расходы на поездку в суд и, в случае нахождения в г.ХХХХХХХХХ более одного дня, компенсируются расходы на проживание не менее 5,000 рублей в сут</w:t>
      </w:r>
      <w:r>
        <w:t xml:space="preserve">ки; </w:t>
      </w:r>
    </w:p>
    <w:p w:rsidR="002676E5" w:rsidRDefault="002746EE">
      <w:pPr>
        <w:ind w:left="708" w:firstLine="0"/>
      </w:pPr>
      <w:r>
        <w:t xml:space="preserve">г) изготовление ходатайств, заявлений, пояснений для суда кассационной инстанции – </w:t>
      </w:r>
    </w:p>
    <w:p w:rsidR="002676E5" w:rsidRDefault="002746EE">
      <w:pPr>
        <w:ind w:left="-15" w:firstLine="0"/>
      </w:pPr>
      <w:r>
        <w:t xml:space="preserve">3,500 рублей за один документ; </w:t>
      </w:r>
    </w:p>
    <w:p w:rsidR="002676E5" w:rsidRDefault="002746EE">
      <w:pPr>
        <w:ind w:left="708" w:firstLine="0"/>
      </w:pPr>
      <w:r>
        <w:t>д) изготовление дополнений к кассационной жалобе по желанию заказчика либо по выяс-</w:t>
      </w:r>
    </w:p>
    <w:p w:rsidR="002676E5" w:rsidRDefault="002746EE">
      <w:pPr>
        <w:ind w:left="-15" w:firstLine="0"/>
      </w:pPr>
      <w:r>
        <w:t xml:space="preserve">нившимся в процессе кассационного </w:t>
      </w:r>
      <w:r>
        <w:t xml:space="preserve">обжалования обстоятельствам, если такие дополнения необходимы в интересах заказчика-доверителя, –  5,000 рублей за один документ; </w:t>
      </w:r>
    </w:p>
    <w:p w:rsidR="002676E5" w:rsidRDefault="002746EE">
      <w:pPr>
        <w:ind w:left="708" w:firstLine="0"/>
      </w:pPr>
      <w:r>
        <w:t xml:space="preserve">ж) печать, сканирование и копирование документов силами исполнителя-поверенного – 25 </w:t>
      </w:r>
    </w:p>
    <w:p w:rsidR="002676E5" w:rsidRDefault="002746EE">
      <w:pPr>
        <w:ind w:left="-15" w:firstLine="0"/>
      </w:pPr>
      <w:r>
        <w:t xml:space="preserve">рублей за страницу.  </w:t>
      </w:r>
    </w:p>
    <w:p w:rsidR="002676E5" w:rsidRDefault="002746EE">
      <w:pPr>
        <w:ind w:left="-15"/>
      </w:pPr>
      <w:r>
        <w:t>4.3.</w:t>
      </w:r>
      <w:r>
        <w:rPr>
          <w:rFonts w:ascii="Arial" w:eastAsia="Arial" w:hAnsi="Arial" w:cs="Arial"/>
        </w:rPr>
        <w:t xml:space="preserve"> </w:t>
      </w:r>
      <w:r>
        <w:t>После исчерп</w:t>
      </w:r>
      <w:r>
        <w:t xml:space="preserve">ания аванса предоставление услуг прекращается до выплаты нового аванса в согласованном сторонами размере.  </w:t>
      </w:r>
    </w:p>
    <w:p w:rsidR="002676E5" w:rsidRDefault="002746EE">
      <w:pPr>
        <w:ind w:left="-15"/>
      </w:pPr>
      <w:r>
        <w:t>4.4.</w:t>
      </w:r>
      <w:r>
        <w:rPr>
          <w:rFonts w:ascii="Arial" w:eastAsia="Arial" w:hAnsi="Arial" w:cs="Arial"/>
        </w:rPr>
        <w:t xml:space="preserve"> </w:t>
      </w:r>
      <w:r>
        <w:t>Расходы исполнителя-поверенного, связанные с выполнением обязательства по договору, не входят в сумму вознаграждения и оплачиваются заказчиком-</w:t>
      </w:r>
      <w:r>
        <w:t xml:space="preserve">доверителем дополнительно. </w:t>
      </w:r>
    </w:p>
    <w:p w:rsidR="002676E5" w:rsidRDefault="002746EE">
      <w:pPr>
        <w:ind w:left="-15"/>
      </w:pPr>
      <w:r>
        <w:t>4.5.</w:t>
      </w:r>
      <w:r>
        <w:rPr>
          <w:rFonts w:ascii="Arial" w:eastAsia="Arial" w:hAnsi="Arial" w:cs="Arial"/>
        </w:rPr>
        <w:t xml:space="preserve"> </w:t>
      </w:r>
      <w:r>
        <w:t>Перед исполнением поручения или консультации, требующей расходов со стороны исполнителя-поверенного, заказчиком-доверителем производится авансирование этих расходов в размере, обоснованном исполнителем-поверенным в письменн</w:t>
      </w:r>
      <w:r>
        <w:t>ой заявке</w:t>
      </w:r>
      <w:r>
        <w:rPr>
          <w:vertAlign w:val="superscript"/>
        </w:rPr>
        <w:footnoteReference w:id="15"/>
      </w:r>
      <w:r>
        <w:t xml:space="preserve"> или в устной заявке по желанию заказчика-доверителя. </w:t>
      </w:r>
    </w:p>
    <w:p w:rsidR="002676E5" w:rsidRDefault="002746EE">
      <w:pPr>
        <w:ind w:left="-15"/>
      </w:pPr>
      <w:r>
        <w:t>4.6.</w:t>
      </w:r>
      <w:r>
        <w:rPr>
          <w:rFonts w:ascii="Arial" w:eastAsia="Arial" w:hAnsi="Arial" w:cs="Arial"/>
        </w:rPr>
        <w:t xml:space="preserve"> </w:t>
      </w:r>
      <w:r>
        <w:t xml:space="preserve">Неиспользованный аванс на расходы исполнителя-поверенного подлежит возврату в трѐхдневный срок после окончания исполнения поручения или предоставления консультации или подлежит зачѐту в </w:t>
      </w:r>
      <w:r>
        <w:t xml:space="preserve">счѐт выплаты вознаграждения исполнителя-поверенного. </w:t>
      </w:r>
    </w:p>
    <w:p w:rsidR="002676E5" w:rsidRDefault="002746EE">
      <w:pPr>
        <w:ind w:left="-15"/>
      </w:pPr>
      <w:r>
        <w:t>4.7.</w:t>
      </w:r>
      <w:r>
        <w:rPr>
          <w:rFonts w:ascii="Arial" w:eastAsia="Arial" w:hAnsi="Arial" w:cs="Arial"/>
        </w:rPr>
        <w:t xml:space="preserve"> </w:t>
      </w:r>
      <w:r>
        <w:t xml:space="preserve">Расходы исполнителя-поверенного, связанные с исполнением договора и произведѐнные сверх полученного аванса из его собственных средств, подлежат возмещению заказчикомдоверителем в срок до трѐх дней </w:t>
      </w:r>
      <w:r>
        <w:t xml:space="preserve">с момента их совершения. </w:t>
      </w:r>
    </w:p>
    <w:p w:rsidR="002676E5" w:rsidRDefault="002746EE">
      <w:pPr>
        <w:ind w:left="-15"/>
      </w:pPr>
      <w:r>
        <w:t>4.8.</w:t>
      </w:r>
      <w:r>
        <w:rPr>
          <w:rFonts w:ascii="Arial" w:eastAsia="Arial" w:hAnsi="Arial" w:cs="Arial"/>
        </w:rPr>
        <w:t xml:space="preserve"> </w:t>
      </w:r>
      <w:r>
        <w:t xml:space="preserve">Расходы исполнителя-поверенного, понесѐнные им при исполнении поручения или предоставления консультации, должны быть документально обоснованы, если нет иного желания заказчика-доверителя. </w:t>
      </w:r>
    </w:p>
    <w:p w:rsidR="002676E5" w:rsidRDefault="002746EE">
      <w:pPr>
        <w:ind w:left="-15"/>
      </w:pPr>
      <w:r>
        <w:t>4.9.</w:t>
      </w:r>
      <w:r>
        <w:rPr>
          <w:rFonts w:ascii="Arial" w:eastAsia="Arial" w:hAnsi="Arial" w:cs="Arial"/>
        </w:rPr>
        <w:t xml:space="preserve"> </w:t>
      </w:r>
      <w:r>
        <w:t>Расходы исполнителя-поверенного</w:t>
      </w:r>
      <w:r>
        <w:t xml:space="preserve">, которые не могут быть документально подтверждены, возмещаются только в том случае, если имеется предварительное письменное согласие заказчика-доверителя на производство таких расходов или устное по желанию заказчикадоверителя. </w:t>
      </w:r>
    </w:p>
    <w:p w:rsidR="002676E5" w:rsidRDefault="002746EE">
      <w:pPr>
        <w:ind w:left="-15"/>
      </w:pPr>
      <w:r>
        <w:lastRenderedPageBreak/>
        <w:t>4.10.</w:t>
      </w:r>
      <w:r>
        <w:rPr>
          <w:rFonts w:ascii="Arial" w:eastAsia="Arial" w:hAnsi="Arial" w:cs="Arial"/>
        </w:rPr>
        <w:t xml:space="preserve"> </w:t>
      </w:r>
      <w:r>
        <w:t xml:space="preserve">Расчѐты по договору </w:t>
      </w:r>
      <w:r>
        <w:t xml:space="preserve">производятся в любом виде, не запрещѐнном федеральным законодательством РФ, на основании счетов, подаваемых исполнителем-поверенным. </w:t>
      </w:r>
    </w:p>
    <w:p w:rsidR="002676E5" w:rsidRDefault="002746EE">
      <w:pPr>
        <w:spacing w:after="0" w:line="278" w:lineRule="auto"/>
        <w:ind w:firstLine="708"/>
        <w:jc w:val="left"/>
      </w:pPr>
      <w:r>
        <w:t>4.11.</w:t>
      </w:r>
      <w:r>
        <w:rPr>
          <w:rFonts w:ascii="Arial" w:eastAsia="Arial" w:hAnsi="Arial" w:cs="Arial"/>
        </w:rPr>
        <w:t xml:space="preserve"> </w:t>
      </w:r>
      <w:r>
        <w:t>При отсутствии письменных возражений со стороны заказчика-доверителя, сделанных в трѐхдневный срок с момента окончан</w:t>
      </w:r>
      <w:r>
        <w:t xml:space="preserve">ия срока предоставления услуги из перечней п.п.2.2, 4.2 договора, услуга исполнителя-поверенного считается переданной и принятой в надлежащем качестве и в установленный договором срок. </w:t>
      </w:r>
    </w:p>
    <w:p w:rsidR="002676E5" w:rsidRDefault="002746EE">
      <w:pPr>
        <w:spacing w:after="23" w:line="259" w:lineRule="auto"/>
        <w:ind w:firstLine="0"/>
        <w:jc w:val="left"/>
      </w:pPr>
      <w:r>
        <w:t xml:space="preserve"> </w:t>
      </w:r>
    </w:p>
    <w:p w:rsidR="002676E5" w:rsidRDefault="002746EE">
      <w:pPr>
        <w:numPr>
          <w:ilvl w:val="0"/>
          <w:numId w:val="5"/>
        </w:numPr>
        <w:ind w:hanging="360"/>
      </w:pPr>
      <w:r>
        <w:t xml:space="preserve">ОТВЕТСТВЕННОСТЬ  СТОРОН </w:t>
      </w:r>
    </w:p>
    <w:p w:rsidR="002676E5" w:rsidRDefault="002746EE">
      <w:pPr>
        <w:numPr>
          <w:ilvl w:val="1"/>
          <w:numId w:val="5"/>
        </w:numPr>
      </w:pPr>
      <w:r>
        <w:t xml:space="preserve">При просрочке исполнения договора виновная </w:t>
      </w:r>
      <w:r>
        <w:t xml:space="preserve">сторона уплачивает потерпевшей стороне неустойку в размере 0,1 (Одной десятой) процента от стоимости обязательства за каждый день просрочки до дня исполнения обязательства или выплаты компенсации не включительно. </w:t>
      </w:r>
    </w:p>
    <w:p w:rsidR="002676E5" w:rsidRDefault="002746EE">
      <w:pPr>
        <w:numPr>
          <w:ilvl w:val="1"/>
          <w:numId w:val="5"/>
        </w:numPr>
      </w:pPr>
      <w:r>
        <w:t xml:space="preserve">При просрочке оплаты услуг предоставление </w:t>
      </w:r>
      <w:r>
        <w:t xml:space="preserve">услуг приостанавливается. </w:t>
      </w:r>
    </w:p>
    <w:p w:rsidR="002676E5" w:rsidRDefault="002746EE">
      <w:pPr>
        <w:numPr>
          <w:ilvl w:val="1"/>
          <w:numId w:val="5"/>
        </w:numPr>
      </w:pPr>
      <w:r>
        <w:t>При однократном неисполнении заказчиком-доверителем п.2.1 договора исполнительповеренный имеет право отказаться от исполнения обязательств по договору</w:t>
      </w:r>
      <w:r>
        <w:rPr>
          <w:vertAlign w:val="superscript"/>
        </w:rPr>
        <w:footnoteReference w:id="16"/>
      </w:r>
      <w:r>
        <w:t xml:space="preserve"> без компенсационных и каких-либо иных выплат заказчику-доверителю. </w:t>
      </w:r>
    </w:p>
    <w:p w:rsidR="002676E5" w:rsidRDefault="002746EE">
      <w:pPr>
        <w:numPr>
          <w:ilvl w:val="1"/>
          <w:numId w:val="5"/>
        </w:numPr>
      </w:pPr>
      <w:r>
        <w:t>При однок</w:t>
      </w:r>
      <w:r>
        <w:t>ратном неисполнении исполнителем-поверенным п.2.2 договора заказчикдоверитель имеет право отказаться от исполнения обязательств по договору</w:t>
      </w:r>
      <w:r>
        <w:rPr>
          <w:vertAlign w:val="superscript"/>
        </w:rPr>
        <w:footnoteReference w:id="17"/>
      </w:r>
      <w:r>
        <w:t xml:space="preserve"> без компенсационных и каких-либо иных выплат исполнителю-поверенному, кроме расходов исполнителяповеренного по обяз</w:t>
      </w:r>
      <w:r>
        <w:t xml:space="preserve">ательствам перед третьими лицами, возникшими во исполнение договора. </w:t>
      </w:r>
    </w:p>
    <w:p w:rsidR="002676E5" w:rsidRDefault="002746EE">
      <w:pPr>
        <w:spacing w:after="22" w:line="259" w:lineRule="auto"/>
        <w:ind w:left="704" w:firstLine="0"/>
        <w:jc w:val="left"/>
      </w:pPr>
      <w:r>
        <w:t xml:space="preserve"> </w:t>
      </w:r>
    </w:p>
    <w:p w:rsidR="002676E5" w:rsidRDefault="002746EE">
      <w:pPr>
        <w:numPr>
          <w:ilvl w:val="0"/>
          <w:numId w:val="5"/>
        </w:numPr>
        <w:ind w:hanging="360"/>
      </w:pPr>
      <w:r>
        <w:t xml:space="preserve">РАЗРЕШЕНИЕ СПОРОВ </w:t>
      </w:r>
    </w:p>
    <w:p w:rsidR="002676E5" w:rsidRDefault="002746EE">
      <w:pPr>
        <w:ind w:left="-15"/>
      </w:pPr>
      <w:r>
        <w:t xml:space="preserve">Споры, при невозможности решения путѐм переговоров и/или переписки в течение двух месяцев, передаются на рассмотрение Арбитражного суда ХХХХХХХХХХХ области РФ. </w:t>
      </w:r>
    </w:p>
    <w:p w:rsidR="002676E5" w:rsidRDefault="002746EE">
      <w:pPr>
        <w:spacing w:after="21" w:line="259" w:lineRule="auto"/>
        <w:ind w:left="704" w:firstLine="0"/>
        <w:jc w:val="left"/>
      </w:pPr>
      <w:r>
        <w:t xml:space="preserve"> </w:t>
      </w:r>
    </w:p>
    <w:p w:rsidR="002676E5" w:rsidRDefault="002746EE">
      <w:pPr>
        <w:numPr>
          <w:ilvl w:val="0"/>
          <w:numId w:val="5"/>
        </w:numPr>
        <w:ind w:hanging="360"/>
      </w:pPr>
      <w:r>
        <w:t xml:space="preserve">ПРОЧИЕ  УСЛОВИЯ </w:t>
      </w:r>
    </w:p>
    <w:p w:rsidR="002676E5" w:rsidRDefault="002746EE">
      <w:pPr>
        <w:numPr>
          <w:ilvl w:val="1"/>
          <w:numId w:val="5"/>
        </w:numPr>
      </w:pPr>
      <w:r>
        <w:t xml:space="preserve">Изменения и дополнения в договор могут вноситься только отдельным документом, подписанным обеими сторонами. </w:t>
      </w:r>
    </w:p>
    <w:p w:rsidR="002676E5" w:rsidRDefault="002746EE">
      <w:pPr>
        <w:numPr>
          <w:ilvl w:val="1"/>
          <w:numId w:val="5"/>
        </w:numPr>
      </w:pPr>
      <w:r>
        <w:t>Сторона, получившая от другой стороны предложение об изменении и/или дополнении договора, обязана рассмотреть это предложение в ср</w:t>
      </w:r>
      <w:r>
        <w:t xml:space="preserve">ок до десяти дней. </w:t>
      </w:r>
    </w:p>
    <w:p w:rsidR="002676E5" w:rsidRDefault="002746EE">
      <w:pPr>
        <w:numPr>
          <w:ilvl w:val="1"/>
          <w:numId w:val="5"/>
        </w:numPr>
      </w:pPr>
      <w:r>
        <w:t xml:space="preserve">Договор составлен в двух экземплярах, подписанных обеими сторонами и имеющими одинаковую юридическую силу. </w:t>
      </w:r>
    </w:p>
    <w:p w:rsidR="002676E5" w:rsidRDefault="002746EE">
      <w:pPr>
        <w:numPr>
          <w:ilvl w:val="1"/>
          <w:numId w:val="5"/>
        </w:numPr>
      </w:pPr>
      <w:r>
        <w:lastRenderedPageBreak/>
        <w:t>После дня заключения договора вся предшествующая переписка, документы и переговоры между сторонами по вопросам, являющимся предм</w:t>
      </w:r>
      <w:r>
        <w:t xml:space="preserve">етом договора, теряют свою силу. </w:t>
      </w:r>
    </w:p>
    <w:p w:rsidR="002676E5" w:rsidRDefault="002746EE">
      <w:pPr>
        <w:spacing w:after="23" w:line="259" w:lineRule="auto"/>
        <w:ind w:left="704" w:firstLine="0"/>
        <w:jc w:val="left"/>
      </w:pPr>
      <w:r>
        <w:t xml:space="preserve"> </w:t>
      </w:r>
    </w:p>
    <w:p w:rsidR="002676E5" w:rsidRDefault="002746EE">
      <w:pPr>
        <w:numPr>
          <w:ilvl w:val="0"/>
          <w:numId w:val="5"/>
        </w:numPr>
        <w:ind w:hanging="360"/>
      </w:pPr>
      <w:r>
        <w:t xml:space="preserve">ОБСТОЯТЕЛЬСТВА НЕПРЕОДОЛИМОЙ СИЛЫ </w:t>
      </w:r>
    </w:p>
    <w:p w:rsidR="002676E5" w:rsidRDefault="002746EE">
      <w:pPr>
        <w:ind w:left="-15"/>
      </w:pPr>
      <w:r>
        <w:t xml:space="preserve">При объективной невозможности исполнителя-поверенного исполнять условия договора договор приостанавливается на этот период с пропорциональным продлением срока действия договора. </w:t>
      </w:r>
    </w:p>
    <w:p w:rsidR="002676E5" w:rsidRDefault="002746EE">
      <w:pPr>
        <w:spacing w:after="22" w:line="259" w:lineRule="auto"/>
        <w:ind w:left="704" w:firstLine="0"/>
        <w:jc w:val="left"/>
      </w:pPr>
      <w:r>
        <w:t xml:space="preserve"> </w:t>
      </w:r>
    </w:p>
    <w:p w:rsidR="002676E5" w:rsidRDefault="002746EE">
      <w:pPr>
        <w:numPr>
          <w:ilvl w:val="0"/>
          <w:numId w:val="5"/>
        </w:numPr>
        <w:ind w:hanging="360"/>
      </w:pPr>
      <w:r>
        <w:t>МЕСТ</w:t>
      </w:r>
      <w:r>
        <w:t xml:space="preserve">ОНАХОЖДЕНИЕ СТОРОН </w:t>
      </w:r>
    </w:p>
    <w:p w:rsidR="002676E5" w:rsidRDefault="002746EE">
      <w:pPr>
        <w:tabs>
          <w:tab w:val="center" w:pos="1832"/>
          <w:tab w:val="center" w:pos="3545"/>
          <w:tab w:val="center" w:pos="4253"/>
          <w:tab w:val="center" w:pos="4966"/>
          <w:tab w:val="center" w:pos="5674"/>
          <w:tab w:val="center" w:pos="7742"/>
        </w:tabs>
        <w:spacing w:after="25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Заказчик-доверитель: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Исполнитель-поверенный: </w:t>
      </w:r>
    </w:p>
    <w:p w:rsidR="002676E5" w:rsidRDefault="002746EE">
      <w:pPr>
        <w:tabs>
          <w:tab w:val="center" w:pos="2907"/>
          <w:tab w:val="center" w:pos="5674"/>
          <w:tab w:val="right" w:pos="10215"/>
        </w:tabs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РФ, ХХХХХХХ область, г.ХХХХХХХХХ, </w:t>
      </w:r>
      <w:r>
        <w:tab/>
        <w:t xml:space="preserve"> </w:t>
      </w:r>
      <w:r>
        <w:tab/>
        <w:t>РФ, ХХХХХХХ область, г.ХХХХХ,</w:t>
      </w:r>
    </w:p>
    <w:p w:rsidR="002676E5" w:rsidRDefault="002746EE">
      <w:pPr>
        <w:tabs>
          <w:tab w:val="center" w:pos="1586"/>
          <w:tab w:val="center" w:pos="2837"/>
          <w:tab w:val="center" w:pos="3545"/>
          <w:tab w:val="center" w:pos="4253"/>
          <w:tab w:val="center" w:pos="4966"/>
          <w:tab w:val="center" w:pos="5674"/>
          <w:tab w:val="center" w:pos="7348"/>
          <w:tab w:val="center" w:pos="9219"/>
          <w:tab w:val="center" w:pos="9927"/>
        </w:tabs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ул.ХХХХХХ, д.3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ул.ХХХХХХХ, д.2</w:t>
      </w:r>
      <w:r>
        <w:rPr>
          <w:sz w:val="22"/>
        </w:rPr>
        <w:t xml:space="preserve">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</w:p>
    <w:p w:rsidR="002676E5" w:rsidRDefault="002746EE">
      <w:pPr>
        <w:spacing w:after="0" w:line="259" w:lineRule="auto"/>
        <w:ind w:left="704" w:firstLine="0"/>
        <w:jc w:val="left"/>
      </w:pPr>
      <w:r>
        <w:rPr>
          <w:sz w:val="22"/>
        </w:rPr>
        <w:t xml:space="preserve"> </w:t>
      </w:r>
    </w:p>
    <w:p w:rsidR="002676E5" w:rsidRDefault="002746EE">
      <w:pPr>
        <w:spacing w:after="0" w:line="259" w:lineRule="auto"/>
        <w:ind w:left="704" w:firstLine="0"/>
        <w:jc w:val="left"/>
      </w:pPr>
      <w:r>
        <w:rPr>
          <w:sz w:val="22"/>
        </w:rPr>
        <w:t xml:space="preserve"> </w:t>
      </w:r>
    </w:p>
    <w:p w:rsidR="002676E5" w:rsidRDefault="002746EE">
      <w:pPr>
        <w:tabs>
          <w:tab w:val="center" w:pos="2299"/>
          <w:tab w:val="center" w:pos="4253"/>
          <w:tab w:val="center" w:pos="4966"/>
          <w:tab w:val="center" w:pos="5674"/>
          <w:tab w:val="center" w:pos="7977"/>
        </w:tabs>
        <w:spacing w:after="0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color w:val="00B0F0"/>
          <w:sz w:val="22"/>
        </w:rPr>
        <w:t xml:space="preserve">_____________________________ </w:t>
      </w:r>
      <w:r>
        <w:rPr>
          <w:color w:val="00B0F0"/>
          <w:sz w:val="22"/>
        </w:rPr>
        <w:tab/>
        <w:t xml:space="preserve"> </w:t>
      </w:r>
      <w:r>
        <w:rPr>
          <w:color w:val="00B0F0"/>
          <w:sz w:val="22"/>
        </w:rPr>
        <w:tab/>
        <w:t xml:space="preserve"> </w:t>
      </w:r>
      <w:r>
        <w:rPr>
          <w:color w:val="00B0F0"/>
          <w:sz w:val="22"/>
        </w:rPr>
        <w:tab/>
        <w:t xml:space="preserve"> </w:t>
      </w:r>
      <w:r>
        <w:rPr>
          <w:color w:val="00B0F0"/>
          <w:sz w:val="22"/>
        </w:rPr>
        <w:tab/>
        <w:t xml:space="preserve">_____________________________ </w:t>
      </w:r>
    </w:p>
    <w:p w:rsidR="002676E5" w:rsidRDefault="002746EE">
      <w:pPr>
        <w:spacing w:after="0" w:line="259" w:lineRule="auto"/>
        <w:ind w:left="704" w:firstLine="0"/>
        <w:jc w:val="left"/>
      </w:pPr>
      <w:r>
        <w:rPr>
          <w:color w:val="00B0F0"/>
          <w:sz w:val="22"/>
        </w:rPr>
        <w:t xml:space="preserve"> </w:t>
      </w:r>
    </w:p>
    <w:p w:rsidR="002676E5" w:rsidRDefault="002746EE">
      <w:pPr>
        <w:tabs>
          <w:tab w:val="center" w:pos="2317"/>
          <w:tab w:val="center" w:pos="4253"/>
          <w:tab w:val="center" w:pos="4966"/>
          <w:tab w:val="center" w:pos="5674"/>
          <w:tab w:val="center" w:pos="7995"/>
        </w:tabs>
        <w:spacing w:after="0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color w:val="00B0F0"/>
          <w:sz w:val="22"/>
        </w:rPr>
        <w:t xml:space="preserve">(____________________________) </w:t>
      </w:r>
      <w:r>
        <w:rPr>
          <w:color w:val="00B0F0"/>
          <w:sz w:val="22"/>
        </w:rPr>
        <w:tab/>
        <w:t xml:space="preserve"> </w:t>
      </w:r>
      <w:r>
        <w:rPr>
          <w:color w:val="00B0F0"/>
          <w:sz w:val="22"/>
        </w:rPr>
        <w:tab/>
        <w:t xml:space="preserve"> </w:t>
      </w:r>
      <w:r>
        <w:rPr>
          <w:color w:val="00B0F0"/>
          <w:sz w:val="22"/>
        </w:rPr>
        <w:tab/>
        <w:t xml:space="preserve"> </w:t>
      </w:r>
      <w:r>
        <w:rPr>
          <w:color w:val="00B0F0"/>
          <w:sz w:val="22"/>
        </w:rPr>
        <w:tab/>
        <w:t xml:space="preserve">(____________________________) </w:t>
      </w:r>
    </w:p>
    <w:p w:rsidR="002676E5" w:rsidRDefault="002746EE">
      <w:pPr>
        <w:tabs>
          <w:tab w:val="center" w:pos="2288"/>
          <w:tab w:val="center" w:pos="4253"/>
          <w:tab w:val="center" w:pos="4966"/>
          <w:tab w:val="center" w:pos="5674"/>
          <w:tab w:val="center" w:pos="7962"/>
        </w:tabs>
        <w:spacing w:after="0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color w:val="00B0F0"/>
          <w:sz w:val="14"/>
        </w:rPr>
        <w:t>Собственноручные подпись и расшифровка подписи</w:t>
      </w:r>
      <w:r>
        <w:rPr>
          <w:color w:val="00B0F0"/>
          <w:sz w:val="13"/>
        </w:rPr>
        <w:t xml:space="preserve">  </w:t>
      </w:r>
      <w:r>
        <w:rPr>
          <w:color w:val="00B0F0"/>
          <w:sz w:val="13"/>
        </w:rPr>
        <w:tab/>
      </w:r>
      <w:r>
        <w:rPr>
          <w:color w:val="00B0F0"/>
          <w:sz w:val="14"/>
        </w:rPr>
        <w:t xml:space="preserve"> </w:t>
      </w:r>
      <w:r>
        <w:rPr>
          <w:color w:val="00B0F0"/>
          <w:sz w:val="14"/>
        </w:rPr>
        <w:tab/>
        <w:t xml:space="preserve"> </w:t>
      </w:r>
      <w:r>
        <w:rPr>
          <w:color w:val="00B0F0"/>
          <w:sz w:val="14"/>
        </w:rPr>
        <w:tab/>
        <w:t xml:space="preserve"> </w:t>
      </w:r>
      <w:r>
        <w:rPr>
          <w:color w:val="00B0F0"/>
          <w:sz w:val="14"/>
        </w:rPr>
        <w:tab/>
        <w:t>Собственноручные подпись и расшифровка подписи</w:t>
      </w:r>
      <w:r>
        <w:rPr>
          <w:sz w:val="22"/>
        </w:rPr>
        <w:t xml:space="preserve"> </w:t>
      </w:r>
    </w:p>
    <w:sectPr w:rsidR="002676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8" w:h="16836"/>
      <w:pgMar w:top="595" w:right="560" w:bottom="422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6EE" w:rsidRDefault="002746EE">
      <w:pPr>
        <w:spacing w:after="0" w:line="240" w:lineRule="auto"/>
      </w:pPr>
      <w:r>
        <w:separator/>
      </w:r>
    </w:p>
  </w:endnote>
  <w:endnote w:type="continuationSeparator" w:id="0">
    <w:p w:rsidR="002746EE" w:rsidRDefault="00274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E5" w:rsidRDefault="002746EE">
    <w:pPr>
      <w:spacing w:after="53" w:line="259" w:lineRule="auto"/>
      <w:ind w:firstLine="0"/>
      <w:jc w:val="left"/>
    </w:pPr>
    <w:r>
      <w:rPr>
        <w:sz w:val="13"/>
      </w:rPr>
      <w:t xml:space="preserve"> </w:t>
    </w:r>
  </w:p>
  <w:p w:rsidR="002676E5" w:rsidRDefault="002746EE">
    <w:pPr>
      <w:spacing w:after="0" w:line="259" w:lineRule="auto"/>
      <w:ind w:firstLine="0"/>
      <w:jc w:val="left"/>
    </w:pPr>
    <w:r>
      <w:rPr>
        <w:color w:val="00B0F0"/>
        <w:sz w:val="18"/>
      </w:rPr>
      <w:t>Подпись заказчика-доверителя:</w:t>
    </w:r>
    <w:r>
      <w:rPr>
        <w:color w:val="00B0F0"/>
        <w:sz w:val="18"/>
      </w:rPr>
      <w:t xml:space="preserve">                                                                  Подпись исполнителя-поверенного: </w:t>
    </w:r>
  </w:p>
  <w:p w:rsidR="002676E5" w:rsidRDefault="002746EE">
    <w:pPr>
      <w:spacing w:after="0" w:line="259" w:lineRule="auto"/>
      <w:ind w:firstLine="0"/>
      <w:jc w:val="left"/>
    </w:pPr>
    <w:r>
      <w:rPr>
        <w:color w:val="00B0F0"/>
        <w:sz w:val="18"/>
      </w:rPr>
      <w:t xml:space="preserve"> </w:t>
    </w:r>
  </w:p>
  <w:p w:rsidR="002676E5" w:rsidRDefault="002746EE">
    <w:pPr>
      <w:spacing w:after="0" w:line="263" w:lineRule="auto"/>
      <w:ind w:firstLine="0"/>
    </w:pPr>
    <w:r>
      <w:rPr>
        <w:color w:val="00B0F0"/>
        <w:sz w:val="18"/>
      </w:rPr>
      <w:t>_______________________ (_______________________)                        ________________________(________________________) собственноручная подпись и рас</w:t>
    </w:r>
    <w:r>
      <w:rPr>
        <w:color w:val="00B0F0"/>
        <w:sz w:val="18"/>
      </w:rPr>
      <w:t>шифровка подписи                               собственноручная подпись и расшифровка подписи</w:t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E5" w:rsidRDefault="002746EE">
    <w:pPr>
      <w:spacing w:after="53" w:line="259" w:lineRule="auto"/>
      <w:ind w:firstLine="0"/>
      <w:jc w:val="left"/>
    </w:pPr>
    <w:r>
      <w:rPr>
        <w:sz w:val="13"/>
      </w:rPr>
      <w:t xml:space="preserve"> </w:t>
    </w:r>
  </w:p>
  <w:p w:rsidR="002676E5" w:rsidRDefault="002746EE">
    <w:pPr>
      <w:spacing w:after="0" w:line="259" w:lineRule="auto"/>
      <w:ind w:firstLine="0"/>
      <w:jc w:val="left"/>
    </w:pPr>
    <w:r>
      <w:rPr>
        <w:color w:val="00B0F0"/>
        <w:sz w:val="18"/>
      </w:rPr>
      <w:t xml:space="preserve">Подпись заказчика-доверителя:                                                                  Подпись исполнителя-поверенного: </w:t>
    </w:r>
  </w:p>
  <w:p w:rsidR="002676E5" w:rsidRDefault="002746EE">
    <w:pPr>
      <w:spacing w:after="0" w:line="259" w:lineRule="auto"/>
      <w:ind w:firstLine="0"/>
      <w:jc w:val="left"/>
    </w:pPr>
    <w:r>
      <w:rPr>
        <w:color w:val="00B0F0"/>
        <w:sz w:val="18"/>
      </w:rPr>
      <w:t xml:space="preserve"> </w:t>
    </w:r>
  </w:p>
  <w:p w:rsidR="002676E5" w:rsidRDefault="002746EE">
    <w:pPr>
      <w:spacing w:after="0" w:line="263" w:lineRule="auto"/>
      <w:ind w:firstLine="0"/>
    </w:pPr>
    <w:r>
      <w:rPr>
        <w:color w:val="00B0F0"/>
        <w:sz w:val="18"/>
      </w:rPr>
      <w:t>_______________________ (___</w:t>
    </w:r>
    <w:r>
      <w:rPr>
        <w:color w:val="00B0F0"/>
        <w:sz w:val="18"/>
      </w:rPr>
      <w:t>____________________)                        ________________________(________________________) собственноручная подпись и расшифровка подписи                               собственноручная подпись и расшифровка подписи</w:t>
    </w: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E5" w:rsidRDefault="002676E5">
    <w:pPr>
      <w:spacing w:after="160" w:line="259" w:lineRule="auto"/>
      <w:ind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6EE" w:rsidRDefault="002746EE">
      <w:pPr>
        <w:spacing w:after="27" w:line="259" w:lineRule="auto"/>
        <w:ind w:firstLine="0"/>
        <w:jc w:val="left"/>
      </w:pPr>
      <w:r>
        <w:separator/>
      </w:r>
    </w:p>
  </w:footnote>
  <w:footnote w:type="continuationSeparator" w:id="0">
    <w:p w:rsidR="002746EE" w:rsidRDefault="002746EE">
      <w:pPr>
        <w:spacing w:after="27" w:line="259" w:lineRule="auto"/>
        <w:ind w:firstLine="0"/>
        <w:jc w:val="left"/>
      </w:pPr>
      <w:r>
        <w:continuationSeparator/>
      </w:r>
    </w:p>
  </w:footnote>
  <w:footnote w:id="1">
    <w:p w:rsidR="002676E5" w:rsidRDefault="002746EE">
      <w:pPr>
        <w:pStyle w:val="footnotedescription"/>
        <w:spacing w:after="27" w:line="259" w:lineRule="auto"/>
        <w:jc w:val="left"/>
      </w:pPr>
      <w:r>
        <w:rPr>
          <w:rStyle w:val="footnotemark"/>
        </w:rPr>
        <w:footnoteRef/>
      </w:r>
      <w:r>
        <w:t xml:space="preserve"> По согласованию сторон такая</w:t>
      </w:r>
      <w:r>
        <w:t xml:space="preserve"> доверенность может быть подготовлена исполнителем-поверенным.</w:t>
      </w:r>
      <w:r>
        <w:rPr>
          <w:sz w:val="14"/>
        </w:rPr>
        <w:t xml:space="preserve"> </w:t>
      </w:r>
    </w:p>
  </w:footnote>
  <w:footnote w:id="2">
    <w:p w:rsidR="002676E5" w:rsidRDefault="002746EE">
      <w:pPr>
        <w:pStyle w:val="footnotedescription"/>
        <w:spacing w:after="2"/>
      </w:pPr>
      <w:r>
        <w:rPr>
          <w:rStyle w:val="footnotemark"/>
        </w:rPr>
        <w:footnoteRef/>
      </w:r>
      <w:r>
        <w:t xml:space="preserve"> Адрес электронной почты может быть изменѐн исполнителем-поверенным в любое время с обязательным уведомлением заказчика-доверителя в течение суток. Равным образом это право имеется у заказчик</w:t>
      </w:r>
      <w:r>
        <w:t xml:space="preserve">а-доверителя. </w:t>
      </w:r>
    </w:p>
  </w:footnote>
  <w:footnote w:id="3">
    <w:p w:rsidR="002676E5" w:rsidRDefault="002746EE">
      <w:pPr>
        <w:pStyle w:val="footnotedescription"/>
        <w:spacing w:line="288" w:lineRule="auto"/>
        <w:ind w:right="5"/>
      </w:pPr>
      <w:r>
        <w:rPr>
          <w:rStyle w:val="footnotemark"/>
        </w:rPr>
        <w:footnoteRef/>
      </w:r>
      <w:r>
        <w:t xml:space="preserve"> Это условие договора не лишает заказчика-доверителя права вмешиваться в процесс выполнения юридического действия исполнителем-поверенным без письменного согласия исполни</w:t>
      </w:r>
      <w:r>
        <w:t xml:space="preserve">теля-поверенного, расторгнув договор в любое время. </w:t>
      </w:r>
    </w:p>
  </w:footnote>
  <w:footnote w:id="4">
    <w:p w:rsidR="002676E5" w:rsidRDefault="002746EE">
      <w:pPr>
        <w:pStyle w:val="footnotedescription"/>
        <w:spacing w:after="0" w:line="297" w:lineRule="auto"/>
      </w:pPr>
      <w:r>
        <w:rPr>
          <w:rStyle w:val="footnotemark"/>
        </w:rPr>
        <w:footnoteRef/>
      </w:r>
      <w:r>
        <w:t xml:space="preserve"> Это условие договора не лишает заказчика-доверителя права поручить исполнение поручения третьему лицу без письменного согласия исполнителя-поверенного, расторгнув договор в любое время. </w:t>
      </w:r>
    </w:p>
  </w:footnote>
  <w:footnote w:id="5">
    <w:p w:rsidR="002676E5" w:rsidRDefault="002746EE">
      <w:pPr>
        <w:pStyle w:val="footnotedescription"/>
        <w:spacing w:line="289" w:lineRule="auto"/>
        <w:ind w:right="12"/>
      </w:pPr>
      <w:r>
        <w:rPr>
          <w:rStyle w:val="footnotemark"/>
        </w:rPr>
        <w:footnoteRef/>
      </w:r>
      <w:r>
        <w:t xml:space="preserve"> При необходимости обосновать </w:t>
      </w:r>
      <w:r>
        <w:t xml:space="preserve">в суде расходы на оплату услуг представителя с целью взыскания их с противной стороны, стороны могут подписать краткий вариант договора, содержащий только существенные для обоснования оплаты условия. </w:t>
      </w:r>
    </w:p>
  </w:footnote>
  <w:footnote w:id="6">
    <w:p w:rsidR="002676E5" w:rsidRDefault="002746EE">
      <w:pPr>
        <w:pStyle w:val="footnotedescription"/>
        <w:spacing w:after="19" w:line="266" w:lineRule="auto"/>
        <w:ind w:right="2"/>
      </w:pPr>
      <w:r>
        <w:rPr>
          <w:rStyle w:val="footnotemark"/>
        </w:rPr>
        <w:footnoteRef/>
      </w:r>
      <w:r>
        <w:t xml:space="preserve"> При исполнении обязательства силами третьих лиц заказ</w:t>
      </w:r>
      <w:r>
        <w:t xml:space="preserve">чик-доверитель обязан предоставить исполнителюповеренному право передоверия или выдаѐт доверенность третьему лицу с полномочиями, достаточными для исполнения поручения. </w:t>
      </w:r>
    </w:p>
  </w:footnote>
  <w:footnote w:id="7">
    <w:p w:rsidR="002676E5" w:rsidRDefault="002746EE">
      <w:pPr>
        <w:pStyle w:val="footnotedescription"/>
        <w:spacing w:after="56" w:line="259" w:lineRule="auto"/>
        <w:jc w:val="left"/>
      </w:pPr>
      <w:r>
        <w:rPr>
          <w:rStyle w:val="footnotemark"/>
        </w:rPr>
        <w:footnoteRef/>
      </w:r>
      <w:r>
        <w:t xml:space="preserve"> При недостижении согласия очно. </w:t>
      </w:r>
    </w:p>
  </w:footnote>
  <w:footnote w:id="8">
    <w:p w:rsidR="002676E5" w:rsidRDefault="002746EE">
      <w:pPr>
        <w:pStyle w:val="footnotedescription"/>
        <w:spacing w:after="56" w:line="259" w:lineRule="auto"/>
        <w:jc w:val="left"/>
      </w:pPr>
      <w:r>
        <w:rPr>
          <w:rStyle w:val="footnotemark"/>
        </w:rPr>
        <w:footnoteRef/>
      </w:r>
      <w:r>
        <w:t xml:space="preserve"> Дополнительное время устных консультаций согласов</w:t>
      </w:r>
      <w:r>
        <w:t xml:space="preserve">ывается и оплачивается также дополнительно. </w:t>
      </w:r>
    </w:p>
  </w:footnote>
  <w:footnote w:id="9">
    <w:p w:rsidR="002676E5" w:rsidRDefault="002746EE">
      <w:pPr>
        <w:pStyle w:val="footnotedescription"/>
        <w:spacing w:after="46" w:line="259" w:lineRule="auto"/>
        <w:jc w:val="left"/>
      </w:pPr>
      <w:r>
        <w:rPr>
          <w:rStyle w:val="footnotemark"/>
        </w:rPr>
        <w:footnoteRef/>
      </w:r>
      <w:r>
        <w:t xml:space="preserve"> Время консультаций может быть изменено с согласия исполнителя-поверенного в каждом конкретном случае. </w:t>
      </w:r>
    </w:p>
  </w:footnote>
  <w:footnote w:id="10">
    <w:p w:rsidR="002676E5" w:rsidRDefault="002746EE">
      <w:pPr>
        <w:pStyle w:val="footnotedescription"/>
        <w:spacing w:after="8" w:line="289" w:lineRule="auto"/>
        <w:ind w:right="13"/>
      </w:pPr>
      <w:r>
        <w:rPr>
          <w:rStyle w:val="footnotemark"/>
        </w:rPr>
        <w:footnoteRef/>
      </w:r>
      <w:r>
        <w:t xml:space="preserve"> Вручение заказчику-доверителю письменных консультаций производится как передачей письменного материала л</w:t>
      </w:r>
      <w:r>
        <w:t xml:space="preserve">ично заказчику-доверителю, так и путѐм посылки простого письма, факса или письма электронной почты по выбору исполнителя-поверенного. </w:t>
      </w:r>
    </w:p>
  </w:footnote>
  <w:footnote w:id="11">
    <w:p w:rsidR="002676E5" w:rsidRDefault="002746EE">
      <w:pPr>
        <w:pStyle w:val="footnotedescription"/>
        <w:spacing w:after="0" w:line="291" w:lineRule="auto"/>
        <w:ind w:right="2"/>
      </w:pPr>
      <w:r>
        <w:rPr>
          <w:rStyle w:val="footnotemark"/>
        </w:rPr>
        <w:footnoteRef/>
      </w:r>
      <w:r>
        <w:t xml:space="preserve"> Выдержки из нормативно-правовых, судебных актов, разъяснений компетентных государственных органов, монографической и жу</w:t>
      </w:r>
      <w:r>
        <w:t xml:space="preserve">рнальной юридической литературы и т.п., а также документы, изготовленные по готовому образцу.  </w:t>
      </w:r>
      <w:r>
        <w:rPr>
          <w:vertAlign w:val="superscript"/>
        </w:rPr>
        <w:t>19</w:t>
      </w:r>
      <w:r>
        <w:t xml:space="preserve"> Дополнительное количество письменных консультаций оплачивается также дополнительно. </w:t>
      </w:r>
    </w:p>
  </w:footnote>
  <w:footnote w:id="12">
    <w:p w:rsidR="002676E5" w:rsidRDefault="002746EE">
      <w:pPr>
        <w:pStyle w:val="footnotedescription"/>
        <w:spacing w:after="10"/>
        <w:ind w:right="5"/>
      </w:pPr>
      <w:r>
        <w:rPr>
          <w:rStyle w:val="footnotemark"/>
        </w:rPr>
        <w:footnoteRef/>
      </w:r>
      <w:r>
        <w:t xml:space="preserve"> Если это требует характер поручения и при незанятости исполнителя-повер</w:t>
      </w:r>
      <w:r>
        <w:t>енного другими делами заказчикадоверителя, а также третьих лиц, исполнитель-поверенный приступает к исполнению поручения незамедлительно.</w:t>
      </w:r>
      <w:r>
        <w:rPr>
          <w:sz w:val="14"/>
        </w:rPr>
        <w:t xml:space="preserve">  </w:t>
      </w:r>
      <w:r>
        <w:rPr>
          <w:sz w:val="18"/>
          <w:vertAlign w:val="superscript"/>
        </w:rPr>
        <w:t>21</w:t>
      </w:r>
      <w:r>
        <w:rPr>
          <w:sz w:val="14"/>
        </w:rPr>
        <w:t xml:space="preserve"> </w:t>
      </w:r>
      <w:r>
        <w:t>Размер оплаты может быть изменѐн по инициативе исполнителя-поверенного пропорционально росту потребительских цен с</w:t>
      </w:r>
      <w:r>
        <w:t xml:space="preserve">огласно данным Госкомстата РФ. </w:t>
      </w:r>
    </w:p>
  </w:footnote>
  <w:footnote w:id="13">
    <w:p w:rsidR="002676E5" w:rsidRDefault="002746EE">
      <w:pPr>
        <w:pStyle w:val="footnotedescription"/>
        <w:spacing w:after="52" w:line="259" w:lineRule="auto"/>
        <w:jc w:val="left"/>
      </w:pPr>
      <w:r>
        <w:rPr>
          <w:rStyle w:val="footnotemark"/>
        </w:rPr>
        <w:footnoteRef/>
      </w:r>
      <w:r>
        <w:t xml:space="preserve"> После возбуждения кассационного производства аванс возврату не подлежит.  </w:t>
      </w:r>
    </w:p>
  </w:footnote>
  <w:footnote w:id="14">
    <w:p w:rsidR="002676E5" w:rsidRDefault="002746EE">
      <w:pPr>
        <w:pStyle w:val="footnotedescription"/>
        <w:spacing w:after="0" w:line="290" w:lineRule="auto"/>
      </w:pPr>
      <w:r>
        <w:rPr>
          <w:rStyle w:val="footnotemark"/>
        </w:rPr>
        <w:footnoteRef/>
      </w:r>
      <w:r>
        <w:t xml:space="preserve"> Размеры вознаграждения основаны на рекомендациях ХХХХХХХХХХХХ адвокатской палаты от 31 июля 2010 года.</w:t>
      </w:r>
      <w:r>
        <w:rPr>
          <w:sz w:val="14"/>
        </w:rPr>
        <w:t xml:space="preserve">  </w:t>
      </w:r>
    </w:p>
  </w:footnote>
  <w:footnote w:id="15">
    <w:p w:rsidR="002676E5" w:rsidRDefault="002746EE">
      <w:pPr>
        <w:pStyle w:val="footnotedescription"/>
        <w:spacing w:after="0" w:line="259" w:lineRule="auto"/>
        <w:jc w:val="left"/>
      </w:pPr>
      <w:r>
        <w:rPr>
          <w:rStyle w:val="footnotemark"/>
        </w:rPr>
        <w:footnoteRef/>
      </w:r>
      <w:r>
        <w:t xml:space="preserve"> В том числе, в форме счѐта.</w:t>
      </w:r>
      <w:r>
        <w:rPr>
          <w:sz w:val="18"/>
        </w:rPr>
        <w:t xml:space="preserve"> </w:t>
      </w:r>
    </w:p>
  </w:footnote>
  <w:footnote w:id="16">
    <w:p w:rsidR="002676E5" w:rsidRDefault="002746EE">
      <w:pPr>
        <w:pStyle w:val="footnotedescription"/>
        <w:spacing w:after="0" w:line="296" w:lineRule="auto"/>
      </w:pPr>
      <w:r>
        <w:rPr>
          <w:rStyle w:val="footnotemark"/>
        </w:rPr>
        <w:footnoteRef/>
      </w:r>
      <w:r>
        <w:t xml:space="preserve"> </w:t>
      </w:r>
      <w:r>
        <w:t xml:space="preserve">Продолжение принятия исполнителем-поверенным от заказчика-доверителя исполнения договора означает отказ от этого права до следующего нарушения заказчика-доверителя. </w:t>
      </w:r>
    </w:p>
  </w:footnote>
  <w:footnote w:id="17">
    <w:p w:rsidR="002676E5" w:rsidRDefault="002746EE">
      <w:pPr>
        <w:pStyle w:val="footnotedescription"/>
        <w:spacing w:after="0" w:line="296" w:lineRule="auto"/>
      </w:pPr>
      <w:r>
        <w:rPr>
          <w:rStyle w:val="footnotemark"/>
        </w:rPr>
        <w:footnoteRef/>
      </w:r>
      <w:r>
        <w:t xml:space="preserve"> Продолжение принятия заказчиком-доверителем от исполнителя-поверенного исполнения догово</w:t>
      </w:r>
      <w:r>
        <w:t>ра означает отказ от этого права до следующего нарушения исполнителя-поверенного.</w:t>
      </w:r>
      <w:r>
        <w:rPr>
          <w:sz w:val="14"/>
        </w:rPr>
        <w:t xml:space="preserve"> </w:t>
      </w:r>
    </w:p>
    <w:p w:rsidR="002676E5" w:rsidRDefault="002746EE">
      <w:pPr>
        <w:pStyle w:val="footnotedescription"/>
        <w:spacing w:after="0" w:line="259" w:lineRule="auto"/>
        <w:jc w:val="left"/>
      </w:pPr>
      <w:r>
        <w:rPr>
          <w:sz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E5" w:rsidRDefault="002746EE">
    <w:pPr>
      <w:spacing w:after="0" w:line="259" w:lineRule="auto"/>
      <w:ind w:firstLine="0"/>
      <w:jc w:val="left"/>
    </w:pPr>
    <w:r>
      <w:rPr>
        <w:color w:val="FF0000"/>
        <w:sz w:val="16"/>
      </w:rPr>
      <w:t xml:space="preserve">Договор о возмездном оказании услуг между ООО «ХХХХХХХХХ» и ИП Ивановым В.И. от 15 марта 2011 года                       </w:t>
    </w:r>
    <w:r>
      <w:rPr>
        <w:sz w:val="16"/>
      </w:rPr>
      <w:t xml:space="preserve">                      </w:t>
    </w:r>
    <w:r>
      <w:rPr>
        <w:sz w:val="18"/>
      </w:rPr>
      <w:t xml:space="preserve">        </w:t>
    </w:r>
    <w:r>
      <w:rPr>
        <w:sz w:val="28"/>
        <w:vertAlign w:val="superscript"/>
      </w:rPr>
      <w:t xml:space="preserve"> 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rPr>
        <w:sz w:val="16"/>
      </w:rPr>
      <w:t xml:space="preserve"> </w:t>
    </w:r>
  </w:p>
  <w:p w:rsidR="002676E5" w:rsidRDefault="002746EE">
    <w:pPr>
      <w:spacing w:after="0" w:line="259" w:lineRule="auto"/>
      <w:ind w:firstLine="0"/>
      <w:jc w:val="left"/>
    </w:pPr>
    <w:r>
      <w:rPr>
        <w:sz w:val="1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E5" w:rsidRDefault="002746EE">
    <w:pPr>
      <w:spacing w:after="0" w:line="259" w:lineRule="auto"/>
      <w:ind w:firstLine="0"/>
      <w:jc w:val="left"/>
    </w:pPr>
    <w:r>
      <w:rPr>
        <w:color w:val="FF0000"/>
        <w:sz w:val="16"/>
      </w:rPr>
      <w:t xml:space="preserve">Договор о возмездном оказании услуг между ООО «ХХХХХХХХХ» и ИП Ивановым В.И. от 15 марта 2011 года                       </w:t>
    </w:r>
    <w:r>
      <w:rPr>
        <w:sz w:val="16"/>
      </w:rPr>
      <w:t xml:space="preserve">                      </w:t>
    </w:r>
    <w:r>
      <w:rPr>
        <w:sz w:val="18"/>
      </w:rPr>
      <w:t xml:space="preserve">        </w:t>
    </w:r>
    <w:r>
      <w:rPr>
        <w:sz w:val="28"/>
        <w:vertAlign w:val="superscript"/>
      </w:rPr>
      <w:t xml:space="preserve">  </w:t>
    </w:r>
    <w:r>
      <w:fldChar w:fldCharType="begin"/>
    </w:r>
    <w:r>
      <w:instrText xml:space="preserve"> PAGE   \* MERGEFORMAT </w:instrText>
    </w:r>
    <w:r>
      <w:fldChar w:fldCharType="separate"/>
    </w:r>
    <w:r w:rsidR="00232A23">
      <w:rPr>
        <w:noProof/>
      </w:rPr>
      <w:t>7</w:t>
    </w:r>
    <w:r>
      <w:fldChar w:fldCharType="end"/>
    </w:r>
    <w:r>
      <w:rPr>
        <w:sz w:val="16"/>
      </w:rPr>
      <w:t xml:space="preserve"> </w:t>
    </w:r>
  </w:p>
  <w:p w:rsidR="002676E5" w:rsidRDefault="002746EE">
    <w:pPr>
      <w:spacing w:after="0" w:line="259" w:lineRule="auto"/>
      <w:ind w:firstLine="0"/>
      <w:jc w:val="left"/>
    </w:pPr>
    <w:r>
      <w:rPr>
        <w:sz w:val="1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E5" w:rsidRDefault="002676E5">
    <w:pPr>
      <w:spacing w:after="160" w:line="259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92810"/>
    <w:multiLevelType w:val="hybridMultilevel"/>
    <w:tmpl w:val="560428F8"/>
    <w:lvl w:ilvl="0" w:tplc="272E969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D20E9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78FEC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C4576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264BC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88DC2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C8BE3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429DD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78A52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8E74032"/>
    <w:multiLevelType w:val="hybridMultilevel"/>
    <w:tmpl w:val="120843DA"/>
    <w:lvl w:ilvl="0" w:tplc="74DCB3E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3223F0">
      <w:start w:val="1"/>
      <w:numFmt w:val="lowerLetter"/>
      <w:lvlText w:val="%2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EA2476">
      <w:start w:val="1"/>
      <w:numFmt w:val="decimal"/>
      <w:lvlRestart w:val="0"/>
      <w:lvlText w:val="%3.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0694A2">
      <w:start w:val="1"/>
      <w:numFmt w:val="decimal"/>
      <w:lvlText w:val="%4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363336">
      <w:start w:val="1"/>
      <w:numFmt w:val="lowerLetter"/>
      <w:lvlText w:val="%5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164168">
      <w:start w:val="1"/>
      <w:numFmt w:val="lowerRoman"/>
      <w:lvlText w:val="%6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5C1172">
      <w:start w:val="1"/>
      <w:numFmt w:val="decimal"/>
      <w:lvlText w:val="%7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C6C692">
      <w:start w:val="1"/>
      <w:numFmt w:val="lowerLetter"/>
      <w:lvlText w:val="%8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04054E">
      <w:start w:val="1"/>
      <w:numFmt w:val="lowerRoman"/>
      <w:lvlText w:val="%9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F606A0C"/>
    <w:multiLevelType w:val="multilevel"/>
    <w:tmpl w:val="3A8A2A06"/>
    <w:lvl w:ilvl="0">
      <w:start w:val="3"/>
      <w:numFmt w:val="decimal"/>
      <w:lvlText w:val="%1.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10C749B"/>
    <w:multiLevelType w:val="multilevel"/>
    <w:tmpl w:val="415A6800"/>
    <w:lvl w:ilvl="0">
      <w:start w:val="5"/>
      <w:numFmt w:val="decimal"/>
      <w:lvlText w:val="%1."/>
      <w:lvlJc w:val="left"/>
      <w:pPr>
        <w:ind w:left="1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92A42C7"/>
    <w:multiLevelType w:val="hybridMultilevel"/>
    <w:tmpl w:val="0790753C"/>
    <w:lvl w:ilvl="0" w:tplc="DD409AC4">
      <w:start w:val="1"/>
      <w:numFmt w:val="decimal"/>
      <w:lvlText w:val="%1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1" w:tplc="F9DAE7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2" w:tplc="548ACC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3" w:tplc="A49440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4" w:tplc="E514C5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5" w:tplc="9C062A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6" w:tplc="606474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7" w:tplc="E12278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8" w:tplc="FFF29B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6E5"/>
    <w:rsid w:val="00232A23"/>
    <w:rsid w:val="002676E5"/>
    <w:rsid w:val="0027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7539D-2FD2-49F6-AD8B-556AD25F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8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8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a"/>
    <w:link w:val="footnotedescriptionChar"/>
    <w:hidden/>
    <w:pPr>
      <w:spacing w:after="5" w:line="287" w:lineRule="auto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2017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Виталий</dc:creator>
  <cp:keywords/>
  <cp:lastModifiedBy>Шеин Иван Михайлович</cp:lastModifiedBy>
  <cp:revision>2</cp:revision>
  <dcterms:created xsi:type="dcterms:W3CDTF">2015-10-16T17:44:00Z</dcterms:created>
  <dcterms:modified xsi:type="dcterms:W3CDTF">2015-10-16T17:44:00Z</dcterms:modified>
</cp:coreProperties>
</file>