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61" w:rsidRDefault="00A77661" w:rsidP="00A77661">
      <w:r>
        <w:t xml:space="preserve">Компания «Варна» - узкопрофильный производитель насосного оборудования, который выпускает насосные агрегаты для выполнения разнообразных задач в быту и промышленности. В портфеле компании несколько брендов, которые зарекомендовали себя на рынке исключительно с положительной стороны. Головной офис компании расположен в городе </w:t>
      </w:r>
      <w:r w:rsidRPr="008717C1">
        <w:rPr>
          <w:b/>
        </w:rPr>
        <w:t>Харьков</w:t>
      </w:r>
      <w:r>
        <w:rPr>
          <w:b/>
        </w:rPr>
        <w:t xml:space="preserve">, </w:t>
      </w:r>
      <w:r>
        <w:t xml:space="preserve">а представительства сосредоточены во всех крупнейших городах </w:t>
      </w:r>
      <w:r w:rsidRPr="008717C1">
        <w:rPr>
          <w:b/>
        </w:rPr>
        <w:t>Украины</w:t>
      </w:r>
      <w:r>
        <w:t>.</w:t>
      </w:r>
    </w:p>
    <w:p w:rsidR="00A77661" w:rsidRDefault="00A77661" w:rsidP="00A77661">
      <w:r w:rsidRPr="00273025">
        <w:rPr>
          <w:b/>
        </w:rPr>
        <w:t>Каталог насосов</w:t>
      </w:r>
      <w:r>
        <w:t xml:space="preserve"> содержит всю информацию о производимой продукции, а также ряд технических характеристик. На страницах сайта приведена полезная информация о характеристиках, конструкции и назначении отдельных агрегатов, что позволит вам правильно подобрать оборудование для выполнения поставленных задач.</w:t>
      </w:r>
    </w:p>
    <w:p w:rsidR="00A77661" w:rsidRDefault="00A77661" w:rsidP="00A77661">
      <w:pPr>
        <w:pStyle w:val="2"/>
      </w:pPr>
      <w:r>
        <w:t>Портфель брендов и назначение оборудования</w:t>
      </w:r>
    </w:p>
    <w:p w:rsidR="00A77661" w:rsidRDefault="00A77661" w:rsidP="00A77661">
      <w:r>
        <w:t xml:space="preserve">Основу ассортимента составляют </w:t>
      </w:r>
      <w:r w:rsidRPr="00B94F58">
        <w:rPr>
          <w:b/>
        </w:rPr>
        <w:t>насосы</w:t>
      </w:r>
      <w:r>
        <w:rPr>
          <w:b/>
        </w:rPr>
        <w:t xml:space="preserve"> </w:t>
      </w:r>
      <w:r>
        <w:t>различных модификаций, автоматика, гидроаккумуляторы, а также другие приборы для водоснабжения и отопления под следующими торговыми марками:</w:t>
      </w:r>
    </w:p>
    <w:p w:rsidR="00A77661" w:rsidRDefault="00A77661" w:rsidP="00A77661">
      <w:pPr>
        <w:pStyle w:val="a3"/>
        <w:numPr>
          <w:ilvl w:val="0"/>
          <w:numId w:val="1"/>
        </w:numPr>
      </w:pPr>
      <w:r>
        <w:t>«</w:t>
      </w:r>
      <w:r>
        <w:rPr>
          <w:lang w:val="en-US"/>
        </w:rPr>
        <w:t>VARNA</w:t>
      </w:r>
      <w:r>
        <w:t>». Предназначены для промышленного применения в системах перекачки технической воды и жидких химических субстанций. В зависимости от классификации приборы могут использоваться для принудительной циркуляции теплоносителей климатических систем и водоснабжения. Многие приборы разработаны специально для эксплуатации в сфере жилищно-коммунального хозяйства.</w:t>
      </w:r>
    </w:p>
    <w:p w:rsidR="00A77661" w:rsidRDefault="00A77661" w:rsidP="00A77661">
      <w:pPr>
        <w:pStyle w:val="a3"/>
        <w:numPr>
          <w:ilvl w:val="0"/>
          <w:numId w:val="1"/>
        </w:numPr>
      </w:pPr>
      <w:r>
        <w:t>«</w:t>
      </w:r>
      <w:r w:rsidRPr="00B94F58">
        <w:rPr>
          <w:b/>
        </w:rPr>
        <w:t>Насосы</w:t>
      </w:r>
      <w:r>
        <w:t xml:space="preserve"> плюс оборудование». В каталог вошли приборы бытового назначения для реализации широкого круга задач – погружные, циркуляционные и поверхностные помпы разнообразных конструкций, дренажные и фекальные агрегаты, насосные станции, различная автоматика и расширительные бачки закрытого типа.</w:t>
      </w:r>
    </w:p>
    <w:p w:rsidR="00A77661" w:rsidRDefault="00A77661" w:rsidP="00A77661">
      <w:pPr>
        <w:pStyle w:val="a3"/>
        <w:numPr>
          <w:ilvl w:val="0"/>
          <w:numId w:val="1"/>
        </w:numPr>
      </w:pPr>
      <w:r>
        <w:t>«</w:t>
      </w:r>
      <w:r>
        <w:rPr>
          <w:lang w:val="en-US"/>
        </w:rPr>
        <w:t>SPRUT</w:t>
      </w:r>
      <w:r>
        <w:t>». Насосные агрегаты для организации систем автономного водоснабжения жилых домой в и небольших коммунальных объектов. Также могут быть применены на производствах малого формата. В каталог вошли поверхностные, скважинные, циркуляционные, дренажные и фекальные насосные агрегаты, а также специализированные устройства для выполнения узкого круга задач.</w:t>
      </w:r>
    </w:p>
    <w:p w:rsidR="00A77661" w:rsidRDefault="00A77661" w:rsidP="00A77661">
      <w:pPr>
        <w:pStyle w:val="a3"/>
        <w:numPr>
          <w:ilvl w:val="0"/>
          <w:numId w:val="1"/>
        </w:numPr>
      </w:pPr>
      <w:r>
        <w:t>«</w:t>
      </w:r>
      <w:r w:rsidRPr="003259DF">
        <w:rPr>
          <w:lang w:val="en-US"/>
        </w:rPr>
        <w:t>RUDES</w:t>
      </w:r>
      <w:r>
        <w:t>»</w:t>
      </w:r>
      <w:r w:rsidRPr="003259DF">
        <w:t xml:space="preserve">. </w:t>
      </w:r>
      <w:r w:rsidRPr="003259DF">
        <w:rPr>
          <w:b/>
        </w:rPr>
        <w:t>Электронасосы</w:t>
      </w:r>
      <w:r>
        <w:t xml:space="preserve"> бытового назначения для систем водоснабжения, водоотведения и отопления частных домой и квартир. Также в ассортимент входят гидроаккумуляторы, насосные станции и различная автоматика. Основная область применения – перекачка воды из скважин и емкостей, осушение площадей и подвалов после затопления, снабжение объекта питьевой или технической водой, орошение земель и т.п.</w:t>
      </w:r>
    </w:p>
    <w:p w:rsidR="00A77661" w:rsidRDefault="00A77661" w:rsidP="00A77661">
      <w:r>
        <w:t xml:space="preserve">Продукцию представленных торговых марок вы можете </w:t>
      </w:r>
      <w:r w:rsidRPr="00273025">
        <w:rPr>
          <w:b/>
        </w:rPr>
        <w:t>купить</w:t>
      </w:r>
      <w:r>
        <w:t xml:space="preserve"> у официальных дилеров, которые рассредоточены по всей территории Украины. Сервисная поддержка также оказывается развитой сетью специализированных центров, которые осуществляют гарантийное и послегарантийное обслуживание техники.</w:t>
      </w:r>
    </w:p>
    <w:p w:rsidR="00A77661" w:rsidRDefault="00A77661" w:rsidP="00A77661">
      <w:r>
        <w:t xml:space="preserve">Все </w:t>
      </w:r>
      <w:r w:rsidRPr="00273025">
        <w:rPr>
          <w:b/>
        </w:rPr>
        <w:t>насосы для воды</w:t>
      </w:r>
      <w:r>
        <w:t xml:space="preserve"> сопровождаются сертификатами (декларациями) о соответствии оборудования заявленным характеристикам и качеству. Также, для специализированного оборудования прилагаются выводы государственной санитарно-эпидемиологической экспертизы о соответствии продукции государственным санитарным нормам. </w:t>
      </w:r>
    </w:p>
    <w:p w:rsidR="00651922" w:rsidRDefault="00651922">
      <w:bookmarkStart w:id="0" w:name="_GoBack"/>
      <w:bookmarkEnd w:id="0"/>
    </w:p>
    <w:sectPr w:rsidR="0065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5730"/>
    <w:multiLevelType w:val="hybridMultilevel"/>
    <w:tmpl w:val="447A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3"/>
    <w:rsid w:val="003B5523"/>
    <w:rsid w:val="00651922"/>
    <w:rsid w:val="00A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2461-71CB-47BD-8CF1-C479233A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61"/>
  </w:style>
  <w:style w:type="paragraph" w:styleId="2">
    <w:name w:val="heading 2"/>
    <w:basedOn w:val="a"/>
    <w:next w:val="a"/>
    <w:link w:val="20"/>
    <w:uiPriority w:val="9"/>
    <w:unhideWhenUsed/>
    <w:qFormat/>
    <w:rsid w:val="00A77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7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</dc:creator>
  <cp:keywords/>
  <dc:description/>
  <cp:lastModifiedBy>Volkov</cp:lastModifiedBy>
  <cp:revision>2</cp:revision>
  <dcterms:created xsi:type="dcterms:W3CDTF">2015-10-26T15:21:00Z</dcterms:created>
  <dcterms:modified xsi:type="dcterms:W3CDTF">2015-10-26T15:21:00Z</dcterms:modified>
</cp:coreProperties>
</file>