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8B" w:rsidRDefault="00843C7F" w:rsidP="002057C2">
      <w:pPr>
        <w:pStyle w:val="2"/>
        <w:jc w:val="center"/>
      </w:pPr>
      <w:bookmarkStart w:id="0" w:name="_GoBack"/>
      <w:bookmarkEnd w:id="0"/>
      <w:r>
        <w:t xml:space="preserve">Фрагменты текста </w:t>
      </w:r>
      <w:proofErr w:type="gramStart"/>
      <w:r>
        <w:t>курсовой</w:t>
      </w:r>
      <w:proofErr w:type="gramEnd"/>
    </w:p>
    <w:p w:rsidR="00843C7F" w:rsidRPr="00A3586E" w:rsidRDefault="002057C2" w:rsidP="00843C7F">
      <w:pPr>
        <w:pStyle w:val="2"/>
        <w:spacing w:line="360" w:lineRule="auto"/>
        <w:ind w:firstLine="709"/>
        <w:jc w:val="center"/>
        <w:rPr>
          <w:sz w:val="28"/>
          <w:szCs w:val="28"/>
        </w:rPr>
      </w:pPr>
      <w:bookmarkStart w:id="1" w:name="_Toc435093443"/>
      <w:r>
        <w:rPr>
          <w:sz w:val="28"/>
          <w:szCs w:val="28"/>
        </w:rPr>
        <w:t xml:space="preserve">Из </w:t>
      </w:r>
      <w:r w:rsidR="00843C7F" w:rsidRPr="00A3586E">
        <w:rPr>
          <w:sz w:val="28"/>
          <w:szCs w:val="28"/>
        </w:rPr>
        <w:t>Введени</w:t>
      </w:r>
      <w:bookmarkEnd w:id="1"/>
      <w:r>
        <w:rPr>
          <w:sz w:val="28"/>
          <w:szCs w:val="28"/>
        </w:rPr>
        <w:t>я</w:t>
      </w:r>
    </w:p>
    <w:p w:rsidR="00843C7F" w:rsidRDefault="00843C7F" w:rsidP="00843C7F">
      <w:pPr>
        <w:pStyle w:val="a5"/>
        <w:spacing w:before="100" w:after="100"/>
      </w:pPr>
      <w:r w:rsidRPr="00505D26">
        <w:rPr>
          <w:b/>
        </w:rPr>
        <w:t>Актуальность темы</w:t>
      </w:r>
      <w:r>
        <w:t xml:space="preserve"> и её научный интерес составляет, в первую очередь,</w:t>
      </w:r>
      <w:r w:rsidRPr="005C5F23">
        <w:t xml:space="preserve"> </w:t>
      </w:r>
      <w:r>
        <w:t>п</w:t>
      </w:r>
      <w:r w:rsidRPr="005C5F23">
        <w:t>рагматически-утилитарная направленность использования концепта «архитектурный текст»</w:t>
      </w:r>
      <w:r>
        <w:t>. Очевидно, что исследования в этой области дают обоснованную</w:t>
      </w:r>
      <w:r w:rsidRPr="005C5F23">
        <w:t xml:space="preserve"> возможность выделения в архитектурной среде фрагментов, позволяющих более полно судить о различных аспектах её (сре</w:t>
      </w:r>
      <w:r w:rsidR="002057C2">
        <w:t xml:space="preserve">ды) взаимодействия с субъектом </w:t>
      </w:r>
      <w:r w:rsidRPr="005C5F23">
        <w:t>восприятия, понимания и присвоения ценностн</w:t>
      </w:r>
      <w:r w:rsidR="002057C2">
        <w:t>о-смыслового содержания</w:t>
      </w:r>
      <w:r>
        <w:t xml:space="preserve">. </w:t>
      </w:r>
      <w:proofErr w:type="gramStart"/>
      <w:r>
        <w:t>Конечно,</w:t>
      </w:r>
      <w:r w:rsidRPr="005C5F23">
        <w:t xml:space="preserve"> осмысление опыта, накопленного в области исследования любых текстов, помогает в выработке и концептуализации методологических и проектных подходов в сфере градостроительства и архитектуры.</w:t>
      </w:r>
      <w:proofErr w:type="gramEnd"/>
      <w:r w:rsidRPr="005C5F23">
        <w:t xml:space="preserve"> Именно этими системными причинами обуславливается </w:t>
      </w:r>
      <w:r>
        <w:t xml:space="preserve">практическая </w:t>
      </w:r>
      <w:r w:rsidRPr="005C5F23">
        <w:t>необходимость изучения архитектурных текстов.</w:t>
      </w:r>
    </w:p>
    <w:p w:rsidR="00843C7F" w:rsidRPr="002057C2" w:rsidRDefault="002057C2" w:rsidP="002057C2">
      <w:pPr>
        <w:pStyle w:val="2"/>
        <w:jc w:val="center"/>
        <w:rPr>
          <w:sz w:val="28"/>
          <w:szCs w:val="28"/>
        </w:rPr>
      </w:pPr>
      <w:bookmarkStart w:id="2" w:name="_Toc435093444"/>
      <w:r w:rsidRPr="002057C2">
        <w:rPr>
          <w:sz w:val="28"/>
          <w:szCs w:val="28"/>
        </w:rPr>
        <w:t>Из Главы</w:t>
      </w:r>
      <w:r w:rsidR="004900A9" w:rsidRPr="002057C2">
        <w:rPr>
          <w:sz w:val="28"/>
          <w:szCs w:val="28"/>
        </w:rPr>
        <w:t xml:space="preserve"> </w:t>
      </w:r>
      <w:r w:rsidR="004900A9" w:rsidRPr="002057C2">
        <w:rPr>
          <w:sz w:val="28"/>
          <w:szCs w:val="28"/>
          <w:lang w:val="en-US"/>
        </w:rPr>
        <w:t>I</w:t>
      </w:r>
      <w:bookmarkEnd w:id="2"/>
    </w:p>
    <w:p w:rsidR="004900A9" w:rsidRDefault="004900A9" w:rsidP="004900A9">
      <w:pPr>
        <w:pStyle w:val="a5"/>
      </w:pPr>
      <w:r w:rsidRPr="005C5F23">
        <w:rPr>
          <w:b/>
        </w:rPr>
        <w:t>Архитектурный текст</w:t>
      </w:r>
      <w:r w:rsidRPr="00E209C4">
        <w:t>, состоящий из функционально и художественно взаимосвязанных зданий и с</w:t>
      </w:r>
      <w:r>
        <w:t>ооружений, рассматривается как:</w:t>
      </w:r>
    </w:p>
    <w:p w:rsidR="004900A9" w:rsidRDefault="004900A9" w:rsidP="004900A9">
      <w:pPr>
        <w:pStyle w:val="a5"/>
      </w:pPr>
      <w:r>
        <w:t>- продукт эпохи;</w:t>
      </w:r>
    </w:p>
    <w:p w:rsidR="004900A9" w:rsidRDefault="004900A9" w:rsidP="004900A9">
      <w:pPr>
        <w:pStyle w:val="a5"/>
      </w:pPr>
      <w:r>
        <w:t>-</w:t>
      </w:r>
      <w:r w:rsidRPr="00E209C4">
        <w:t xml:space="preserve"> отраже</w:t>
      </w:r>
      <w:r>
        <w:t>ние материальной стороны жизни;</w:t>
      </w:r>
    </w:p>
    <w:p w:rsidR="004900A9" w:rsidRDefault="004900A9" w:rsidP="004900A9">
      <w:pPr>
        <w:pStyle w:val="a5"/>
      </w:pPr>
      <w:r>
        <w:t>-</w:t>
      </w:r>
      <w:r w:rsidRPr="00E209C4">
        <w:t xml:space="preserve"> способ хранения и передачи</w:t>
      </w:r>
      <w:r>
        <w:t xml:space="preserve"> социально значимой информации;</w:t>
      </w:r>
    </w:p>
    <w:p w:rsidR="004900A9" w:rsidRDefault="004900A9" w:rsidP="004900A9">
      <w:pPr>
        <w:pStyle w:val="a5"/>
      </w:pPr>
      <w:r>
        <w:t>-</w:t>
      </w:r>
      <w:r w:rsidRPr="00E209C4">
        <w:t xml:space="preserve"> способ комм</w:t>
      </w:r>
      <w:r>
        <w:t>уникации</w:t>
      </w:r>
    </w:p>
    <w:p w:rsidR="004900A9" w:rsidRDefault="004900A9" w:rsidP="004900A9">
      <w:pPr>
        <w:pStyle w:val="a5"/>
      </w:pPr>
      <w:r>
        <w:t>- форма существования культуры.</w:t>
      </w:r>
    </w:p>
    <w:p w:rsidR="004900A9" w:rsidRDefault="004900A9" w:rsidP="004900A9">
      <w:pPr>
        <w:pStyle w:val="a5"/>
        <w:spacing w:before="100" w:after="100"/>
      </w:pPr>
      <w:r w:rsidRPr="00E209C4">
        <w:t>Определение границ архитектурного текста может основываться на апробированных приёмах количественного</w:t>
      </w:r>
      <w:r>
        <w:t xml:space="preserve"> анализа социальных явлений. Так же для архитектуры характерна</w:t>
      </w:r>
      <w:r w:rsidRPr="00E209C4">
        <w:t xml:space="preserve"> уровневая организация разномасштабных (от отдельного сооружения до системы расселения в </w:t>
      </w:r>
      <w:r>
        <w:t>целом) архитектурных текстов.</w:t>
      </w:r>
    </w:p>
    <w:p w:rsidR="00C36D3D" w:rsidRPr="003523F4" w:rsidRDefault="002057C2" w:rsidP="00C36D3D">
      <w:pPr>
        <w:pStyle w:val="2"/>
        <w:spacing w:line="360" w:lineRule="auto"/>
        <w:ind w:firstLine="709"/>
        <w:contextualSpacing/>
        <w:jc w:val="center"/>
        <w:rPr>
          <w:sz w:val="28"/>
          <w:szCs w:val="28"/>
        </w:rPr>
      </w:pPr>
      <w:bookmarkStart w:id="3" w:name="_Toc435093447"/>
      <w:r>
        <w:rPr>
          <w:sz w:val="28"/>
          <w:szCs w:val="28"/>
        </w:rPr>
        <w:t>Из Главы</w:t>
      </w:r>
      <w:r w:rsidR="00C36D3D" w:rsidRPr="003523F4">
        <w:rPr>
          <w:sz w:val="28"/>
          <w:szCs w:val="28"/>
        </w:rPr>
        <w:t xml:space="preserve"> </w:t>
      </w:r>
      <w:r w:rsidR="00C36D3D" w:rsidRPr="003523F4">
        <w:rPr>
          <w:sz w:val="28"/>
          <w:szCs w:val="28"/>
          <w:lang w:val="en-US"/>
        </w:rPr>
        <w:t>II</w:t>
      </w:r>
      <w:bookmarkEnd w:id="3"/>
    </w:p>
    <w:p w:rsidR="004900A9" w:rsidRDefault="00C36D3D" w:rsidP="00843C7F">
      <w:pPr>
        <w:pStyle w:val="a5"/>
        <w:spacing w:before="100" w:after="100"/>
      </w:pPr>
      <w:r w:rsidRPr="00701BB7">
        <w:rPr>
          <w:b/>
        </w:rPr>
        <w:t>Композиционное деление</w:t>
      </w:r>
      <w:r w:rsidRPr="00E209C4">
        <w:t xml:space="preserve"> макротекста на микротексты во многом связано с авторским замыслом (например, наличие архитектурных доминант в застройке не препятствует проявлению общих закономерностей формирования архитектурного текста). </w:t>
      </w:r>
      <w:r w:rsidRPr="00E209C4">
        <w:br/>
        <w:t xml:space="preserve">Каждому из типов будут свойственны определённые подходы исследования, вытекающие из особенностей структурно-семантической и коммуникативно-смысловой организации текста. Речь идёт об особых его единицах, объединённых разными типами логической, стилистической, функциональной связи, имеющих разную прагматическую установку. Для здания - объёмно-планировочное решение, конструктивные элементы, их взаимосвязь и т.д. Для архитектурного ансамбля - планировочная организация, </w:t>
      </w:r>
      <w:proofErr w:type="spellStart"/>
      <w:r w:rsidRPr="00E209C4">
        <w:t>сомасштаб</w:t>
      </w:r>
      <w:r>
        <w:t>ность</w:t>
      </w:r>
      <w:proofErr w:type="spellEnd"/>
      <w:r>
        <w:t>, стилевое единство и пр.</w:t>
      </w:r>
    </w:p>
    <w:p w:rsidR="00C36D3D" w:rsidRPr="002057C2" w:rsidRDefault="002057C2" w:rsidP="002057C2">
      <w:pPr>
        <w:pStyle w:val="2"/>
        <w:jc w:val="center"/>
        <w:rPr>
          <w:sz w:val="28"/>
          <w:szCs w:val="28"/>
        </w:rPr>
      </w:pPr>
      <w:bookmarkStart w:id="4" w:name="_Toc435093451"/>
      <w:r w:rsidRPr="002057C2">
        <w:rPr>
          <w:sz w:val="28"/>
          <w:szCs w:val="28"/>
        </w:rPr>
        <w:t>Из Главы</w:t>
      </w:r>
      <w:r w:rsidR="007D0C40" w:rsidRPr="002057C2">
        <w:rPr>
          <w:sz w:val="28"/>
          <w:szCs w:val="28"/>
        </w:rPr>
        <w:t xml:space="preserve"> </w:t>
      </w:r>
      <w:r w:rsidR="007D0C40" w:rsidRPr="002057C2">
        <w:rPr>
          <w:sz w:val="28"/>
          <w:szCs w:val="28"/>
          <w:lang w:val="en-US"/>
        </w:rPr>
        <w:t>III</w:t>
      </w:r>
      <w:bookmarkEnd w:id="4"/>
    </w:p>
    <w:p w:rsidR="007D0C40" w:rsidRDefault="007D0C40" w:rsidP="007D0C40">
      <w:pPr>
        <w:pStyle w:val="a5"/>
      </w:pPr>
      <w:r w:rsidRPr="00E209C4">
        <w:t xml:space="preserve">Процедура «расщепления» текста (образа) на </w:t>
      </w:r>
      <w:r w:rsidRPr="00EC7CE2">
        <w:rPr>
          <w:b/>
        </w:rPr>
        <w:t>составляющие элементы</w:t>
      </w:r>
      <w:r>
        <w:t xml:space="preserve"> происходит, во-первых, </w:t>
      </w:r>
      <w:r w:rsidRPr="00E209C4">
        <w:t>в границах неко</w:t>
      </w:r>
      <w:r>
        <w:t>е</w:t>
      </w:r>
      <w:r w:rsidRPr="00E209C4">
        <w:t>го архитектурно-ландшафтного образования (не обязательно минимально возможного фрагмента внешнего мир</w:t>
      </w:r>
      <w:r>
        <w:t>а, поскольку, подобные тексты</w:t>
      </w:r>
      <w:r w:rsidRPr="00E209C4">
        <w:t xml:space="preserve"> могут </w:t>
      </w:r>
      <w:proofErr w:type="gramStart"/>
      <w:r w:rsidRPr="00E209C4">
        <w:t>быть</w:t>
      </w:r>
      <w:proofErr w:type="gramEnd"/>
      <w:r w:rsidRPr="00E209C4">
        <w:t xml:space="preserve"> </w:t>
      </w:r>
      <w:r>
        <w:t>и «вложены» один в другой); в</w:t>
      </w:r>
      <w:r w:rsidRPr="00E209C4">
        <w:t>о-вторых, предполагается существование эталонов или прототипов (минимальных информационных массивов, которые могут быть опознаны). Поскольку о</w:t>
      </w:r>
      <w:r>
        <w:t>браз архитектурного текста задаё</w:t>
      </w:r>
      <w:r w:rsidRPr="00E209C4">
        <w:t>т порядок восприятия и определяет активный поиск объекта в окружающем пространстве, можно утверждать, что характер эталона опознани</w:t>
      </w:r>
      <w:r>
        <w:t xml:space="preserve">я и задаёт единицу восприятия. </w:t>
      </w:r>
    </w:p>
    <w:p w:rsidR="007D0C40" w:rsidRPr="002057C2" w:rsidRDefault="002057C2" w:rsidP="002057C2">
      <w:pPr>
        <w:pStyle w:val="2"/>
        <w:jc w:val="center"/>
        <w:rPr>
          <w:sz w:val="28"/>
          <w:szCs w:val="28"/>
        </w:rPr>
      </w:pPr>
      <w:r w:rsidRPr="002057C2">
        <w:rPr>
          <w:sz w:val="28"/>
          <w:szCs w:val="28"/>
        </w:rPr>
        <w:t>Из Заключения</w:t>
      </w:r>
    </w:p>
    <w:p w:rsidR="002057C2" w:rsidRDefault="002057C2" w:rsidP="002057C2">
      <w:pPr>
        <w:pStyle w:val="a5"/>
      </w:pPr>
      <w:r>
        <w:t>Итак, а</w:t>
      </w:r>
      <w:r w:rsidRPr="00CB340F">
        <w:t>нализ психолого-педагогической и теорет</w:t>
      </w:r>
      <w:r>
        <w:t>ической  литературы позволил</w:t>
      </w:r>
      <w:r w:rsidRPr="00CB340F">
        <w:t xml:space="preserve"> сделать следующие выводы:</w:t>
      </w:r>
    </w:p>
    <w:p w:rsidR="002057C2" w:rsidRDefault="002057C2" w:rsidP="002057C2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</w:pPr>
      <w:r>
        <w:rPr>
          <w:bCs/>
        </w:rPr>
        <w:t>Архитекту</w:t>
      </w:r>
      <w:r w:rsidRPr="00BF036E">
        <w:rPr>
          <w:bCs/>
        </w:rPr>
        <w:t>ра</w:t>
      </w:r>
      <w:r w:rsidRPr="00BF036E">
        <w:t xml:space="preserve"> или </w:t>
      </w:r>
      <w:r>
        <w:rPr>
          <w:bCs/>
        </w:rPr>
        <w:t>зо</w:t>
      </w:r>
      <w:r w:rsidRPr="00BF036E">
        <w:rPr>
          <w:bCs/>
        </w:rPr>
        <w:t>дчество</w:t>
      </w:r>
      <w:r w:rsidRPr="003979B7">
        <w:t> — искусство и наука строить, проектировать здания и сооружения, а также сама совокупность зданий и сооружений</w:t>
      </w:r>
      <w:r>
        <w:t>;</w:t>
      </w:r>
    </w:p>
    <w:p w:rsidR="002057C2" w:rsidRDefault="002057C2" w:rsidP="002057C2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</w:pPr>
      <w:r>
        <w:t>Архитектура</w:t>
      </w:r>
      <w:r w:rsidRPr="003979B7">
        <w:t xml:space="preserve"> создаёт материально организованную среду</w:t>
      </w:r>
      <w:r>
        <w:t xml:space="preserve"> человеческого бытия. Он</w:t>
      </w:r>
      <w:r w:rsidRPr="003979B7">
        <w:t>а позволяет выполняться жизненным функциям общества</w:t>
      </w:r>
      <w:r>
        <w:t xml:space="preserve"> и</w:t>
      </w:r>
      <w:r w:rsidRPr="003979B7">
        <w:t>, в то же время</w:t>
      </w:r>
      <w:r>
        <w:t>, сама</w:t>
      </w:r>
      <w:r w:rsidRPr="003979B7">
        <w:t xml:space="preserve"> направляет жизненные процессы.</w:t>
      </w:r>
    </w:p>
    <w:p w:rsidR="002057C2" w:rsidRDefault="002057C2" w:rsidP="002057C2">
      <w:pPr>
        <w:pStyle w:val="a5"/>
        <w:spacing w:before="100" w:after="100"/>
      </w:pPr>
      <w:r w:rsidRPr="00C8146E">
        <w:rPr>
          <w:bCs/>
        </w:rPr>
        <w:t>Текст</w:t>
      </w:r>
      <w:r>
        <w:t xml:space="preserve"> </w:t>
      </w:r>
      <w:r w:rsidRPr="00D85FA5">
        <w:t xml:space="preserve">— </w:t>
      </w:r>
      <w:r>
        <w:t xml:space="preserve">это </w:t>
      </w:r>
      <w:r w:rsidRPr="00D85FA5">
        <w:t>зафиксированная на каком-либо материальном носителе человеческая мысль; в общем плане связная и полная последовательность символов.</w:t>
      </w:r>
    </w:p>
    <w:p w:rsidR="002057C2" w:rsidRDefault="002057C2" w:rsidP="002057C2">
      <w:pPr>
        <w:pStyle w:val="a5"/>
        <w:spacing w:before="100" w:after="100"/>
      </w:pPr>
      <w:r>
        <w:t>…</w:t>
      </w:r>
    </w:p>
    <w:p w:rsidR="002057C2" w:rsidRDefault="002057C2" w:rsidP="002057C2">
      <w:pPr>
        <w:pStyle w:val="a5"/>
        <w:spacing w:before="100" w:after="100"/>
      </w:pPr>
      <w:r w:rsidRPr="00E209C4">
        <w:t>В рамках рассмотренного подхода состояние присущности архитектурного пространства социуму обусловлено не только физическими параметрами текс</w:t>
      </w:r>
      <w:r>
        <w:t xml:space="preserve">та, но и возможностью понимания и </w:t>
      </w:r>
      <w:r w:rsidRPr="00E209C4">
        <w:t>присвоения значений, а, следовательно</w:t>
      </w:r>
      <w:r>
        <w:t>,</w:t>
      </w:r>
      <w:r w:rsidRPr="00E209C4">
        <w:t xml:space="preserve"> - возможностью развития творческой и социальной активности. В конечном итоге, главный вопрос - как интер</w:t>
      </w:r>
      <w:r>
        <w:t>претируется архитектурный текст</w:t>
      </w:r>
      <w:r w:rsidRPr="00E209C4">
        <w:t>. Поэтому важны не только его внутренние свойства (какими знаками и по каким правилам он написан), но и выяснение места архитектурного текста в социокультурном контексте. Результатом должны быть прагматические представления субъекта об архитектурной среде</w:t>
      </w:r>
      <w:r>
        <w:t xml:space="preserve">, </w:t>
      </w:r>
      <w:r w:rsidRPr="00E209C4">
        <w:t>связанные с формированием, сопутствующими</w:t>
      </w:r>
      <w:r>
        <w:t xml:space="preserve"> обстоятельствами и следствиями, -</w:t>
      </w:r>
      <w:r w:rsidRPr="00E209C4">
        <w:t xml:space="preserve"> как итог самопознания и познания среды предметно-пространственного окружения, художественного обобщения и эстетического опыта, экологической и этической ответственности за пространство челове</w:t>
      </w:r>
      <w:r>
        <w:t>ческого бытия.</w:t>
      </w:r>
    </w:p>
    <w:p w:rsidR="00843C7F" w:rsidRDefault="00843C7F"/>
    <w:sectPr w:rsidR="0084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9A" w:rsidRDefault="005A2E9A" w:rsidP="002057C2">
      <w:pPr>
        <w:spacing w:after="0" w:line="240" w:lineRule="auto"/>
      </w:pPr>
      <w:r>
        <w:separator/>
      </w:r>
    </w:p>
  </w:endnote>
  <w:endnote w:type="continuationSeparator" w:id="0">
    <w:p w:rsidR="005A2E9A" w:rsidRDefault="005A2E9A" w:rsidP="0020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9A" w:rsidRDefault="005A2E9A" w:rsidP="002057C2">
      <w:pPr>
        <w:spacing w:after="0" w:line="240" w:lineRule="auto"/>
      </w:pPr>
      <w:r>
        <w:separator/>
      </w:r>
    </w:p>
  </w:footnote>
  <w:footnote w:type="continuationSeparator" w:id="0">
    <w:p w:rsidR="005A2E9A" w:rsidRDefault="005A2E9A" w:rsidP="0020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04D4"/>
    <w:multiLevelType w:val="hybridMultilevel"/>
    <w:tmpl w:val="AB3ED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C1"/>
    <w:rsid w:val="001C0F19"/>
    <w:rsid w:val="001D6601"/>
    <w:rsid w:val="002057C2"/>
    <w:rsid w:val="003F47A4"/>
    <w:rsid w:val="004900A9"/>
    <w:rsid w:val="005A2E9A"/>
    <w:rsid w:val="006407C1"/>
    <w:rsid w:val="006E0FE6"/>
    <w:rsid w:val="007D0C40"/>
    <w:rsid w:val="00843C7F"/>
    <w:rsid w:val="009645EA"/>
    <w:rsid w:val="00966C42"/>
    <w:rsid w:val="00A2623D"/>
    <w:rsid w:val="00A56921"/>
    <w:rsid w:val="00AC28DE"/>
    <w:rsid w:val="00C2256F"/>
    <w:rsid w:val="00C36D3D"/>
    <w:rsid w:val="00C7351F"/>
    <w:rsid w:val="00CF762E"/>
    <w:rsid w:val="00D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EA"/>
  </w:style>
  <w:style w:type="paragraph" w:styleId="1">
    <w:name w:val="heading 1"/>
    <w:basedOn w:val="a"/>
    <w:link w:val="10"/>
    <w:uiPriority w:val="9"/>
    <w:qFormat/>
    <w:rsid w:val="00DB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7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B7A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AA4"/>
    <w:pPr>
      <w:ind w:left="720"/>
      <w:contextualSpacing/>
    </w:pPr>
  </w:style>
  <w:style w:type="paragraph" w:customStyle="1" w:styleId="a5">
    <w:name w:val="Стиль СГУ"/>
    <w:basedOn w:val="a"/>
    <w:link w:val="a6"/>
    <w:qFormat/>
    <w:rsid w:val="006E0FE6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7351F"/>
    <w:rPr>
      <w:rFonts w:ascii="Times New Roman" w:hAnsi="Times New Roman" w:cs="Times New Roman"/>
      <w:sz w:val="24"/>
      <w:szCs w:val="24"/>
    </w:rPr>
  </w:style>
  <w:style w:type="character" w:customStyle="1" w:styleId="a6">
    <w:name w:val="Стиль СГУ Знак"/>
    <w:basedOn w:val="a0"/>
    <w:link w:val="a5"/>
    <w:rsid w:val="006E0FE6"/>
    <w:rPr>
      <w:rFonts w:ascii="Times New Roman" w:hAnsi="Times New Roman" w:cs="Times New Roman"/>
      <w:sz w:val="28"/>
      <w:szCs w:val="28"/>
    </w:rPr>
  </w:style>
  <w:style w:type="paragraph" w:customStyle="1" w:styleId="a8">
    <w:name w:val="Стиль РХ"/>
    <w:basedOn w:val="a"/>
    <w:qFormat/>
    <w:rsid w:val="00CF762E"/>
    <w:pPr>
      <w:spacing w:line="360" w:lineRule="auto"/>
      <w:ind w:firstLine="709"/>
      <w:contextualSpacing/>
      <w:jc w:val="both"/>
    </w:pPr>
    <w:rPr>
      <w:rFonts w:ascii="Tahoma" w:hAnsi="Tahoma" w:cs="Arial"/>
      <w:color w:val="262626" w:themeColor="text1" w:themeTint="D9"/>
      <w:sz w:val="28"/>
      <w:szCs w:val="21"/>
      <w:shd w:val="clear" w:color="auto" w:fill="FFFFFF"/>
    </w:rPr>
  </w:style>
  <w:style w:type="paragraph" w:customStyle="1" w:styleId="a9">
    <w:name w:val="Заголовок РХ"/>
    <w:basedOn w:val="a8"/>
    <w:qFormat/>
    <w:rsid w:val="00CF762E"/>
    <w:pPr>
      <w:framePr w:wrap="around" w:vAnchor="text" w:hAnchor="text" w:y="1"/>
      <w:ind w:firstLine="0"/>
      <w:jc w:val="center"/>
    </w:pPr>
    <w:rPr>
      <w:rFonts w:cs="Tahoma"/>
      <w:b/>
      <w:caps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2057C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57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057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EA"/>
  </w:style>
  <w:style w:type="paragraph" w:styleId="1">
    <w:name w:val="heading 1"/>
    <w:basedOn w:val="a"/>
    <w:link w:val="10"/>
    <w:uiPriority w:val="9"/>
    <w:qFormat/>
    <w:rsid w:val="00DB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7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B7A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AA4"/>
    <w:pPr>
      <w:ind w:left="720"/>
      <w:contextualSpacing/>
    </w:pPr>
  </w:style>
  <w:style w:type="paragraph" w:customStyle="1" w:styleId="a5">
    <w:name w:val="Стиль СГУ"/>
    <w:basedOn w:val="a"/>
    <w:link w:val="a6"/>
    <w:qFormat/>
    <w:rsid w:val="006E0FE6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7351F"/>
    <w:rPr>
      <w:rFonts w:ascii="Times New Roman" w:hAnsi="Times New Roman" w:cs="Times New Roman"/>
      <w:sz w:val="24"/>
      <w:szCs w:val="24"/>
    </w:rPr>
  </w:style>
  <w:style w:type="character" w:customStyle="1" w:styleId="a6">
    <w:name w:val="Стиль СГУ Знак"/>
    <w:basedOn w:val="a0"/>
    <w:link w:val="a5"/>
    <w:rsid w:val="006E0FE6"/>
    <w:rPr>
      <w:rFonts w:ascii="Times New Roman" w:hAnsi="Times New Roman" w:cs="Times New Roman"/>
      <w:sz w:val="28"/>
      <w:szCs w:val="28"/>
    </w:rPr>
  </w:style>
  <w:style w:type="paragraph" w:customStyle="1" w:styleId="a8">
    <w:name w:val="Стиль РХ"/>
    <w:basedOn w:val="a"/>
    <w:qFormat/>
    <w:rsid w:val="00CF762E"/>
    <w:pPr>
      <w:spacing w:line="360" w:lineRule="auto"/>
      <w:ind w:firstLine="709"/>
      <w:contextualSpacing/>
      <w:jc w:val="both"/>
    </w:pPr>
    <w:rPr>
      <w:rFonts w:ascii="Tahoma" w:hAnsi="Tahoma" w:cs="Arial"/>
      <w:color w:val="262626" w:themeColor="text1" w:themeTint="D9"/>
      <w:sz w:val="28"/>
      <w:szCs w:val="21"/>
      <w:shd w:val="clear" w:color="auto" w:fill="FFFFFF"/>
    </w:rPr>
  </w:style>
  <w:style w:type="paragraph" w:customStyle="1" w:styleId="a9">
    <w:name w:val="Заголовок РХ"/>
    <w:basedOn w:val="a8"/>
    <w:qFormat/>
    <w:rsid w:val="00CF762E"/>
    <w:pPr>
      <w:framePr w:wrap="around" w:vAnchor="text" w:hAnchor="text" w:y="1"/>
      <w:ind w:firstLine="0"/>
      <w:jc w:val="center"/>
    </w:pPr>
    <w:rPr>
      <w:rFonts w:cs="Tahoma"/>
      <w:b/>
      <w:caps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2057C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57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05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сност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6</cp:revision>
  <dcterms:created xsi:type="dcterms:W3CDTF">2015-11-12T09:07:00Z</dcterms:created>
  <dcterms:modified xsi:type="dcterms:W3CDTF">2015-11-12T09:28:00Z</dcterms:modified>
</cp:coreProperties>
</file>