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faxuvu93rrwh" w:id="0"/>
      <w:bookmarkEnd w:id="0"/>
      <w:r w:rsidDel="00000000" w:rsidR="00000000" w:rsidRPr="00000000">
        <w:rPr>
          <w:highlight w:val="yellow"/>
          <w:rtl w:val="0"/>
        </w:rPr>
        <w:t xml:space="preserve">Выкуп</w:t>
      </w:r>
      <w:r w:rsidDel="00000000" w:rsidR="00000000" w:rsidRPr="00000000">
        <w:rPr>
          <w:rtl w:val="0"/>
        </w:rPr>
        <w:t xml:space="preserve"> автомобилей марки </w:t>
      </w:r>
      <w:r w:rsidDel="00000000" w:rsidR="00000000" w:rsidRPr="00000000">
        <w:rPr>
          <w:highlight w:val="yellow"/>
          <w:rtl w:val="0"/>
        </w:rPr>
        <w:t xml:space="preserve">Bently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К люксовым авто общие правила выкупа применимы лишь отчасти. Во-первых, значительную доли стоимости дорогого автомобиля составляет нематериальная составляющая, всё, что объединяет слово “бренд”: история, репутация, эксклюзивные технологии, статусность круга владельцев и пр. Во-вторых, и это особенно касается престижной британской марки </w:t>
      </w:r>
      <w:r w:rsidDel="00000000" w:rsidR="00000000" w:rsidRPr="00000000">
        <w:rPr>
          <w:highlight w:val="yellow"/>
          <w:rtl w:val="0"/>
        </w:rPr>
        <w:t xml:space="preserve">Bentley</w:t>
      </w:r>
      <w:r w:rsidDel="00000000" w:rsidR="00000000" w:rsidRPr="00000000">
        <w:rPr>
          <w:rtl w:val="0"/>
        </w:rPr>
        <w:t xml:space="preserve">, при </w:t>
      </w:r>
      <w:r w:rsidDel="00000000" w:rsidR="00000000" w:rsidRPr="00000000">
        <w:rPr>
          <w:highlight w:val="yellow"/>
          <w:rtl w:val="0"/>
        </w:rPr>
        <w:t xml:space="preserve">выкупе</w:t>
      </w:r>
      <w:r w:rsidDel="00000000" w:rsidR="00000000" w:rsidRPr="00000000">
        <w:rPr>
          <w:rtl w:val="0"/>
        </w:rPr>
        <w:t xml:space="preserve"> учитывают индивидуальные особенности каждой машины. На деталях этой марки стоит личное клеймо мастера, а пожелания первого владельца учитываются еще до сборки автомобиля. “Маршал Авто” проведет адекватную оценку железного коня, целого, поврежденного, взятого в кредит.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54fu8xsx79ne" w:id="1"/>
      <w:bookmarkEnd w:id="1"/>
      <w:r w:rsidDel="00000000" w:rsidR="00000000" w:rsidRPr="00000000">
        <w:rPr>
          <w:rtl w:val="0"/>
        </w:rPr>
        <w:t xml:space="preserve">Оценка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f431tbe00oti" w:id="2"/>
      <w:bookmarkEnd w:id="2"/>
      <w:r w:rsidDel="00000000" w:rsidR="00000000" w:rsidRPr="00000000">
        <w:rPr>
          <w:rtl w:val="0"/>
        </w:rPr>
        <w:t xml:space="preserve">Как “прикинуть” цену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у машины небольшой пробег и нет дефектов, рассчитывайте на 75-90% от начальной стоимости.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Авто “с историей” предварительно оценить не так просто, обычно для этого анализируют аналогичные предложения на рынке. В случае с Bentley схожие авто в продаже можно просто не найти.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Еще один помощник для вас - </w:t>
      </w:r>
      <w:r w:rsidDel="00000000" w:rsidR="00000000" w:rsidRPr="00000000">
        <w:rPr>
          <w:highlight w:val="green"/>
          <w:rtl w:val="0"/>
        </w:rPr>
        <w:t xml:space="preserve">онлайн-калькулятор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Для более точного ориентирования в цене нужны услуги оценочных организаций.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uy1zgdxbpjd" w:id="3"/>
      <w:bookmarkEnd w:id="3"/>
      <w:r w:rsidDel="00000000" w:rsidR="00000000" w:rsidRPr="00000000">
        <w:rPr>
          <w:rtl w:val="0"/>
        </w:rPr>
        <w:t xml:space="preserve">Как оцениваем при </w:t>
      </w:r>
      <w:r w:rsidDel="00000000" w:rsidR="00000000" w:rsidRPr="00000000">
        <w:rPr>
          <w:highlight w:val="yellow"/>
          <w:rtl w:val="0"/>
        </w:rPr>
        <w:t xml:space="preserve">выкупе Bentley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 Вашей заявке или звонку мы приезжаем на осмотр (либо вы к нам - как удобно). </w:t>
      </w:r>
      <w:r w:rsidDel="00000000" w:rsidR="00000000" w:rsidRPr="00000000">
        <w:rPr>
          <w:b w:val="1"/>
          <w:rtl w:val="0"/>
        </w:rPr>
        <w:t xml:space="preserve">Работаем в Санкт-Петербурге и по всей Ленобласти</w:t>
      </w:r>
      <w:r w:rsidDel="00000000" w:rsidR="00000000" w:rsidRPr="00000000">
        <w:rPr>
          <w:rtl w:val="0"/>
        </w:rPr>
        <w:t xml:space="preserve">. При обращении будьте готовы сообщить: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модель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год выпуска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цвет, комплектацию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тип двигателя, объем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проблемы, недочеты (если есть)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отличительные особенности авто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желаемую сумму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Осмотр и проверка машины обязательно включают привлечение наших автомехаников, юристов: исключаем скрытые дефекты, возможные махинации с пробегом, подтверждаем правовую чистоту автомобиля.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мы в итоге сходимся в цене, наступает пора расчета.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xjs9p5130k3i" w:id="4"/>
      <w:bookmarkEnd w:id="4"/>
      <w:r w:rsidDel="00000000" w:rsidR="00000000" w:rsidRPr="00000000">
        <w:rPr>
          <w:highlight w:val="yellow"/>
          <w:rtl w:val="0"/>
        </w:rPr>
        <w:t xml:space="preserve">Выкуп</w:t>
      </w:r>
      <w:r w:rsidDel="00000000" w:rsidR="00000000" w:rsidRPr="00000000">
        <w:rPr>
          <w:rtl w:val="0"/>
        </w:rPr>
        <w:t xml:space="preserve"> автомобиля </w:t>
      </w:r>
      <w:r w:rsidDel="00000000" w:rsidR="00000000" w:rsidRPr="00000000">
        <w:rPr>
          <w:highlight w:val="yellow"/>
          <w:rtl w:val="0"/>
        </w:rPr>
        <w:t xml:space="preserve">Bentley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demq2rvkv6n3" w:id="5"/>
      <w:bookmarkEnd w:id="5"/>
      <w:r w:rsidDel="00000000" w:rsidR="00000000" w:rsidRPr="00000000">
        <w:rPr>
          <w:rtl w:val="0"/>
        </w:rPr>
        <w:t xml:space="preserve">Авто с пробегом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Чтобы продать машину, предъявляете: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паспорт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ПТС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свидетельство о регистрации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гендоверенность (если вы не собственник)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Желательно предоставить комплекты ключей и резины, сервисную книжку, страховку и карту техосмотра, документы об услугах автосервисов.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 срочности </w:t>
      </w:r>
      <w:r w:rsidDel="00000000" w:rsidR="00000000" w:rsidRPr="00000000">
        <w:rPr>
          <w:highlight w:val="yellow"/>
          <w:rtl w:val="0"/>
        </w:rPr>
        <w:t xml:space="preserve">выкуп Bentley</w:t>
      </w:r>
      <w:r w:rsidDel="00000000" w:rsidR="00000000" w:rsidRPr="00000000">
        <w:rPr>
          <w:rtl w:val="0"/>
        </w:rPr>
        <w:t xml:space="preserve"> займет час: половина времени на осмотр оценщиком, половина - на оформление договора. Расчет - тут же на месте наличными или безналичным переводом. </w:t>
      </w:r>
      <w:r w:rsidDel="00000000" w:rsidR="00000000" w:rsidRPr="00000000">
        <w:rPr>
          <w:b w:val="1"/>
          <w:rtl w:val="0"/>
        </w:rPr>
        <w:t xml:space="preserve">Готовы предложить больше, чем другие компании после оценки!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стоимость не устраивает, возьмем машину </w:t>
      </w:r>
      <w:r w:rsidDel="00000000" w:rsidR="00000000" w:rsidRPr="00000000">
        <w:rPr>
          <w:highlight w:val="green"/>
          <w:rtl w:val="0"/>
        </w:rPr>
        <w:t xml:space="preserve">на комиссию</w:t>
      </w:r>
      <w:r w:rsidDel="00000000" w:rsidR="00000000" w:rsidRPr="00000000">
        <w:rPr>
          <w:rtl w:val="0"/>
        </w:rPr>
        <w:t xml:space="preserve">. Еще один удобный вариант - </w:t>
      </w:r>
      <w:r w:rsidDel="00000000" w:rsidR="00000000" w:rsidRPr="00000000">
        <w:rPr>
          <w:highlight w:val="green"/>
          <w:rtl w:val="0"/>
        </w:rPr>
        <w:t xml:space="preserve">обмен</w:t>
      </w:r>
      <w:r w:rsidDel="00000000" w:rsidR="00000000" w:rsidRPr="00000000">
        <w:rPr>
          <w:rtl w:val="0"/>
        </w:rPr>
        <w:t xml:space="preserve"> на другое б/у авто с доплатой вам.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4qovlk64cqcl" w:id="6"/>
      <w:bookmarkEnd w:id="6"/>
      <w:r w:rsidDel="00000000" w:rsidR="00000000" w:rsidRPr="00000000">
        <w:rPr>
          <w:rtl w:val="0"/>
        </w:rPr>
        <w:t xml:space="preserve">К</w:t>
      </w:r>
      <w:r w:rsidDel="00000000" w:rsidR="00000000" w:rsidRPr="00000000">
        <w:rPr>
          <w:rtl w:val="0"/>
        </w:rPr>
        <w:t xml:space="preserve">редитное </w:t>
      </w:r>
      <w:r w:rsidDel="00000000" w:rsidR="00000000" w:rsidRPr="00000000">
        <w:rPr>
          <w:rtl w:val="0"/>
        </w:rPr>
        <w:t xml:space="preserve">авто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Погасите кредит нашими средствами и заберите остаток стоимости машины. Либо передайте нам кредитные обязательства и также останьтесь без долгов и в плюсе. Нужно только уточнить сумму задолженности и позаботиться о выдаче ПТС в банке сразу при погашении кредита.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coz9fh1ez9t9" w:id="7"/>
      <w:bookmarkEnd w:id="7"/>
      <w:r w:rsidDel="00000000" w:rsidR="00000000" w:rsidRPr="00000000">
        <w:rPr>
          <w:rtl w:val="0"/>
        </w:rPr>
        <w:t xml:space="preserve">Преимущества “Маршал Авто”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Работаем с 1994 года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Сеть филиалов, включая представительства на авторынках Автово и Энергетиков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Постоянно есть машины на продажу и обмен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Разовый расчет.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Чистота сделки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Безопасность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