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6D" w:rsidRDefault="00BD4068" w:rsidP="004D1F6D">
      <w:r>
        <w:t>Уютный</w:t>
      </w:r>
      <w:r w:rsidR="004D1F6D">
        <w:t xml:space="preserve"> поселок «Тихая речка» находится в 68 км от Москвы в </w:t>
      </w:r>
      <w:proofErr w:type="spellStart"/>
      <w:r w:rsidR="004D1F6D">
        <w:t>Наро-Фоминском</w:t>
      </w:r>
      <w:proofErr w:type="spellEnd"/>
      <w:r w:rsidR="004D1F6D">
        <w:t xml:space="preserve"> районе </w:t>
      </w:r>
      <w:r>
        <w:t>(</w:t>
      </w:r>
      <w:r w:rsidR="004D1F6D">
        <w:t>Киевское шоссе).</w:t>
      </w:r>
    </w:p>
    <w:p w:rsidR="00C802C9" w:rsidRDefault="00BD4068" w:rsidP="00BD4068">
      <w:r>
        <w:t xml:space="preserve">Расположен поселок вдоль береговой лини тихой подмосковной реки </w:t>
      </w:r>
      <w:proofErr w:type="spellStart"/>
      <w:r>
        <w:t>Плесенка</w:t>
      </w:r>
      <w:proofErr w:type="spellEnd"/>
      <w:r w:rsidR="00C802C9">
        <w:t>, в</w:t>
      </w:r>
      <w:r w:rsidR="00F73C37">
        <w:t xml:space="preserve"> отдаленном от шумных трасс и других</w:t>
      </w:r>
      <w:r w:rsidR="00C802C9">
        <w:t xml:space="preserve"> населенных пунктов</w:t>
      </w:r>
      <w:r w:rsidR="00F73C37">
        <w:t xml:space="preserve"> месте.</w:t>
      </w:r>
      <w:r>
        <w:t xml:space="preserve"> Густой</w:t>
      </w:r>
      <w:r w:rsidR="00F73C37">
        <w:t>,</w:t>
      </w:r>
      <w:r>
        <w:t xml:space="preserve"> смешанный лес бережно прикрывает его</w:t>
      </w:r>
      <w:r w:rsidR="00F73C37">
        <w:t xml:space="preserve"> со всех сторон</w:t>
      </w:r>
      <w:r>
        <w:t xml:space="preserve"> от холодных ветров. Поселок предназначен для небольшого поселения, всего 77 участков площадью от 7 до 19 соток. Земля без подряда </w:t>
      </w:r>
      <w:r w:rsidR="00C802C9">
        <w:t>продается под строительство дач</w:t>
      </w:r>
      <w:r w:rsidR="00422C65">
        <w:t>,</w:t>
      </w:r>
      <w:r w:rsidR="00AD11B5">
        <w:t xml:space="preserve"> но </w:t>
      </w:r>
      <w:r>
        <w:t xml:space="preserve"> живописная природа</w:t>
      </w:r>
      <w:r w:rsidR="003F3E4A">
        <w:t xml:space="preserve"> и комфортные бытовые</w:t>
      </w:r>
      <w:r>
        <w:t xml:space="preserve"> условия располагают к постоянному проживанию</w:t>
      </w:r>
      <w:r w:rsidR="003F3E4A">
        <w:t xml:space="preserve"> в поселке «Тихая речка».</w:t>
      </w:r>
    </w:p>
    <w:p w:rsidR="00BD4068" w:rsidRDefault="003F3E4A" w:rsidP="00BD4068">
      <w:r>
        <w:t xml:space="preserve"> Умиротворяющий пейзаж из окон собственного дома, как в калейдоскопе, </w:t>
      </w:r>
      <w:r w:rsidR="00422C65">
        <w:t xml:space="preserve">постоянно </w:t>
      </w:r>
      <w:r>
        <w:t xml:space="preserve">меняет свой сюжет. Небольшой уклон береговой равнины позволяет расположить дома амфитеатром, из-за чего из каждого окна открываются панорамные виды на «живые» полотна Шишкина или Репина. Как сказали бы знатоки </w:t>
      </w:r>
      <w:proofErr w:type="spellStart"/>
      <w:r>
        <w:t>фен-шуй</w:t>
      </w:r>
      <w:proofErr w:type="spellEnd"/>
      <w:r>
        <w:t>: здесь редкое гармоничное сочетание всех 5 элементов, благоприятное место для жизни и отдыха.</w:t>
      </w:r>
      <w:r w:rsidR="00F73C37">
        <w:t xml:space="preserve"> </w:t>
      </w:r>
    </w:p>
    <w:p w:rsidR="00422C65" w:rsidRDefault="00422C65" w:rsidP="00BD4068">
      <w:r>
        <w:t>Развивающаяся</w:t>
      </w:r>
      <w:r w:rsidRPr="00422C65">
        <w:t xml:space="preserve"> </w:t>
      </w:r>
      <w:r>
        <w:t>инфраструктура поселка обеспечит комфортные бытовые условия.</w:t>
      </w:r>
    </w:p>
    <w:p w:rsidR="00422C65" w:rsidRDefault="00422C65" w:rsidP="00422C65">
      <w:r>
        <w:t xml:space="preserve">Уже подключено электричество (7 кВт для каждого участка), планируется строительство газовой магистрали. </w:t>
      </w:r>
      <w:r w:rsidR="00361061">
        <w:t xml:space="preserve">Септики и скважины для воды обустраиваются индивидуально. </w:t>
      </w:r>
      <w:r>
        <w:t>Также предусмотрено</w:t>
      </w:r>
      <w:r w:rsidR="00361061">
        <w:t xml:space="preserve"> создание</w:t>
      </w:r>
      <w:r>
        <w:t>:</w:t>
      </w:r>
    </w:p>
    <w:p w:rsidR="00422C65" w:rsidRDefault="00422C65" w:rsidP="00422C65">
      <w:pPr>
        <w:pStyle w:val="a3"/>
        <w:numPr>
          <w:ilvl w:val="0"/>
          <w:numId w:val="1"/>
        </w:numPr>
      </w:pPr>
      <w:r>
        <w:t>благоустроенных детской и спортивной площадок;</w:t>
      </w:r>
    </w:p>
    <w:p w:rsidR="00422C65" w:rsidRDefault="00361061" w:rsidP="00422C65">
      <w:pPr>
        <w:pStyle w:val="a3"/>
        <w:numPr>
          <w:ilvl w:val="0"/>
          <w:numId w:val="1"/>
        </w:numPr>
      </w:pPr>
      <w:r>
        <w:t>общественных зон отдыха;</w:t>
      </w:r>
    </w:p>
    <w:p w:rsidR="00361061" w:rsidRDefault="00361061" w:rsidP="00422C65">
      <w:pPr>
        <w:pStyle w:val="a3"/>
        <w:numPr>
          <w:ilvl w:val="0"/>
          <w:numId w:val="1"/>
        </w:numPr>
      </w:pPr>
      <w:r>
        <w:t>благоустроенной пляжной зоны</w:t>
      </w:r>
      <w:r w:rsidR="00DE5F78">
        <w:t>: 20 метровая полоса</w:t>
      </w:r>
      <w:r>
        <w:t xml:space="preserve"> предназначается только для жителей дачного поселка, исключен заезд автомобилей; </w:t>
      </w:r>
    </w:p>
    <w:p w:rsidR="00422C65" w:rsidRDefault="00422C65" w:rsidP="00422C65">
      <w:pPr>
        <w:pStyle w:val="a3"/>
        <w:numPr>
          <w:ilvl w:val="0"/>
          <w:numId w:val="1"/>
        </w:numPr>
      </w:pPr>
      <w:r>
        <w:t>собственная ремонтно-эксплуатационная служба, обеспечивающая чистоту в поселке, вывоз мусора, расчистку дорог от снега; уход за ландшафтными объектами;</w:t>
      </w:r>
    </w:p>
    <w:p w:rsidR="00422C65" w:rsidRDefault="00422C65" w:rsidP="00422C65">
      <w:pPr>
        <w:pStyle w:val="a3"/>
        <w:numPr>
          <w:ilvl w:val="0"/>
          <w:numId w:val="1"/>
        </w:numPr>
      </w:pPr>
      <w:r>
        <w:t>асфальтированные дороги внутри поселка;</w:t>
      </w:r>
    </w:p>
    <w:p w:rsidR="004D1F6D" w:rsidRDefault="004D1F6D" w:rsidP="004D1F6D">
      <w:r>
        <w:t>Вся территория ограждена</w:t>
      </w:r>
      <w:r w:rsidR="00F73C37">
        <w:t xml:space="preserve"> </w:t>
      </w:r>
      <w:r w:rsidR="00DE5F78">
        <w:t xml:space="preserve">профилированным </w:t>
      </w:r>
      <w:r w:rsidR="00F73C37">
        <w:t>забором</w:t>
      </w:r>
      <w:r>
        <w:t xml:space="preserve"> и обе</w:t>
      </w:r>
      <w:r w:rsidR="00546F57">
        <w:t>спече</w:t>
      </w:r>
      <w:r w:rsidR="00F73C37">
        <w:t>на круглосуточной охраной.</w:t>
      </w:r>
      <w:r w:rsidR="00DE5F78">
        <w:t xml:space="preserve"> </w:t>
      </w:r>
      <w:r>
        <w:t xml:space="preserve"> </w:t>
      </w:r>
    </w:p>
    <w:p w:rsidR="004D1F6D" w:rsidRDefault="004D1F6D" w:rsidP="004D1F6D"/>
    <w:p w:rsidR="00995027" w:rsidRDefault="00995027"/>
    <w:sectPr w:rsidR="00995027" w:rsidSect="0007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D99"/>
    <w:multiLevelType w:val="hybridMultilevel"/>
    <w:tmpl w:val="7E26FAA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F6D"/>
    <w:rsid w:val="00361061"/>
    <w:rsid w:val="003F3E4A"/>
    <w:rsid w:val="00422C65"/>
    <w:rsid w:val="004D1F6D"/>
    <w:rsid w:val="00546F57"/>
    <w:rsid w:val="00995027"/>
    <w:rsid w:val="00AD11B5"/>
    <w:rsid w:val="00BD4068"/>
    <w:rsid w:val="00C802C9"/>
    <w:rsid w:val="00DE5F78"/>
    <w:rsid w:val="00F73C37"/>
    <w:rsid w:val="00FD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dcterms:created xsi:type="dcterms:W3CDTF">2015-11-27T10:55:00Z</dcterms:created>
  <dcterms:modified xsi:type="dcterms:W3CDTF">2016-01-29T09:13:00Z</dcterms:modified>
</cp:coreProperties>
</file>