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48" w:rsidRPr="002E7948" w:rsidRDefault="002E7948" w:rsidP="002E7948">
      <w:pPr>
        <w:rPr>
          <w:sz w:val="28"/>
          <w:szCs w:val="28"/>
        </w:rPr>
      </w:pPr>
      <w:bookmarkStart w:id="0" w:name="_GoBack"/>
      <w:r w:rsidRPr="002E7948">
        <w:rPr>
          <w:sz w:val="28"/>
          <w:szCs w:val="28"/>
        </w:rPr>
        <w:t>Напольные конденсационные газовые котлы более эффективны за счет повышенного коэффициента полезного действия (превышает показатель обычных котлов на 10-20%).</w:t>
      </w:r>
    </w:p>
    <w:p w:rsidR="002E7948" w:rsidRPr="002E7948" w:rsidRDefault="002E7948" w:rsidP="002E7948">
      <w:pPr>
        <w:rPr>
          <w:b/>
          <w:sz w:val="28"/>
          <w:szCs w:val="28"/>
        </w:rPr>
      </w:pPr>
    </w:p>
    <w:p w:rsidR="002E7948" w:rsidRPr="002E7948" w:rsidRDefault="002E7948" w:rsidP="002E7948">
      <w:pPr>
        <w:rPr>
          <w:b/>
          <w:sz w:val="28"/>
          <w:szCs w:val="28"/>
        </w:rPr>
      </w:pPr>
      <w:r w:rsidRPr="002E7948">
        <w:rPr>
          <w:b/>
          <w:sz w:val="28"/>
          <w:szCs w:val="28"/>
        </w:rPr>
        <w:t>ТЕХНИЧЕСКИЕ ОСОБЕННОСТИ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>Напольные конденсационные газовые котлы занимают ведущую позицию на российском рынке отопительной техники, все больше вытесняя старые и нефункциональные модели. Разработчики агрегатов, позаботились об отоплении больших помещений, путем установки и совмещения нес</w:t>
      </w:r>
      <w:r w:rsidRPr="002E7948">
        <w:rPr>
          <w:sz w:val="28"/>
          <w:szCs w:val="28"/>
        </w:rPr>
        <w:t>кольких конденсационных котлов.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>Основное конструкторское отличие конденсационных котлов от стандартных систем отопления заключается в теплообменнике, который состоит из двух ступеней. Первая ступень работает одинаково, как в конденсационных, так и в традиционных котлах.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>Вторая характерна только для описываемых агрегатов, и позволяет взять больше теплово</w:t>
      </w:r>
      <w:r w:rsidRPr="002E7948">
        <w:rPr>
          <w:sz w:val="28"/>
          <w:szCs w:val="28"/>
        </w:rPr>
        <w:t>й энергии с продуктов сгорания.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>В системе таких напольных газовых отопительных котлов действует процесс рекуперации, за счет которого производится отбор тепла из влажных паров, возникающих в результате горения. За счет этого удалось существенно пов</w:t>
      </w:r>
      <w:r w:rsidRPr="002E7948">
        <w:rPr>
          <w:sz w:val="28"/>
          <w:szCs w:val="28"/>
        </w:rPr>
        <w:t>ысить КПД отопительной техники.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b/>
          <w:sz w:val="28"/>
          <w:szCs w:val="28"/>
        </w:rPr>
      </w:pPr>
      <w:r w:rsidRPr="002E7948">
        <w:rPr>
          <w:b/>
          <w:sz w:val="28"/>
          <w:szCs w:val="28"/>
        </w:rPr>
        <w:t>ПОПУЛЯРНЫЕ ПРОИЗВОДИТЕЛИ</w:t>
      </w:r>
    </w:p>
    <w:p w:rsidR="002E7948" w:rsidRPr="002E7948" w:rsidRDefault="002E7948" w:rsidP="002E7948">
      <w:pPr>
        <w:rPr>
          <w:b/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 xml:space="preserve">Большим спросом на рынке отопительных агрегатов пользуется продукция компаний, </w:t>
      </w:r>
      <w:proofErr w:type="spellStart"/>
      <w:r w:rsidRPr="002E7948">
        <w:rPr>
          <w:sz w:val="28"/>
          <w:szCs w:val="28"/>
        </w:rPr>
        <w:t>Vaillant</w:t>
      </w:r>
      <w:proofErr w:type="spellEnd"/>
      <w:r w:rsidRPr="002E7948">
        <w:rPr>
          <w:sz w:val="28"/>
          <w:szCs w:val="28"/>
        </w:rPr>
        <w:t xml:space="preserve">, </w:t>
      </w:r>
      <w:proofErr w:type="spellStart"/>
      <w:r w:rsidRPr="002E7948">
        <w:rPr>
          <w:sz w:val="28"/>
          <w:szCs w:val="28"/>
        </w:rPr>
        <w:t>Buderus</w:t>
      </w:r>
      <w:proofErr w:type="spellEnd"/>
      <w:r w:rsidRPr="002E7948">
        <w:rPr>
          <w:sz w:val="28"/>
          <w:szCs w:val="28"/>
        </w:rPr>
        <w:t xml:space="preserve">, </w:t>
      </w:r>
      <w:proofErr w:type="spellStart"/>
      <w:r w:rsidRPr="002E7948">
        <w:rPr>
          <w:sz w:val="28"/>
          <w:szCs w:val="28"/>
        </w:rPr>
        <w:t>Baxi</w:t>
      </w:r>
      <w:proofErr w:type="spellEnd"/>
      <w:r w:rsidRPr="002E7948">
        <w:rPr>
          <w:sz w:val="28"/>
          <w:szCs w:val="28"/>
        </w:rPr>
        <w:t xml:space="preserve">, </w:t>
      </w:r>
      <w:proofErr w:type="spellStart"/>
      <w:r w:rsidRPr="002E7948">
        <w:rPr>
          <w:sz w:val="28"/>
          <w:szCs w:val="28"/>
        </w:rPr>
        <w:t>Viessmann</w:t>
      </w:r>
      <w:proofErr w:type="spellEnd"/>
      <w:r w:rsidRPr="002E7948">
        <w:rPr>
          <w:sz w:val="28"/>
          <w:szCs w:val="28"/>
        </w:rPr>
        <w:t xml:space="preserve">, </w:t>
      </w:r>
      <w:proofErr w:type="spellStart"/>
      <w:r w:rsidRPr="002E7948">
        <w:rPr>
          <w:sz w:val="28"/>
          <w:szCs w:val="28"/>
        </w:rPr>
        <w:t>Protherm</w:t>
      </w:r>
      <w:proofErr w:type="spellEnd"/>
      <w:r w:rsidRPr="002E7948">
        <w:rPr>
          <w:sz w:val="28"/>
          <w:szCs w:val="28"/>
        </w:rPr>
        <w:t>. Все модели данных фирм являются очень эффективными, мощными и функциональными.</w:t>
      </w:r>
    </w:p>
    <w:p w:rsidR="002E7948" w:rsidRPr="002E7948" w:rsidRDefault="002E7948" w:rsidP="002E7948">
      <w:pPr>
        <w:rPr>
          <w:b/>
          <w:sz w:val="28"/>
          <w:szCs w:val="28"/>
        </w:rPr>
      </w:pPr>
    </w:p>
    <w:p w:rsidR="002E7948" w:rsidRPr="002E7948" w:rsidRDefault="002E7948" w:rsidP="002E7948">
      <w:pPr>
        <w:rPr>
          <w:b/>
          <w:sz w:val="28"/>
          <w:szCs w:val="28"/>
        </w:rPr>
      </w:pPr>
      <w:r w:rsidRPr="002E7948">
        <w:rPr>
          <w:b/>
          <w:sz w:val="28"/>
          <w:szCs w:val="28"/>
        </w:rPr>
        <w:t>ПРЕИМУЩЕСТВА КОНДЕНСАЦИОННОГО ОТОПИТЕЛЬНОГО ОБОРУДОВАНИЯ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lastRenderedPageBreak/>
        <w:t>Напольные конденсационные газовые котлы характеризуются рядом основательных преимуществ: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pStyle w:val="ab"/>
        <w:numPr>
          <w:ilvl w:val="0"/>
          <w:numId w:val="1"/>
        </w:numPr>
        <w:rPr>
          <w:sz w:val="28"/>
          <w:szCs w:val="28"/>
        </w:rPr>
      </w:pPr>
      <w:r w:rsidRPr="002E7948">
        <w:rPr>
          <w:sz w:val="28"/>
          <w:szCs w:val="28"/>
        </w:rPr>
        <w:t>Экономность, что существенно снижает расходы на отопление помещения;</w:t>
      </w:r>
    </w:p>
    <w:p w:rsidR="002E7948" w:rsidRPr="002E7948" w:rsidRDefault="002E7948" w:rsidP="002E7948">
      <w:pPr>
        <w:pStyle w:val="ab"/>
        <w:numPr>
          <w:ilvl w:val="0"/>
          <w:numId w:val="1"/>
        </w:numPr>
        <w:rPr>
          <w:sz w:val="28"/>
          <w:szCs w:val="28"/>
        </w:rPr>
      </w:pPr>
      <w:r w:rsidRPr="002E7948">
        <w:rPr>
          <w:sz w:val="28"/>
          <w:szCs w:val="28"/>
        </w:rPr>
        <w:t>Мощность и эффективность, позволяют отапливать большую площадь, не перерасходуя продукт горения;</w:t>
      </w:r>
    </w:p>
    <w:p w:rsidR="002E7948" w:rsidRPr="002E7948" w:rsidRDefault="002E7948" w:rsidP="002E7948">
      <w:pPr>
        <w:pStyle w:val="ab"/>
        <w:numPr>
          <w:ilvl w:val="0"/>
          <w:numId w:val="1"/>
        </w:numPr>
        <w:rPr>
          <w:sz w:val="28"/>
          <w:szCs w:val="28"/>
        </w:rPr>
      </w:pPr>
      <w:r w:rsidRPr="002E7948">
        <w:rPr>
          <w:sz w:val="28"/>
          <w:szCs w:val="28"/>
        </w:rPr>
        <w:t>Значительная степень автоматизации процесса отопления, что позволяет не производить эксплуатационный контроль за агрегатом;</w:t>
      </w:r>
    </w:p>
    <w:p w:rsidR="002E7948" w:rsidRPr="002E7948" w:rsidRDefault="002E7948" w:rsidP="002E7948">
      <w:pPr>
        <w:pStyle w:val="ab"/>
        <w:numPr>
          <w:ilvl w:val="0"/>
          <w:numId w:val="1"/>
        </w:numPr>
        <w:rPr>
          <w:sz w:val="28"/>
          <w:szCs w:val="28"/>
        </w:rPr>
      </w:pPr>
      <w:r w:rsidRPr="002E7948">
        <w:rPr>
          <w:sz w:val="28"/>
          <w:szCs w:val="28"/>
        </w:rPr>
        <w:t>Небольшие габаритные показатели, особенно в сравнении с обычными котлами.</w:t>
      </w:r>
    </w:p>
    <w:p w:rsidR="002E7948" w:rsidRPr="002E7948" w:rsidRDefault="002E7948" w:rsidP="002E7948">
      <w:pPr>
        <w:rPr>
          <w:sz w:val="28"/>
          <w:szCs w:val="28"/>
        </w:rPr>
      </w:pPr>
    </w:p>
    <w:p w:rsidR="002E7948" w:rsidRPr="002E7948" w:rsidRDefault="002E7948" w:rsidP="002E7948">
      <w:pPr>
        <w:rPr>
          <w:sz w:val="28"/>
          <w:szCs w:val="28"/>
        </w:rPr>
      </w:pPr>
      <w:r w:rsidRPr="002E7948">
        <w:rPr>
          <w:sz w:val="28"/>
          <w:szCs w:val="28"/>
        </w:rPr>
        <w:t xml:space="preserve">Ссылка на работу: </w:t>
      </w:r>
      <w:hyperlink r:id="rId5" w:history="1">
        <w:r w:rsidRPr="002E7948">
          <w:rPr>
            <w:rStyle w:val="ac"/>
            <w:sz w:val="28"/>
            <w:szCs w:val="28"/>
          </w:rPr>
          <w:t>http://termo-rus.ru/gazovye/napolnye/napolnye-kondensatsionnye-otopitelnye-kotly.html</w:t>
        </w:r>
      </w:hyperlink>
    </w:p>
    <w:bookmarkEnd w:id="0"/>
    <w:p w:rsidR="002E7948" w:rsidRPr="002E7948" w:rsidRDefault="002E7948" w:rsidP="002E7948">
      <w:pPr>
        <w:rPr>
          <w:sz w:val="28"/>
          <w:szCs w:val="28"/>
        </w:rPr>
      </w:pPr>
    </w:p>
    <w:sectPr w:rsidR="002E7948" w:rsidRPr="002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0EFB"/>
    <w:multiLevelType w:val="hybridMultilevel"/>
    <w:tmpl w:val="C0AA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5"/>
    <w:rsid w:val="000569F5"/>
    <w:rsid w:val="002816E0"/>
    <w:rsid w:val="002E7948"/>
    <w:rsid w:val="008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95AD"/>
  <w15:chartTrackingRefBased/>
  <w15:docId w15:val="{4497FD1B-B76F-4948-9FA8-8E570D6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E0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2816E0"/>
    <w:pPr>
      <w:tabs>
        <w:tab w:val="num" w:pos="0"/>
      </w:tabs>
      <w:ind w:left="432" w:hanging="432"/>
      <w:outlineLvl w:val="0"/>
    </w:pPr>
    <w:rPr>
      <w:b w:val="0"/>
      <w:bCs w:val="0"/>
      <w:sz w:val="36"/>
      <w:szCs w:val="36"/>
    </w:rPr>
  </w:style>
  <w:style w:type="paragraph" w:styleId="2">
    <w:name w:val="heading 2"/>
    <w:basedOn w:val="a0"/>
    <w:next w:val="a1"/>
    <w:link w:val="20"/>
    <w:qFormat/>
    <w:rsid w:val="002816E0"/>
    <w:pPr>
      <w:tabs>
        <w:tab w:val="num" w:pos="0"/>
      </w:tabs>
      <w:spacing w:before="200"/>
      <w:ind w:left="576" w:hanging="576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1"/>
    <w:link w:val="30"/>
    <w:qFormat/>
    <w:rsid w:val="002816E0"/>
    <w:pPr>
      <w:tabs>
        <w:tab w:val="num" w:pos="0"/>
      </w:tabs>
      <w:spacing w:before="140"/>
      <w:ind w:left="720" w:hanging="720"/>
      <w:outlineLvl w:val="2"/>
    </w:pPr>
    <w:rPr>
      <w:b w:val="0"/>
      <w:bCs w:val="0"/>
      <w:color w:val="80808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816E0"/>
    <w:rPr>
      <w:rFonts w:ascii="Liberation Sans" w:eastAsia="Lucida Sans Unicode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1"/>
    <w:link w:val="a5"/>
    <w:qFormat/>
    <w:rsid w:val="002816E0"/>
    <w:pPr>
      <w:keepNext/>
      <w:spacing w:before="240" w:after="120"/>
      <w:jc w:val="center"/>
    </w:pPr>
    <w:rPr>
      <w:rFonts w:ascii="Liberation Sans" w:hAnsi="Liberation Sans"/>
      <w:b/>
      <w:bCs/>
      <w:sz w:val="56"/>
      <w:szCs w:val="56"/>
    </w:rPr>
  </w:style>
  <w:style w:type="character" w:customStyle="1" w:styleId="a5">
    <w:name w:val="Заголовок Знак"/>
    <w:basedOn w:val="a2"/>
    <w:link w:val="a0"/>
    <w:rsid w:val="002816E0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1">
    <w:name w:val="Body Text"/>
    <w:basedOn w:val="a"/>
    <w:link w:val="a6"/>
    <w:uiPriority w:val="99"/>
    <w:semiHidden/>
    <w:unhideWhenUsed/>
    <w:rsid w:val="002816E0"/>
    <w:pPr>
      <w:spacing w:after="120"/>
    </w:pPr>
    <w:rPr>
      <w:szCs w:val="21"/>
    </w:rPr>
  </w:style>
  <w:style w:type="character" w:customStyle="1" w:styleId="a6">
    <w:name w:val="Основной текст Знак"/>
    <w:basedOn w:val="a2"/>
    <w:link w:val="a1"/>
    <w:uiPriority w:val="99"/>
    <w:semiHidden/>
    <w:rsid w:val="002816E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2"/>
    <w:link w:val="2"/>
    <w:rsid w:val="002816E0"/>
    <w:rPr>
      <w:rFonts w:ascii="Liberation Sans" w:eastAsia="Lucida Sans Unicode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2816E0"/>
    <w:rPr>
      <w:rFonts w:ascii="Liberation Sans" w:eastAsia="Lucida Sans Unicode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a7">
    <w:name w:val="caption"/>
    <w:basedOn w:val="a"/>
    <w:qFormat/>
    <w:rsid w:val="002816E0"/>
    <w:pPr>
      <w:suppressLineNumbers/>
      <w:spacing w:before="120" w:after="120"/>
    </w:pPr>
    <w:rPr>
      <w:i/>
      <w:iCs/>
    </w:rPr>
  </w:style>
  <w:style w:type="paragraph" w:styleId="a8">
    <w:name w:val="Subtitle"/>
    <w:basedOn w:val="a0"/>
    <w:next w:val="a1"/>
    <w:link w:val="a9"/>
    <w:qFormat/>
    <w:rsid w:val="002816E0"/>
    <w:pPr>
      <w:spacing w:before="60"/>
    </w:pPr>
    <w:rPr>
      <w:b w:val="0"/>
      <w:bCs w:val="0"/>
      <w:sz w:val="36"/>
      <w:szCs w:val="36"/>
    </w:rPr>
  </w:style>
  <w:style w:type="character" w:customStyle="1" w:styleId="a9">
    <w:name w:val="Подзаголовок Знак"/>
    <w:basedOn w:val="a2"/>
    <w:link w:val="a8"/>
    <w:rsid w:val="002816E0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character" w:styleId="aa">
    <w:name w:val="Strong"/>
    <w:basedOn w:val="a2"/>
    <w:qFormat/>
    <w:rsid w:val="002816E0"/>
    <w:rPr>
      <w:b/>
      <w:bCs/>
    </w:rPr>
  </w:style>
  <w:style w:type="paragraph" w:styleId="ab">
    <w:name w:val="List Paragraph"/>
    <w:basedOn w:val="a"/>
    <w:uiPriority w:val="34"/>
    <w:qFormat/>
    <w:rsid w:val="002E7948"/>
    <w:pPr>
      <w:ind w:left="720"/>
      <w:contextualSpacing/>
    </w:pPr>
    <w:rPr>
      <w:szCs w:val="21"/>
    </w:rPr>
  </w:style>
  <w:style w:type="character" w:styleId="ac">
    <w:name w:val="Hyperlink"/>
    <w:basedOn w:val="a2"/>
    <w:uiPriority w:val="99"/>
    <w:unhideWhenUsed/>
    <w:rsid w:val="002E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mo-rus.ru/gazovye/napolnye/napolnye-kondensatsionnye-otopitelnye-kot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Недяк</dc:creator>
  <cp:keywords/>
  <dc:description/>
  <cp:lastModifiedBy>Богдан Недяк</cp:lastModifiedBy>
  <cp:revision>3</cp:revision>
  <dcterms:created xsi:type="dcterms:W3CDTF">2016-01-30T11:53:00Z</dcterms:created>
  <dcterms:modified xsi:type="dcterms:W3CDTF">2016-01-30T11:56:00Z</dcterms:modified>
</cp:coreProperties>
</file>