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19" w:rsidRDefault="006E5619" w:rsidP="006E5619">
      <w:pPr>
        <w:rPr>
          <w:b/>
          <w:u w:val="single"/>
          <w:lang w:val="ru-RU"/>
        </w:rPr>
      </w:pPr>
      <w:r w:rsidRPr="006E5619">
        <w:rPr>
          <w:lang w:val="ru-RU"/>
        </w:rPr>
        <w:t xml:space="preserve">             </w:t>
      </w:r>
      <w:proofErr w:type="spellStart"/>
      <w:r w:rsidRPr="006E5619">
        <w:rPr>
          <w:b/>
          <w:u w:val="single"/>
          <w:lang w:val="ru-RU"/>
        </w:rPr>
        <w:t>Транскрипт</w:t>
      </w:r>
      <w:proofErr w:type="spellEnd"/>
      <w:r w:rsidRPr="006E5619">
        <w:rPr>
          <w:b/>
          <w:u w:val="single"/>
          <w:lang w:val="ru-RU"/>
        </w:rPr>
        <w:t xml:space="preserve"> исходного текста на английском</w:t>
      </w:r>
      <w:r>
        <w:rPr>
          <w:b/>
          <w:u w:val="single"/>
          <w:lang w:val="ru-RU"/>
        </w:rPr>
        <w:t xml:space="preserve"> языке</w:t>
      </w:r>
    </w:p>
    <w:p w:rsidR="006E5619" w:rsidRPr="006E5619" w:rsidRDefault="006E5619" w:rsidP="006E5619">
      <w:pPr>
        <w:rPr>
          <w:b/>
          <w:u w:val="single"/>
          <w:lang w:val="ru-RU"/>
        </w:rPr>
      </w:pPr>
    </w:p>
    <w:p w:rsidR="006E5619" w:rsidRPr="006E5619" w:rsidRDefault="006E5619" w:rsidP="006E5619">
      <w:pPr>
        <w:rPr>
          <w:lang w:val="ru-RU"/>
        </w:rPr>
      </w:pPr>
      <w:r w:rsidRPr="006E5619">
        <w:rPr>
          <w:lang w:val="ru-RU"/>
        </w:rPr>
        <w:t>1.</w:t>
      </w:r>
      <w:r w:rsidRPr="006E5619">
        <w:rPr>
          <w:lang w:val="ru-RU"/>
        </w:rPr>
        <w:tab/>
        <w:t xml:space="preserve">00:00:00,000 </w:t>
      </w:r>
      <w:r>
        <w:rPr>
          <w:lang w:val="en-US"/>
        </w:rPr>
        <w:t>-&gt;</w:t>
      </w:r>
      <w:r w:rsidRPr="006E5619">
        <w:rPr>
          <w:lang w:val="ru-RU"/>
        </w:rPr>
        <w:t xml:space="preserve"> 00:00:18,000</w:t>
      </w:r>
    </w:p>
    <w:p w:rsidR="006E5619" w:rsidRDefault="006E5619" w:rsidP="006E5619">
      <w:r>
        <w:t>In the second session of module 1 we turn to the HOW of strategy.</w:t>
      </w:r>
    </w:p>
    <w:p w:rsidR="006E5619" w:rsidRDefault="006E5619" w:rsidP="006E5619">
      <w:r>
        <w:t>2.</w:t>
      </w:r>
      <w:r>
        <w:tab/>
        <w:t xml:space="preserve">00:00:19,000 </w:t>
      </w:r>
      <w:r>
        <w:rPr>
          <w:lang w:val="en-US"/>
        </w:rPr>
        <w:t>-&gt;</w:t>
      </w:r>
      <w:r>
        <w:t xml:space="preserve"> 00:00:28,000</w:t>
      </w:r>
    </w:p>
    <w:p w:rsidR="006E5619" w:rsidRDefault="006E5619" w:rsidP="006E5619">
      <w:r>
        <w:t xml:space="preserve">Great strategy, you’ll recall, is all about the destination and the path to get there. </w:t>
      </w:r>
    </w:p>
    <w:p w:rsidR="006E5619" w:rsidRDefault="006E5619" w:rsidP="006E5619">
      <w:r>
        <w:t>3.</w:t>
      </w:r>
      <w:r>
        <w:tab/>
        <w:t xml:space="preserve">00:00:29,000 </w:t>
      </w:r>
      <w:r>
        <w:rPr>
          <w:lang w:val="en-US"/>
        </w:rPr>
        <w:t>-&gt;</w:t>
      </w:r>
      <w:r>
        <w:t xml:space="preserve"> 00:00:41,000</w:t>
      </w:r>
    </w:p>
    <w:p w:rsidR="006E5619" w:rsidRDefault="006E5619" w:rsidP="006E5619">
      <w:r>
        <w:t>In our last session we were concentrating on the destination, the WHAT of the strategy, the vision of the MARKET, the definition of our own mission of what we want to achieve.</w:t>
      </w:r>
    </w:p>
    <w:p w:rsidR="006E5619" w:rsidRDefault="006E5619" w:rsidP="006E5619">
      <w:r>
        <w:t>4.</w:t>
      </w:r>
      <w:r>
        <w:tab/>
        <w:t xml:space="preserve">00:00:41,000 </w:t>
      </w:r>
      <w:r>
        <w:rPr>
          <w:lang w:val="en-US"/>
        </w:rPr>
        <w:t>-&gt;</w:t>
      </w:r>
      <w:r>
        <w:rPr>
          <w:lang w:val="en-US"/>
        </w:rPr>
        <w:t xml:space="preserve"> </w:t>
      </w:r>
      <w:r>
        <w:t>00:00:46,000</w:t>
      </w:r>
    </w:p>
    <w:p w:rsidR="006E5619" w:rsidRDefault="006E5619" w:rsidP="006E5619">
      <w:r>
        <w:t>In this session we are going to be turning to the HOW of strategy.</w:t>
      </w:r>
    </w:p>
    <w:p w:rsidR="006E5619" w:rsidRDefault="006E5619" w:rsidP="006E5619">
      <w:r>
        <w:t>5.</w:t>
      </w:r>
      <w:r>
        <w:tab/>
        <w:t xml:space="preserve">00:00:47,000 </w:t>
      </w:r>
      <w:r>
        <w:rPr>
          <w:lang w:val="en-US"/>
        </w:rPr>
        <w:t>-&gt;</w:t>
      </w:r>
      <w:r>
        <w:t xml:space="preserve"> 00:00:54,000</w:t>
      </w:r>
    </w:p>
    <w:p w:rsidR="006E5619" w:rsidRDefault="006E5619" w:rsidP="006E5619">
      <w:proofErr w:type="gramStart"/>
      <w:r>
        <w:t>A fundamental question that any leader is whether he or she is making the strategic journey possible.</w:t>
      </w:r>
      <w:proofErr w:type="gramEnd"/>
    </w:p>
    <w:p w:rsidR="006E5619" w:rsidRDefault="006E5619" w:rsidP="006E5619">
      <w:r>
        <w:t>6.</w:t>
      </w:r>
      <w:r>
        <w:tab/>
        <w:t xml:space="preserve">00:00:55,000 </w:t>
      </w:r>
      <w:r>
        <w:rPr>
          <w:lang w:val="en-US"/>
        </w:rPr>
        <w:t>-&gt;</w:t>
      </w:r>
      <w:r>
        <w:t xml:space="preserve"> 00:01:06,000</w:t>
      </w:r>
    </w:p>
    <w:p w:rsidR="006E5619" w:rsidRDefault="006E5619" w:rsidP="006E5619">
      <w:r>
        <w:t xml:space="preserve">We need, of course, a memorable motivating measurable mission. </w:t>
      </w:r>
    </w:p>
    <w:p w:rsidR="006E5619" w:rsidRPr="006E5619" w:rsidRDefault="006E5619" w:rsidP="006E5619">
      <w:pPr>
        <w:rPr>
          <w:lang w:val="ru-RU"/>
        </w:rPr>
      </w:pPr>
      <w:r w:rsidRPr="006E5619">
        <w:rPr>
          <w:lang w:val="ru-RU"/>
        </w:rPr>
        <w:t>7.</w:t>
      </w:r>
      <w:r w:rsidRPr="006E5619">
        <w:rPr>
          <w:lang w:val="ru-RU"/>
        </w:rPr>
        <w:tab/>
        <w:t xml:space="preserve">00:01:06,000 </w:t>
      </w:r>
      <w:r>
        <w:rPr>
          <w:lang w:val="en-US"/>
        </w:rPr>
        <w:t>-&gt;</w:t>
      </w:r>
      <w:r w:rsidRPr="006E5619">
        <w:rPr>
          <w:lang w:val="ru-RU"/>
        </w:rPr>
        <w:t xml:space="preserve"> 00:01:07,000</w:t>
      </w:r>
    </w:p>
    <w:p w:rsidR="006E5619" w:rsidRDefault="006E5619" w:rsidP="006E5619">
      <w:pPr>
        <w:rPr>
          <w:lang w:val="ru-RU"/>
        </w:rPr>
      </w:pPr>
      <w:r>
        <w:t>But</w:t>
      </w:r>
      <w:r w:rsidRPr="006E5619">
        <w:rPr>
          <w:lang w:val="ru-RU"/>
        </w:rPr>
        <w:t xml:space="preserve"> </w:t>
      </w:r>
      <w:r>
        <w:t>is</w:t>
      </w:r>
      <w:r w:rsidRPr="006E5619">
        <w:rPr>
          <w:lang w:val="ru-RU"/>
        </w:rPr>
        <w:t xml:space="preserve"> </w:t>
      </w:r>
      <w:r>
        <w:t>it</w:t>
      </w:r>
      <w:r w:rsidRPr="006E5619">
        <w:rPr>
          <w:lang w:val="ru-RU"/>
        </w:rPr>
        <w:t xml:space="preserve"> </w:t>
      </w:r>
      <w:r>
        <w:t>achievable</w:t>
      </w:r>
      <w:r w:rsidRPr="006E5619">
        <w:rPr>
          <w:lang w:val="ru-RU"/>
        </w:rPr>
        <w:t xml:space="preserve">? </w:t>
      </w:r>
    </w:p>
    <w:p w:rsidR="006E5619" w:rsidRPr="006E5619" w:rsidRDefault="006E5619" w:rsidP="006E5619">
      <w:pPr>
        <w:rPr>
          <w:lang w:val="ru-RU"/>
        </w:rPr>
      </w:pPr>
    </w:p>
    <w:p w:rsidR="006E5619" w:rsidRDefault="006E5619" w:rsidP="006E5619">
      <w:pPr>
        <w:rPr>
          <w:b/>
          <w:u w:val="single"/>
          <w:lang w:val="ru-RU"/>
        </w:rPr>
      </w:pPr>
      <w:r w:rsidRPr="006E5619">
        <w:rPr>
          <w:lang w:val="ru-RU"/>
        </w:rPr>
        <w:tab/>
      </w:r>
      <w:r w:rsidRPr="006E5619">
        <w:rPr>
          <w:b/>
          <w:u w:val="single"/>
          <w:lang w:val="ru-RU"/>
        </w:rPr>
        <w:t>Перевод на русский язык</w:t>
      </w:r>
    </w:p>
    <w:p w:rsidR="006E5619" w:rsidRPr="006E5619" w:rsidRDefault="006E5619" w:rsidP="006E5619">
      <w:pPr>
        <w:rPr>
          <w:b/>
          <w:u w:val="single"/>
          <w:lang w:val="ru-RU"/>
        </w:rPr>
      </w:pPr>
    </w:p>
    <w:p w:rsidR="006E5619" w:rsidRPr="006E5619" w:rsidRDefault="006E5619" w:rsidP="006E5619">
      <w:pPr>
        <w:rPr>
          <w:lang w:val="ru-RU"/>
        </w:rPr>
      </w:pPr>
      <w:r w:rsidRPr="006E5619">
        <w:rPr>
          <w:lang w:val="ru-RU"/>
        </w:rPr>
        <w:t>1.</w:t>
      </w:r>
      <w:r w:rsidRPr="006E5619">
        <w:rPr>
          <w:lang w:val="ru-RU"/>
        </w:rPr>
        <w:tab/>
        <w:t xml:space="preserve">00:00:00,000 </w:t>
      </w:r>
      <w:r>
        <w:rPr>
          <w:lang w:val="en-US"/>
        </w:rPr>
        <w:t>-&gt;</w:t>
      </w:r>
      <w:r w:rsidRPr="006E5619">
        <w:rPr>
          <w:lang w:val="ru-RU"/>
        </w:rPr>
        <w:t xml:space="preserve"> 00:00:18,000</w:t>
      </w:r>
    </w:p>
    <w:p w:rsidR="006E5619" w:rsidRPr="006E5619" w:rsidRDefault="006E5619" w:rsidP="006E5619">
      <w:pPr>
        <w:rPr>
          <w:lang w:val="ru-RU"/>
        </w:rPr>
      </w:pPr>
      <w:r w:rsidRPr="006E5619">
        <w:rPr>
          <w:lang w:val="ru-RU"/>
        </w:rPr>
        <w:t>Во второй лекции модуля 1 мы обратимся к аспекту «КАК».</w:t>
      </w:r>
    </w:p>
    <w:p w:rsidR="006E5619" w:rsidRPr="006E5619" w:rsidRDefault="006E5619" w:rsidP="006E5619">
      <w:pPr>
        <w:rPr>
          <w:lang w:val="ru-RU"/>
        </w:rPr>
      </w:pPr>
      <w:r w:rsidRPr="006E5619">
        <w:rPr>
          <w:lang w:val="ru-RU"/>
        </w:rPr>
        <w:t>2.</w:t>
      </w:r>
      <w:r w:rsidRPr="006E5619">
        <w:rPr>
          <w:lang w:val="ru-RU"/>
        </w:rPr>
        <w:tab/>
        <w:t xml:space="preserve">00:00:19,000 </w:t>
      </w:r>
      <w:r>
        <w:rPr>
          <w:lang w:val="en-US"/>
        </w:rPr>
        <w:t>-&gt;</w:t>
      </w:r>
      <w:r w:rsidRPr="006E5619">
        <w:rPr>
          <w:lang w:val="ru-RU"/>
        </w:rPr>
        <w:t xml:space="preserve"> 00:00:28,000</w:t>
      </w:r>
    </w:p>
    <w:p w:rsidR="006E5619" w:rsidRPr="006E5619" w:rsidRDefault="006E5619" w:rsidP="006E5619">
      <w:pPr>
        <w:rPr>
          <w:lang w:val="ru-RU"/>
        </w:rPr>
      </w:pPr>
      <w:r w:rsidRPr="006E5619">
        <w:rPr>
          <w:lang w:val="ru-RU"/>
        </w:rPr>
        <w:t>Как вы помните, хорошая стратегия – это наличие цели и пути ее достижения.</w:t>
      </w:r>
    </w:p>
    <w:p w:rsidR="006E5619" w:rsidRPr="006E5619" w:rsidRDefault="006E5619" w:rsidP="006E5619">
      <w:pPr>
        <w:rPr>
          <w:lang w:val="ru-RU"/>
        </w:rPr>
      </w:pPr>
      <w:r w:rsidRPr="006E5619">
        <w:rPr>
          <w:lang w:val="ru-RU"/>
        </w:rPr>
        <w:t>3.</w:t>
      </w:r>
      <w:r w:rsidRPr="006E5619">
        <w:rPr>
          <w:lang w:val="ru-RU"/>
        </w:rPr>
        <w:tab/>
        <w:t xml:space="preserve">00:00:29,000 </w:t>
      </w:r>
      <w:r>
        <w:rPr>
          <w:lang w:val="en-US"/>
        </w:rPr>
        <w:t>-&gt;</w:t>
      </w:r>
      <w:r w:rsidRPr="006E5619">
        <w:rPr>
          <w:lang w:val="ru-RU"/>
        </w:rPr>
        <w:t xml:space="preserve"> 00:00:41,000</w:t>
      </w:r>
    </w:p>
    <w:p w:rsidR="006E5619" w:rsidRPr="006E5619" w:rsidRDefault="006E5619" w:rsidP="006E5619">
      <w:pPr>
        <w:rPr>
          <w:lang w:val="ru-RU"/>
        </w:rPr>
      </w:pPr>
      <w:r w:rsidRPr="006E5619">
        <w:rPr>
          <w:lang w:val="ru-RU"/>
        </w:rPr>
        <w:t>В прошлый раз мы рассмотрели вопрос цели, аспект «ЧТО» - видение рынка, определение своей миссии, чего мы хотим достичь.</w:t>
      </w:r>
    </w:p>
    <w:p w:rsidR="006E5619" w:rsidRPr="006E5619" w:rsidRDefault="006E5619" w:rsidP="006E5619">
      <w:pPr>
        <w:rPr>
          <w:lang w:val="ru-RU"/>
        </w:rPr>
      </w:pPr>
      <w:r w:rsidRPr="006E5619">
        <w:rPr>
          <w:lang w:val="ru-RU"/>
        </w:rPr>
        <w:t>4.</w:t>
      </w:r>
      <w:r w:rsidRPr="006E5619">
        <w:rPr>
          <w:lang w:val="ru-RU"/>
        </w:rPr>
        <w:tab/>
        <w:t xml:space="preserve">00:00:41,000 </w:t>
      </w:r>
      <w:r>
        <w:rPr>
          <w:lang w:val="en-US"/>
        </w:rPr>
        <w:t>-&gt;</w:t>
      </w:r>
      <w:r w:rsidRPr="006E5619">
        <w:rPr>
          <w:lang w:val="ru-RU"/>
        </w:rPr>
        <w:t xml:space="preserve"> 00:00:46,000</w:t>
      </w:r>
    </w:p>
    <w:p w:rsidR="006E5619" w:rsidRPr="006E5619" w:rsidRDefault="006E5619" w:rsidP="006E5619">
      <w:pPr>
        <w:rPr>
          <w:lang w:val="ru-RU"/>
        </w:rPr>
      </w:pPr>
      <w:r w:rsidRPr="006E5619">
        <w:rPr>
          <w:lang w:val="ru-RU"/>
        </w:rPr>
        <w:t>Сейчас мы обратимся к аспекту «КАК» нашей стратегии.</w:t>
      </w:r>
    </w:p>
    <w:p w:rsidR="006E5619" w:rsidRPr="006E5619" w:rsidRDefault="006E5619" w:rsidP="006E5619">
      <w:pPr>
        <w:rPr>
          <w:lang w:val="ru-RU"/>
        </w:rPr>
      </w:pPr>
      <w:r w:rsidRPr="006E5619">
        <w:rPr>
          <w:lang w:val="ru-RU"/>
        </w:rPr>
        <w:lastRenderedPageBreak/>
        <w:t>5.</w:t>
      </w:r>
      <w:r w:rsidRPr="006E5619">
        <w:rPr>
          <w:lang w:val="ru-RU"/>
        </w:rPr>
        <w:tab/>
        <w:t xml:space="preserve">00:00:47,000  </w:t>
      </w:r>
      <w:r>
        <w:rPr>
          <w:lang w:val="en-US"/>
        </w:rPr>
        <w:t>-&gt;</w:t>
      </w:r>
      <w:r w:rsidRPr="006E5619">
        <w:rPr>
          <w:lang w:val="ru-RU"/>
        </w:rPr>
        <w:t>00:00:54,000</w:t>
      </w:r>
    </w:p>
    <w:p w:rsidR="006E5619" w:rsidRPr="006E5619" w:rsidRDefault="006E5619" w:rsidP="006E5619">
      <w:pPr>
        <w:rPr>
          <w:lang w:val="ru-RU"/>
        </w:rPr>
      </w:pPr>
      <w:r w:rsidRPr="006E5619">
        <w:rPr>
          <w:lang w:val="ru-RU"/>
        </w:rPr>
        <w:t xml:space="preserve">Основной вопрос стратега состоит в том, осуществима ли выбранная стратегия в принципе. </w:t>
      </w:r>
    </w:p>
    <w:p w:rsidR="006E5619" w:rsidRPr="006E5619" w:rsidRDefault="006E5619" w:rsidP="006E5619">
      <w:pPr>
        <w:rPr>
          <w:lang w:val="ru-RU"/>
        </w:rPr>
      </w:pPr>
      <w:r w:rsidRPr="006E5619">
        <w:rPr>
          <w:lang w:val="ru-RU"/>
        </w:rPr>
        <w:t>6.</w:t>
      </w:r>
      <w:r w:rsidRPr="006E5619">
        <w:rPr>
          <w:lang w:val="ru-RU"/>
        </w:rPr>
        <w:tab/>
        <w:t xml:space="preserve">00:00:55,000 </w:t>
      </w:r>
      <w:r>
        <w:rPr>
          <w:lang w:val="en-US"/>
        </w:rPr>
        <w:t>-&gt;</w:t>
      </w:r>
      <w:r w:rsidRPr="006E5619">
        <w:rPr>
          <w:lang w:val="ru-RU"/>
        </w:rPr>
        <w:t xml:space="preserve"> 00:01:06,000</w:t>
      </w:r>
    </w:p>
    <w:p w:rsidR="006E5619" w:rsidRPr="006E5619" w:rsidRDefault="006E5619" w:rsidP="006E5619">
      <w:pPr>
        <w:rPr>
          <w:lang w:val="ru-RU"/>
        </w:rPr>
      </w:pPr>
      <w:r w:rsidRPr="006E5619">
        <w:rPr>
          <w:lang w:val="ru-RU"/>
        </w:rPr>
        <w:t>Конечно, нам необходима запоминающаяся, мотивирующая и измеримая миссия.</w:t>
      </w:r>
    </w:p>
    <w:p w:rsidR="006E5619" w:rsidRDefault="006E5619" w:rsidP="006E5619">
      <w:bookmarkStart w:id="0" w:name="_GoBack"/>
      <w:bookmarkEnd w:id="0"/>
      <w:r>
        <w:t>7.</w:t>
      </w:r>
      <w:r>
        <w:tab/>
        <w:t xml:space="preserve">00:01:06,000 </w:t>
      </w:r>
      <w:r>
        <w:rPr>
          <w:lang w:val="en-US"/>
        </w:rPr>
        <w:t>-&gt;</w:t>
      </w:r>
      <w:r>
        <w:t xml:space="preserve"> 00:01:07,000</w:t>
      </w:r>
    </w:p>
    <w:p w:rsidR="006E5619" w:rsidRDefault="006E5619" w:rsidP="006E5619">
      <w:proofErr w:type="spellStart"/>
      <w:proofErr w:type="gramStart"/>
      <w:r>
        <w:t>Но</w:t>
      </w:r>
      <w:proofErr w:type="spellEnd"/>
      <w:r>
        <w:t xml:space="preserve"> </w:t>
      </w:r>
      <w:proofErr w:type="spellStart"/>
      <w:r>
        <w:t>достижима</w:t>
      </w:r>
      <w:proofErr w:type="spellEnd"/>
      <w:r>
        <w:t xml:space="preserve"> </w:t>
      </w:r>
      <w:proofErr w:type="spellStart"/>
      <w:r>
        <w:t>ли</w:t>
      </w:r>
      <w:proofErr w:type="spellEnd"/>
      <w:r>
        <w:t xml:space="preserve"> </w:t>
      </w:r>
      <w:proofErr w:type="spellStart"/>
      <w:r>
        <w:t>она</w:t>
      </w:r>
      <w:proofErr w:type="spellEnd"/>
      <w:r>
        <w:t>?</w:t>
      </w:r>
      <w:proofErr w:type="gramEnd"/>
    </w:p>
    <w:p w:rsidR="006E5619" w:rsidRDefault="006E5619" w:rsidP="006E5619"/>
    <w:p w:rsidR="006E5619" w:rsidRDefault="006E5619" w:rsidP="006E5619"/>
    <w:p w:rsidR="00481AE0" w:rsidRDefault="00481AE0"/>
    <w:sectPr w:rsidR="00481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19"/>
    <w:rsid w:val="00481AE0"/>
    <w:rsid w:val="006E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2016-02-17T13:34:00Z</dcterms:created>
  <dcterms:modified xsi:type="dcterms:W3CDTF">2016-02-17T13:37:00Z</dcterms:modified>
</cp:coreProperties>
</file>