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09" w:rsidRPr="005644C9" w:rsidRDefault="00BE0009" w:rsidP="00BE0009">
      <w:pPr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Отдых в </w:t>
      </w:r>
      <w:proofErr w:type="spellStart"/>
      <w:r w:rsidRPr="005644C9">
        <w:rPr>
          <w:rFonts w:ascii="Arial" w:hAnsi="Arial" w:cs="Arial"/>
        </w:rPr>
        <w:t>израиле</w:t>
      </w:r>
      <w:proofErr w:type="spellEnd"/>
      <w:r w:rsidRPr="005644C9">
        <w:rPr>
          <w:rFonts w:ascii="Arial" w:hAnsi="Arial" w:cs="Arial"/>
        </w:rPr>
        <w:t xml:space="preserve"> на красном море</w:t>
      </w:r>
    </w:p>
    <w:p w:rsidR="00BE0009" w:rsidRPr="005644C9" w:rsidRDefault="00BE0009" w:rsidP="00BE0009">
      <w:pPr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Увлекаетесь дайвингом или хотите отдохнуть с семьей? Выбирайте отдых в Израиле на Красном море. Популярный курорт </w:t>
      </w:r>
      <w:proofErr w:type="spellStart"/>
      <w:r w:rsidRPr="005644C9">
        <w:rPr>
          <w:rFonts w:ascii="Arial" w:hAnsi="Arial" w:cs="Arial"/>
        </w:rPr>
        <w:t>Эйлат</w:t>
      </w:r>
      <w:proofErr w:type="spellEnd"/>
      <w:r w:rsidRPr="005644C9">
        <w:rPr>
          <w:rFonts w:ascii="Arial" w:hAnsi="Arial" w:cs="Arial"/>
        </w:rPr>
        <w:t xml:space="preserve"> порадует теплым морем, песчаными пляжами, коралловыми рифами, роскошными отелями, бесконечными возможностями для развлечений. Отправляйтесь в </w:t>
      </w:r>
      <w:proofErr w:type="spellStart"/>
      <w:r w:rsidRPr="005644C9">
        <w:rPr>
          <w:rFonts w:ascii="Arial" w:hAnsi="Arial" w:cs="Arial"/>
        </w:rPr>
        <w:t>Эйлат</w:t>
      </w:r>
      <w:proofErr w:type="spellEnd"/>
      <w:r w:rsidRPr="005644C9">
        <w:rPr>
          <w:rFonts w:ascii="Arial" w:hAnsi="Arial" w:cs="Arial"/>
        </w:rPr>
        <w:t xml:space="preserve"> – чудесный оазис в пустыне!</w:t>
      </w:r>
    </w:p>
    <w:p w:rsidR="00BE0009" w:rsidRDefault="00BE0009" w:rsidP="00BE0009">
      <w:pPr>
        <w:rPr>
          <w:rFonts w:ascii="Arial" w:hAnsi="Arial" w:cs="Arial"/>
        </w:rPr>
      </w:pPr>
    </w:p>
    <w:p w:rsidR="005644C9" w:rsidRPr="005644C9" w:rsidRDefault="005644C9" w:rsidP="00BE0009">
      <w:pPr>
        <w:rPr>
          <w:rFonts w:ascii="Arial" w:hAnsi="Arial" w:cs="Arial"/>
        </w:rPr>
      </w:pPr>
    </w:p>
    <w:p w:rsidR="00BE0009" w:rsidRPr="005644C9" w:rsidRDefault="00BE0009" w:rsidP="00BE0009">
      <w:pPr>
        <w:jc w:val="both"/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Экскурсии в </w:t>
      </w:r>
      <w:proofErr w:type="spellStart"/>
      <w:r w:rsidRPr="005644C9">
        <w:rPr>
          <w:rFonts w:ascii="Arial" w:hAnsi="Arial" w:cs="Arial"/>
        </w:rPr>
        <w:t>барселоне</w:t>
      </w:r>
      <w:bookmarkStart w:id="0" w:name="_GoBack"/>
      <w:bookmarkEnd w:id="0"/>
      <w:proofErr w:type="spellEnd"/>
    </w:p>
    <w:p w:rsidR="00BE0009" w:rsidRPr="005644C9" w:rsidRDefault="00BE0009" w:rsidP="00BE0009">
      <w:pPr>
        <w:jc w:val="both"/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Любите музыку и танцы? Проникнуться духом легендарного фламенко помогут экскурсии в </w:t>
      </w:r>
      <w:proofErr w:type="spellStart"/>
      <w:r w:rsidRPr="005644C9">
        <w:rPr>
          <w:rFonts w:ascii="Arial" w:hAnsi="Arial" w:cs="Arial"/>
        </w:rPr>
        <w:t>Барелоне</w:t>
      </w:r>
      <w:proofErr w:type="spellEnd"/>
      <w:r w:rsidRPr="005644C9">
        <w:rPr>
          <w:rFonts w:ascii="Arial" w:hAnsi="Arial" w:cs="Arial"/>
        </w:rPr>
        <w:t xml:space="preserve">. Вы можете посмотреть шоу во Дворце Фламенко. Но настоящие жаркие танцы живут в подвалах района </w:t>
      </w:r>
      <w:proofErr w:type="spellStart"/>
      <w:r w:rsidRPr="005644C9">
        <w:rPr>
          <w:rFonts w:ascii="Arial" w:hAnsi="Arial" w:cs="Arial"/>
        </w:rPr>
        <w:t>Раваль</w:t>
      </w:r>
      <w:proofErr w:type="spellEnd"/>
      <w:r w:rsidRPr="005644C9">
        <w:rPr>
          <w:rFonts w:ascii="Arial" w:hAnsi="Arial" w:cs="Arial"/>
        </w:rPr>
        <w:t>. Откройте сердце страстным ритмам!</w:t>
      </w:r>
    </w:p>
    <w:p w:rsidR="005644C9" w:rsidRDefault="005644C9" w:rsidP="00BE0009">
      <w:pPr>
        <w:jc w:val="both"/>
        <w:rPr>
          <w:rFonts w:ascii="Arial" w:hAnsi="Arial" w:cs="Arial"/>
        </w:rPr>
      </w:pPr>
    </w:p>
    <w:p w:rsidR="005644C9" w:rsidRPr="005644C9" w:rsidRDefault="005644C9" w:rsidP="00BE0009">
      <w:pPr>
        <w:jc w:val="both"/>
        <w:rPr>
          <w:rFonts w:ascii="Arial" w:hAnsi="Arial" w:cs="Arial"/>
        </w:rPr>
      </w:pPr>
    </w:p>
    <w:p w:rsidR="005644C9" w:rsidRPr="005644C9" w:rsidRDefault="005644C9" w:rsidP="00564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644C9">
        <w:rPr>
          <w:rFonts w:ascii="Arial" w:hAnsi="Arial" w:cs="Arial"/>
          <w:lang w:val="uk-UA"/>
        </w:rPr>
        <w:t>Гладильные</w:t>
      </w:r>
      <w:proofErr w:type="spellEnd"/>
      <w:r w:rsidRPr="005644C9">
        <w:rPr>
          <w:rFonts w:ascii="Arial" w:hAnsi="Arial" w:cs="Arial"/>
          <w:lang w:val="uk-UA"/>
        </w:rPr>
        <w:t xml:space="preserve"> </w:t>
      </w:r>
      <w:proofErr w:type="spellStart"/>
      <w:r w:rsidRPr="005644C9">
        <w:rPr>
          <w:rFonts w:ascii="Arial" w:hAnsi="Arial" w:cs="Arial"/>
          <w:lang w:val="uk-UA"/>
        </w:rPr>
        <w:t>системы</w:t>
      </w:r>
      <w:proofErr w:type="spellEnd"/>
      <w:r w:rsidRPr="005644C9">
        <w:rPr>
          <w:rFonts w:ascii="Arial" w:hAnsi="Arial" w:cs="Arial"/>
          <w:lang w:val="uk-UA"/>
        </w:rPr>
        <w:t xml:space="preserve"> и </w:t>
      </w:r>
      <w:proofErr w:type="spellStart"/>
      <w:r w:rsidRPr="005644C9">
        <w:rPr>
          <w:rFonts w:ascii="Arial" w:hAnsi="Arial" w:cs="Arial"/>
          <w:lang w:val="uk-UA"/>
        </w:rPr>
        <w:t>машины</w:t>
      </w:r>
      <w:proofErr w:type="spellEnd"/>
      <w:r w:rsidRPr="005644C9">
        <w:rPr>
          <w:rFonts w:ascii="Arial" w:hAnsi="Arial" w:cs="Arial"/>
        </w:rPr>
        <w:t xml:space="preserve"> </w:t>
      </w:r>
      <w:proofErr w:type="spellStart"/>
      <w:r w:rsidRPr="005644C9">
        <w:rPr>
          <w:rFonts w:ascii="Arial" w:hAnsi="Arial" w:cs="Arial"/>
          <w:lang w:val="uk-UA"/>
        </w:rPr>
        <w:t>Tefal</w:t>
      </w:r>
      <w:proofErr w:type="spellEnd"/>
      <w:r w:rsidRPr="005644C9">
        <w:rPr>
          <w:rFonts w:ascii="Arial" w:hAnsi="Arial" w:cs="Arial"/>
        </w:rPr>
        <w:t xml:space="preserve"> </w:t>
      </w:r>
      <w:r w:rsidRPr="005644C9">
        <w:rPr>
          <w:rFonts w:ascii="Arial" w:hAnsi="Arial" w:cs="Arial"/>
          <w:lang w:val="en-US"/>
        </w:rPr>
        <w:t>GV</w:t>
      </w:r>
      <w:r w:rsidRPr="005644C9">
        <w:rPr>
          <w:rFonts w:ascii="Arial" w:hAnsi="Arial" w:cs="Arial"/>
        </w:rPr>
        <w:t xml:space="preserve"> 8960 </w:t>
      </w:r>
      <w:r w:rsidRPr="005644C9">
        <w:rPr>
          <w:rFonts w:ascii="Arial" w:hAnsi="Arial" w:cs="Arial"/>
          <w:lang w:val="en-US"/>
        </w:rPr>
        <w:t>E</w:t>
      </w:r>
      <w:r w:rsidRPr="005644C9">
        <w:rPr>
          <w:rFonts w:ascii="Arial" w:hAnsi="Arial" w:cs="Arial"/>
        </w:rPr>
        <w:t>0</w:t>
      </w:r>
    </w:p>
    <w:p w:rsidR="005644C9" w:rsidRPr="005644C9" w:rsidRDefault="005644C9" w:rsidP="00564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4C9" w:rsidRPr="005644C9" w:rsidRDefault="005644C9" w:rsidP="00564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Современная гладильная машина с генератором пара известного европейского бренда. Объемный (1,8 л) резервуар для воды. Легкая настройка температуры нагрева подошвы и мощности подачи пара. Возможность использования функции "парового удара". </w:t>
      </w:r>
    </w:p>
    <w:p w:rsidR="005644C9" w:rsidRPr="005644C9" w:rsidRDefault="005644C9" w:rsidP="00564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  </w:t>
      </w:r>
    </w:p>
    <w:p w:rsidR="005644C9" w:rsidRPr="005644C9" w:rsidRDefault="005644C9" w:rsidP="00564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44C9">
        <w:rPr>
          <w:rFonts w:ascii="Arial" w:hAnsi="Arial" w:cs="Arial"/>
        </w:rPr>
        <w:t xml:space="preserve">Хотите, чтобы ваши вещи всегда выглядели идеально? Вам поможет популярная модель </w:t>
      </w:r>
      <w:proofErr w:type="spellStart"/>
      <w:r w:rsidRPr="005644C9">
        <w:rPr>
          <w:rFonts w:ascii="Arial" w:hAnsi="Arial" w:cs="Arial"/>
        </w:rPr>
        <w:t>Tefal</w:t>
      </w:r>
      <w:proofErr w:type="spellEnd"/>
      <w:r w:rsidRPr="005644C9">
        <w:rPr>
          <w:rFonts w:ascii="Arial" w:hAnsi="Arial" w:cs="Arial"/>
        </w:rPr>
        <w:t xml:space="preserve"> GV 8960 E0. Этот утюг создан для профессионального глажения в домашних условиях. Он справится с любым видом работ. Вы оцените удобное вертикальное отпаривание. Добавьте сюда надежную систему </w:t>
      </w:r>
      <w:proofErr w:type="spellStart"/>
      <w:r w:rsidRPr="005644C9">
        <w:rPr>
          <w:rFonts w:ascii="Arial" w:hAnsi="Arial" w:cs="Arial"/>
        </w:rPr>
        <w:t>самоочистки</w:t>
      </w:r>
      <w:proofErr w:type="spellEnd"/>
      <w:r w:rsidRPr="005644C9">
        <w:rPr>
          <w:rFonts w:ascii="Arial" w:hAnsi="Arial" w:cs="Arial"/>
        </w:rPr>
        <w:t xml:space="preserve"> подошвы и защиту утюга от накипи. Приятным дополнением является наличие режима, благодаря которому Вы будете экономить до 20% электроэнергии. Приобретите надежного помощника по уходу за  одеждой - утюг </w:t>
      </w:r>
      <w:proofErr w:type="spellStart"/>
      <w:r w:rsidRPr="005644C9">
        <w:rPr>
          <w:rFonts w:ascii="Arial" w:hAnsi="Arial" w:cs="Arial"/>
        </w:rPr>
        <w:t>Tefal</w:t>
      </w:r>
      <w:proofErr w:type="spellEnd"/>
      <w:r w:rsidRPr="005644C9">
        <w:rPr>
          <w:rFonts w:ascii="Arial" w:hAnsi="Arial" w:cs="Arial"/>
        </w:rPr>
        <w:t xml:space="preserve"> GV 8960 E0!</w:t>
      </w:r>
    </w:p>
    <w:p w:rsidR="005644C9" w:rsidRDefault="005644C9" w:rsidP="00BE0009">
      <w:pPr>
        <w:jc w:val="both"/>
        <w:rPr>
          <w:rFonts w:ascii="Arial" w:hAnsi="Arial" w:cs="Arial"/>
        </w:rPr>
      </w:pPr>
    </w:p>
    <w:p w:rsidR="005644C9" w:rsidRPr="005644C9" w:rsidRDefault="005644C9" w:rsidP="00BE0009">
      <w:pPr>
        <w:jc w:val="both"/>
        <w:rPr>
          <w:rFonts w:ascii="Arial" w:hAnsi="Arial" w:cs="Arial"/>
        </w:rPr>
      </w:pPr>
    </w:p>
    <w:p w:rsidR="005644C9" w:rsidRPr="005644C9" w:rsidRDefault="005644C9" w:rsidP="005644C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5644C9">
        <w:rPr>
          <w:rFonts w:ascii="Arial" w:eastAsia="Times New Roman" w:hAnsi="Arial" w:cs="Arial"/>
          <w:kern w:val="36"/>
          <w:lang w:eastAsia="ru-RU"/>
        </w:rPr>
        <w:t xml:space="preserve">Зонт-трость </w:t>
      </w:r>
      <w:proofErr w:type="spellStart"/>
      <w:r w:rsidRPr="005644C9">
        <w:rPr>
          <w:rFonts w:ascii="Arial" w:eastAsia="Times New Roman" w:hAnsi="Arial" w:cs="Arial"/>
          <w:kern w:val="36"/>
          <w:lang w:eastAsia="ru-RU"/>
        </w:rPr>
        <w:t>Blunt</w:t>
      </w:r>
      <w:proofErr w:type="spellEnd"/>
      <w:r w:rsidRPr="005644C9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5644C9">
        <w:rPr>
          <w:rFonts w:ascii="Arial" w:eastAsia="Times New Roman" w:hAnsi="Arial" w:cs="Arial"/>
          <w:kern w:val="36"/>
          <w:lang w:eastAsia="ru-RU"/>
        </w:rPr>
        <w:t>Golf</w:t>
      </w:r>
      <w:proofErr w:type="spellEnd"/>
      <w:r w:rsidRPr="005644C9">
        <w:rPr>
          <w:rFonts w:ascii="Arial" w:eastAsia="Times New Roman" w:hAnsi="Arial" w:cs="Arial"/>
          <w:kern w:val="36"/>
          <w:lang w:eastAsia="ru-RU"/>
        </w:rPr>
        <w:t xml:space="preserve"> G1</w:t>
      </w:r>
    </w:p>
    <w:p w:rsidR="005644C9" w:rsidRPr="005644C9" w:rsidRDefault="005644C9" w:rsidP="005644C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4C9">
        <w:rPr>
          <w:rFonts w:ascii="Arial" w:hAnsi="Arial" w:cs="Arial"/>
          <w:color w:val="000000"/>
          <w:sz w:val="22"/>
          <w:szCs w:val="22"/>
        </w:rPr>
        <w:t xml:space="preserve">Надежный большой купол диаметром 137 см. Уникальная система радиального натяжения™ 2.0. Прекрасный аэродинамический эффект. Лучшая защита при любых погодных условиях. 6 стекловолоконных спиц. Облегченная трость из </w:t>
      </w:r>
      <w:proofErr w:type="spellStart"/>
      <w:r w:rsidRPr="005644C9">
        <w:rPr>
          <w:rFonts w:ascii="Arial" w:hAnsi="Arial" w:cs="Arial"/>
          <w:color w:val="000000"/>
          <w:sz w:val="22"/>
          <w:szCs w:val="22"/>
        </w:rPr>
        <w:t>фибергласса</w:t>
      </w:r>
      <w:proofErr w:type="spellEnd"/>
      <w:r w:rsidRPr="005644C9">
        <w:rPr>
          <w:rFonts w:ascii="Arial" w:hAnsi="Arial" w:cs="Arial"/>
          <w:color w:val="000000"/>
          <w:sz w:val="22"/>
          <w:szCs w:val="22"/>
        </w:rPr>
        <w:t>. Специальная нескользящая рукоятка для удобного переноса.</w:t>
      </w:r>
    </w:p>
    <w:p w:rsidR="005644C9" w:rsidRPr="005644C9" w:rsidRDefault="005644C9" w:rsidP="005644C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4C9">
        <w:rPr>
          <w:rFonts w:ascii="Arial" w:hAnsi="Arial" w:cs="Arial"/>
          <w:color w:val="000000"/>
          <w:sz w:val="22"/>
          <w:szCs w:val="22"/>
        </w:rPr>
        <w:t>Вы предпочитаете большие зонты?</w:t>
      </w:r>
      <w:r w:rsidRPr="005644C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644C9">
        <w:rPr>
          <w:rStyle w:val="a4"/>
          <w:rFonts w:ascii="Arial" w:hAnsi="Arial" w:cs="Arial"/>
          <w:color w:val="000000"/>
          <w:sz w:val="22"/>
          <w:szCs w:val="22"/>
        </w:rPr>
        <w:t xml:space="preserve">Зонт-трость </w:t>
      </w:r>
      <w:proofErr w:type="spellStart"/>
      <w:r w:rsidRPr="005644C9">
        <w:rPr>
          <w:rStyle w:val="a4"/>
          <w:rFonts w:ascii="Arial" w:hAnsi="Arial" w:cs="Arial"/>
          <w:color w:val="000000"/>
          <w:sz w:val="22"/>
          <w:szCs w:val="22"/>
        </w:rPr>
        <w:t>Blunt</w:t>
      </w:r>
      <w:proofErr w:type="spellEnd"/>
      <w:r w:rsidRPr="005644C9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644C9">
        <w:rPr>
          <w:rStyle w:val="a4"/>
          <w:rFonts w:ascii="Arial" w:hAnsi="Arial" w:cs="Arial"/>
          <w:color w:val="000000"/>
          <w:sz w:val="22"/>
          <w:szCs w:val="22"/>
        </w:rPr>
        <w:t>Golf</w:t>
      </w:r>
      <w:proofErr w:type="spellEnd"/>
      <w:r w:rsidRPr="005644C9">
        <w:rPr>
          <w:rStyle w:val="a4"/>
          <w:rFonts w:ascii="Arial" w:hAnsi="Arial" w:cs="Arial"/>
          <w:color w:val="000000"/>
          <w:sz w:val="22"/>
          <w:szCs w:val="22"/>
        </w:rPr>
        <w:t xml:space="preserve"> G1</w:t>
      </w:r>
      <w:r w:rsidRPr="005644C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644C9">
        <w:rPr>
          <w:rFonts w:ascii="Arial" w:hAnsi="Arial" w:cs="Arial"/>
          <w:color w:val="000000"/>
          <w:sz w:val="22"/>
          <w:szCs w:val="22"/>
        </w:rPr>
        <w:t xml:space="preserve">разработан специально для вас. Он также подойдет для любителей игры в гольф, для которых и был создан. Зонты этой серии обладают высокой прочностью и способны выдержать любой шторм. Кроме того, они имеют очень стильный, запоминающийся дизайн благодаря закругленным наконечникам спиц и ярким деталям. В комплект входит фирменный чехол для переноски </w:t>
      </w:r>
      <w:proofErr w:type="spellStart"/>
      <w:r w:rsidRPr="005644C9">
        <w:rPr>
          <w:rFonts w:ascii="Arial" w:hAnsi="Arial" w:cs="Arial"/>
          <w:color w:val="000000"/>
          <w:sz w:val="22"/>
          <w:szCs w:val="22"/>
        </w:rPr>
        <w:t>Golf</w:t>
      </w:r>
      <w:proofErr w:type="spellEnd"/>
      <w:r w:rsidRPr="005644C9">
        <w:rPr>
          <w:rFonts w:ascii="Arial" w:hAnsi="Arial" w:cs="Arial"/>
          <w:color w:val="000000"/>
          <w:sz w:val="22"/>
          <w:szCs w:val="22"/>
        </w:rPr>
        <w:t xml:space="preserve"> G1 </w:t>
      </w:r>
      <w:proofErr w:type="spellStart"/>
      <w:r w:rsidRPr="005644C9">
        <w:rPr>
          <w:rFonts w:ascii="Arial" w:hAnsi="Arial" w:cs="Arial"/>
          <w:color w:val="000000"/>
          <w:sz w:val="22"/>
          <w:szCs w:val="22"/>
        </w:rPr>
        <w:t>Sleeve</w:t>
      </w:r>
      <w:proofErr w:type="spellEnd"/>
      <w:r w:rsidRPr="005644C9">
        <w:rPr>
          <w:rFonts w:ascii="Arial" w:hAnsi="Arial" w:cs="Arial"/>
          <w:color w:val="000000"/>
          <w:sz w:val="22"/>
          <w:szCs w:val="22"/>
        </w:rPr>
        <w:t xml:space="preserve"> и индивидуальная упаковка в форме тубуса. Порадуйте вашего любимого спортсмена - подарите ему</w:t>
      </w:r>
      <w:r w:rsidRPr="005644C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644C9">
        <w:rPr>
          <w:rStyle w:val="a4"/>
          <w:rFonts w:ascii="Arial" w:hAnsi="Arial" w:cs="Arial"/>
          <w:color w:val="000000"/>
          <w:sz w:val="22"/>
          <w:szCs w:val="22"/>
        </w:rPr>
        <w:t xml:space="preserve">большой зонт </w:t>
      </w:r>
      <w:proofErr w:type="spellStart"/>
      <w:r w:rsidRPr="005644C9">
        <w:rPr>
          <w:rStyle w:val="a4"/>
          <w:rFonts w:ascii="Arial" w:hAnsi="Arial" w:cs="Arial"/>
          <w:color w:val="000000"/>
          <w:sz w:val="22"/>
          <w:szCs w:val="22"/>
        </w:rPr>
        <w:t>Blunt</w:t>
      </w:r>
      <w:proofErr w:type="spellEnd"/>
      <w:r w:rsidRPr="005644C9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644C9">
        <w:rPr>
          <w:rStyle w:val="a4"/>
          <w:rFonts w:ascii="Arial" w:hAnsi="Arial" w:cs="Arial"/>
          <w:color w:val="000000"/>
          <w:sz w:val="22"/>
          <w:szCs w:val="22"/>
        </w:rPr>
        <w:t>Golf</w:t>
      </w:r>
      <w:proofErr w:type="spellEnd"/>
      <w:r w:rsidRPr="005644C9">
        <w:rPr>
          <w:rStyle w:val="a4"/>
          <w:rFonts w:ascii="Arial" w:hAnsi="Arial" w:cs="Arial"/>
          <w:color w:val="000000"/>
          <w:sz w:val="22"/>
          <w:szCs w:val="22"/>
        </w:rPr>
        <w:t xml:space="preserve"> G1.</w:t>
      </w:r>
    </w:p>
    <w:p w:rsidR="005644C9" w:rsidRPr="005644C9" w:rsidRDefault="005644C9" w:rsidP="00BE0009">
      <w:pPr>
        <w:jc w:val="both"/>
        <w:rPr>
          <w:rFonts w:ascii="Arial" w:hAnsi="Arial" w:cs="Arial"/>
        </w:rPr>
      </w:pPr>
    </w:p>
    <w:p w:rsidR="005644C9" w:rsidRPr="005644C9" w:rsidRDefault="005644C9" w:rsidP="00BE0009">
      <w:pPr>
        <w:jc w:val="both"/>
        <w:rPr>
          <w:rFonts w:ascii="Arial" w:hAnsi="Arial" w:cs="Arial"/>
        </w:rPr>
      </w:pPr>
    </w:p>
    <w:p w:rsidR="00BE0009" w:rsidRDefault="00BE0009" w:rsidP="00BE0009"/>
    <w:p w:rsidR="006E1B0B" w:rsidRDefault="006E1B0B"/>
    <w:sectPr w:rsidR="006E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2"/>
    <w:rsid w:val="00465342"/>
    <w:rsid w:val="005644C9"/>
    <w:rsid w:val="006E1B0B"/>
    <w:rsid w:val="009F0E67"/>
    <w:rsid w:val="00B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0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6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4C9"/>
  </w:style>
  <w:style w:type="character" w:styleId="a4">
    <w:name w:val="Emphasis"/>
    <w:basedOn w:val="a0"/>
    <w:uiPriority w:val="20"/>
    <w:qFormat/>
    <w:rsid w:val="00564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0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6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4C9"/>
  </w:style>
  <w:style w:type="character" w:styleId="a4">
    <w:name w:val="Emphasis"/>
    <w:basedOn w:val="a0"/>
    <w:uiPriority w:val="20"/>
    <w:qFormat/>
    <w:rsid w:val="00564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2016-02-17T15:04:00Z</dcterms:created>
  <dcterms:modified xsi:type="dcterms:W3CDTF">2016-02-18T09:07:00Z</dcterms:modified>
</cp:coreProperties>
</file>