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22" w:rsidRPr="00A34BB2" w:rsidRDefault="00565D27" w:rsidP="00B80B0A">
      <w:pPr>
        <w:pStyle w:val="1"/>
        <w:rPr>
          <w:color w:val="8064A2" w:themeColor="accent4"/>
          <w:lang w:val="en-US"/>
        </w:rPr>
      </w:pPr>
      <w:bookmarkStart w:id="0" w:name="_GoBack"/>
      <w:bookmarkEnd w:id="0"/>
      <w:proofErr w:type="spellStart"/>
      <w:r>
        <w:t>Тайтл</w:t>
      </w:r>
      <w:proofErr w:type="spellEnd"/>
      <w:r w:rsidRPr="00B80B0A">
        <w:rPr>
          <w:lang w:val="en-US"/>
        </w:rPr>
        <w:t xml:space="preserve">: </w:t>
      </w:r>
      <w:r w:rsidR="00B80B0A">
        <w:rPr>
          <w:color w:val="8064A2" w:themeColor="accent4"/>
        </w:rPr>
        <w:t>Ф</w:t>
      </w:r>
      <w:r w:rsidR="00B80B0A" w:rsidRPr="00B80B0A">
        <w:rPr>
          <w:color w:val="8064A2" w:themeColor="accent4"/>
        </w:rPr>
        <w:t>утболка</w:t>
      </w:r>
      <w:r w:rsidR="00B80B0A">
        <w:rPr>
          <w:color w:val="8064A2" w:themeColor="accent4"/>
          <w:lang w:val="en-US"/>
        </w:rPr>
        <w:t xml:space="preserve"> </w:t>
      </w:r>
      <w:r w:rsidR="00A34BB2">
        <w:rPr>
          <w:color w:val="8064A2" w:themeColor="accent4"/>
          <w:lang w:val="en-US"/>
        </w:rPr>
        <w:t>Just do it Nike</w:t>
      </w:r>
    </w:p>
    <w:p w:rsidR="00B80B0A" w:rsidRPr="00B80B0A" w:rsidRDefault="00B80B0A" w:rsidP="00B80B0A">
      <w:pPr>
        <w:rPr>
          <w:lang w:val="en-US"/>
        </w:rPr>
      </w:pPr>
    </w:p>
    <w:p w:rsidR="00581A63" w:rsidRPr="00E911D3" w:rsidRDefault="00565D27" w:rsidP="00565D2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D0BA1">
        <w:rPr>
          <w:rStyle w:val="10"/>
        </w:rPr>
        <w:t>Дискрипшн</w:t>
      </w:r>
      <w:proofErr w:type="spellEnd"/>
      <w:r w:rsidRPr="009D0BA1">
        <w:rPr>
          <w:rStyle w:val="10"/>
        </w:rPr>
        <w:t>:</w:t>
      </w:r>
      <w:r w:rsidR="00F62AAA" w:rsidRPr="009D0BA1">
        <w:t xml:space="preserve"> </w:t>
      </w:r>
      <w:r w:rsidR="00854317" w:rsidRPr="009D0BA1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Футболка </w:t>
      </w:r>
      <w:r w:rsidR="009D0BA1" w:rsidRPr="009D0BA1">
        <w:rPr>
          <w:rFonts w:ascii="Times New Roman" w:hAnsi="Times New Roman" w:cs="Times New Roman"/>
          <w:color w:val="8064A2" w:themeColor="accent4"/>
          <w:sz w:val="32"/>
          <w:szCs w:val="32"/>
          <w:lang w:val="en-US"/>
        </w:rPr>
        <w:t>Just</w:t>
      </w:r>
      <w:r w:rsidR="009D0BA1" w:rsidRPr="009D0BA1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r w:rsidR="009D0BA1" w:rsidRPr="009D0BA1">
        <w:rPr>
          <w:rFonts w:ascii="Times New Roman" w:hAnsi="Times New Roman" w:cs="Times New Roman"/>
          <w:color w:val="8064A2" w:themeColor="accent4"/>
          <w:sz w:val="32"/>
          <w:szCs w:val="32"/>
          <w:lang w:val="en-US"/>
        </w:rPr>
        <w:t>do</w:t>
      </w:r>
      <w:r w:rsidR="009D0BA1" w:rsidRPr="009D0BA1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r w:rsidR="009D0BA1" w:rsidRPr="009D0BA1">
        <w:rPr>
          <w:rFonts w:ascii="Times New Roman" w:hAnsi="Times New Roman" w:cs="Times New Roman"/>
          <w:color w:val="8064A2" w:themeColor="accent4"/>
          <w:sz w:val="32"/>
          <w:szCs w:val="32"/>
          <w:lang w:val="en-US"/>
        </w:rPr>
        <w:t>it</w:t>
      </w:r>
      <w:r w:rsidR="009D0BA1" w:rsidRPr="009D0BA1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r w:rsidR="009D0BA1" w:rsidRPr="009D0BA1">
        <w:rPr>
          <w:rFonts w:ascii="Times New Roman" w:hAnsi="Times New Roman" w:cs="Times New Roman"/>
          <w:color w:val="8064A2" w:themeColor="accent4"/>
          <w:sz w:val="32"/>
          <w:szCs w:val="32"/>
          <w:lang w:val="en-US"/>
        </w:rPr>
        <w:t>Nike</w:t>
      </w:r>
      <w:r w:rsidR="00854317" w:rsidRPr="009D0BA1">
        <w:rPr>
          <w:rFonts w:ascii="Times New Roman" w:hAnsi="Times New Roman" w:cs="Times New Roman"/>
          <w:sz w:val="32"/>
          <w:szCs w:val="32"/>
        </w:rPr>
        <w:t xml:space="preserve"> – </w:t>
      </w:r>
      <w:r w:rsidR="00E911D3">
        <w:rPr>
          <w:rFonts w:ascii="Times New Roman" w:hAnsi="Times New Roman" w:cs="Times New Roman"/>
          <w:sz w:val="32"/>
          <w:szCs w:val="32"/>
        </w:rPr>
        <w:t xml:space="preserve">вызов самому себе, символ бесконечных перспектив самосовершенствования. </w:t>
      </w:r>
      <w:proofErr w:type="gramStart"/>
      <w:r w:rsidR="00E911D3">
        <w:rPr>
          <w:rFonts w:ascii="Times New Roman" w:hAnsi="Times New Roman" w:cs="Times New Roman"/>
          <w:sz w:val="32"/>
          <w:szCs w:val="32"/>
        </w:rPr>
        <w:t>Провокационный</w:t>
      </w:r>
      <w:proofErr w:type="gramEnd"/>
      <w:r w:rsidR="00E911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11D3">
        <w:rPr>
          <w:rFonts w:ascii="Times New Roman" w:hAnsi="Times New Roman" w:cs="Times New Roman"/>
          <w:sz w:val="32"/>
          <w:szCs w:val="32"/>
        </w:rPr>
        <w:t>слоган</w:t>
      </w:r>
      <w:proofErr w:type="spellEnd"/>
      <w:r w:rsidR="00E911D3">
        <w:rPr>
          <w:rFonts w:ascii="Times New Roman" w:hAnsi="Times New Roman" w:cs="Times New Roman"/>
          <w:sz w:val="32"/>
          <w:szCs w:val="32"/>
        </w:rPr>
        <w:t xml:space="preserve"> </w:t>
      </w:r>
      <w:r w:rsidR="00E911D3">
        <w:rPr>
          <w:rFonts w:ascii="Times New Roman" w:hAnsi="Times New Roman" w:cs="Times New Roman"/>
          <w:sz w:val="32"/>
          <w:szCs w:val="32"/>
          <w:lang w:val="en-US"/>
        </w:rPr>
        <w:t>Nike</w:t>
      </w:r>
      <w:r w:rsidR="00E911D3" w:rsidRPr="00E911D3">
        <w:rPr>
          <w:rFonts w:ascii="Times New Roman" w:hAnsi="Times New Roman" w:cs="Times New Roman"/>
          <w:sz w:val="32"/>
          <w:szCs w:val="32"/>
        </w:rPr>
        <w:t xml:space="preserve"> </w:t>
      </w:r>
      <w:r w:rsidR="00E911D3">
        <w:rPr>
          <w:rFonts w:ascii="Times New Roman" w:hAnsi="Times New Roman" w:cs="Times New Roman"/>
          <w:sz w:val="32"/>
          <w:szCs w:val="32"/>
        </w:rPr>
        <w:t xml:space="preserve">заставляет переоценить взгляды на жизнь и возможности своего развития. </w:t>
      </w:r>
    </w:p>
    <w:p w:rsidR="00A34BB2" w:rsidRPr="00A34BB2" w:rsidRDefault="00565D27" w:rsidP="00565D2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565D27">
        <w:rPr>
          <w:rStyle w:val="10"/>
        </w:rPr>
        <w:t>Кейвордс</w:t>
      </w:r>
      <w:proofErr w:type="spellEnd"/>
      <w:r w:rsidRPr="00E16E8E">
        <w:rPr>
          <w:rStyle w:val="10"/>
          <w:lang w:val="en-US"/>
        </w:rPr>
        <w:t>:</w:t>
      </w:r>
      <w:r w:rsidRPr="00E16E8E">
        <w:rPr>
          <w:lang w:val="en-US"/>
        </w:rPr>
        <w:t xml:space="preserve"> </w:t>
      </w:r>
      <w:r w:rsidR="00A34BB2" w:rsidRPr="00A34BB2">
        <w:rPr>
          <w:rFonts w:ascii="Times New Roman" w:hAnsi="Times New Roman" w:cs="Times New Roman"/>
          <w:sz w:val="32"/>
          <w:szCs w:val="32"/>
        </w:rPr>
        <w:t>футболка</w:t>
      </w:r>
      <w:r w:rsidR="00A34BB2" w:rsidRPr="00A34BB2">
        <w:rPr>
          <w:rFonts w:ascii="Times New Roman" w:hAnsi="Times New Roman" w:cs="Times New Roman"/>
          <w:sz w:val="32"/>
          <w:szCs w:val="32"/>
          <w:lang w:val="en-US"/>
        </w:rPr>
        <w:t xml:space="preserve"> just do it </w:t>
      </w:r>
      <w:proofErr w:type="spellStart"/>
      <w:r w:rsidR="00A34BB2" w:rsidRPr="00A34BB2">
        <w:rPr>
          <w:rFonts w:ascii="Times New Roman" w:hAnsi="Times New Roman" w:cs="Times New Roman"/>
          <w:sz w:val="32"/>
          <w:szCs w:val="32"/>
          <w:lang w:val="en-US"/>
        </w:rPr>
        <w:t>nike</w:t>
      </w:r>
      <w:proofErr w:type="spellEnd"/>
      <w:r w:rsidR="00A34BB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A34BB2" w:rsidRPr="00A34BB2">
        <w:rPr>
          <w:rFonts w:ascii="Times New Roman" w:hAnsi="Times New Roman" w:cs="Times New Roman"/>
          <w:sz w:val="32"/>
          <w:szCs w:val="32"/>
        </w:rPr>
        <w:t>футболка</w:t>
      </w:r>
      <w:r w:rsidR="00A34BB2" w:rsidRPr="00A34BB2">
        <w:rPr>
          <w:rFonts w:ascii="Times New Roman" w:hAnsi="Times New Roman" w:cs="Times New Roman"/>
          <w:sz w:val="32"/>
          <w:szCs w:val="32"/>
          <w:lang w:val="en-US"/>
        </w:rPr>
        <w:t xml:space="preserve"> just do it</w:t>
      </w:r>
      <w:r w:rsidR="00E16E8E" w:rsidRPr="00E16E8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A34BB2" w:rsidRPr="00A34BB2">
        <w:rPr>
          <w:rFonts w:ascii="Times New Roman" w:hAnsi="Times New Roman" w:cs="Times New Roman"/>
          <w:sz w:val="32"/>
          <w:szCs w:val="32"/>
        </w:rPr>
        <w:t>майка</w:t>
      </w:r>
      <w:r w:rsidR="00A34BB2" w:rsidRPr="00A34BB2">
        <w:rPr>
          <w:rFonts w:ascii="Times New Roman" w:hAnsi="Times New Roman" w:cs="Times New Roman"/>
          <w:sz w:val="32"/>
          <w:szCs w:val="32"/>
          <w:lang w:val="en-US"/>
        </w:rPr>
        <w:t xml:space="preserve"> just do it</w:t>
      </w:r>
      <w:r w:rsidR="00E16E8E" w:rsidRPr="00E16E8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A34BB2" w:rsidRPr="00A34BB2">
        <w:rPr>
          <w:rFonts w:ascii="Times New Roman" w:hAnsi="Times New Roman" w:cs="Times New Roman"/>
          <w:sz w:val="32"/>
          <w:szCs w:val="32"/>
        </w:rPr>
        <w:t>футболка</w:t>
      </w:r>
      <w:r w:rsidR="00A34BB2" w:rsidRPr="00A34BB2">
        <w:rPr>
          <w:rFonts w:ascii="Times New Roman" w:hAnsi="Times New Roman" w:cs="Times New Roman"/>
          <w:sz w:val="32"/>
          <w:szCs w:val="32"/>
          <w:lang w:val="en-US"/>
        </w:rPr>
        <w:t xml:space="preserve"> just did it</w:t>
      </w:r>
    </w:p>
    <w:p w:rsidR="00565D27" w:rsidRPr="009E6CC9" w:rsidRDefault="00565D27" w:rsidP="00565D27">
      <w:pPr>
        <w:pStyle w:val="1"/>
        <w:rPr>
          <w:lang w:val="en-US"/>
        </w:rPr>
      </w:pPr>
      <w:r>
        <w:t>Н</w:t>
      </w:r>
      <w:proofErr w:type="gramStart"/>
      <w:r w:rsidRPr="009E6CC9">
        <w:rPr>
          <w:lang w:val="en-US"/>
        </w:rPr>
        <w:t>1</w:t>
      </w:r>
      <w:proofErr w:type="gramEnd"/>
      <w:r w:rsidRPr="009E6CC9">
        <w:rPr>
          <w:lang w:val="en-US"/>
        </w:rPr>
        <w:t xml:space="preserve">: </w:t>
      </w:r>
      <w:r w:rsidR="00B80B0A">
        <w:rPr>
          <w:color w:val="8064A2" w:themeColor="accent4"/>
        </w:rPr>
        <w:t>Ф</w:t>
      </w:r>
      <w:r w:rsidR="00B80B0A" w:rsidRPr="00B80B0A">
        <w:rPr>
          <w:color w:val="8064A2" w:themeColor="accent4"/>
        </w:rPr>
        <w:t>утболка</w:t>
      </w:r>
      <w:r w:rsidR="00B80B0A" w:rsidRPr="009E6CC9">
        <w:rPr>
          <w:color w:val="8064A2" w:themeColor="accent4"/>
          <w:lang w:val="en-US"/>
        </w:rPr>
        <w:t xml:space="preserve"> </w:t>
      </w:r>
      <w:r w:rsidR="009E6CC9">
        <w:rPr>
          <w:color w:val="8064A2" w:themeColor="accent4"/>
          <w:lang w:val="en-US"/>
        </w:rPr>
        <w:t>Just do it Nike</w:t>
      </w:r>
    </w:p>
    <w:p w:rsidR="00B80B0A" w:rsidRPr="00691C68" w:rsidRDefault="00691C68" w:rsidP="00B80B0A">
      <w:pPr>
        <w:pStyle w:val="2"/>
        <w:rPr>
          <w:color w:val="8064A2" w:themeColor="accent4"/>
        </w:rPr>
      </w:pPr>
      <w:r w:rsidRPr="00691C68">
        <w:rPr>
          <w:color w:val="8064A2" w:themeColor="accent4"/>
        </w:rPr>
        <w:t xml:space="preserve">Футболка </w:t>
      </w:r>
      <w:r w:rsidRPr="00691C68">
        <w:rPr>
          <w:color w:val="8064A2" w:themeColor="accent4"/>
          <w:lang w:val="en-US"/>
        </w:rPr>
        <w:t>Just</w:t>
      </w:r>
      <w:r w:rsidRPr="00691C68">
        <w:rPr>
          <w:color w:val="8064A2" w:themeColor="accent4"/>
        </w:rPr>
        <w:t xml:space="preserve"> </w:t>
      </w:r>
      <w:r w:rsidRPr="00691C68">
        <w:rPr>
          <w:color w:val="8064A2" w:themeColor="accent4"/>
          <w:lang w:val="en-US"/>
        </w:rPr>
        <w:t>do</w:t>
      </w:r>
      <w:r w:rsidRPr="00691C68">
        <w:rPr>
          <w:color w:val="8064A2" w:themeColor="accent4"/>
        </w:rPr>
        <w:t xml:space="preserve"> </w:t>
      </w:r>
      <w:r w:rsidRPr="00691C68">
        <w:rPr>
          <w:color w:val="8064A2" w:themeColor="accent4"/>
          <w:lang w:val="en-US"/>
        </w:rPr>
        <w:t>it</w:t>
      </w:r>
      <w:r w:rsidR="00B80B0A" w:rsidRPr="00691C68">
        <w:rPr>
          <w:color w:val="8064A2" w:themeColor="accent4"/>
        </w:rPr>
        <w:t xml:space="preserve"> – </w:t>
      </w:r>
      <w:r w:rsidRPr="00691C68">
        <w:t>вызов самому себе</w:t>
      </w:r>
    </w:p>
    <w:p w:rsidR="00691C68" w:rsidRDefault="00B80B0A" w:rsidP="00034E03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 w:rsidRPr="00B80B0A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Футболка </w:t>
      </w:r>
      <w:proofErr w:type="spellStart"/>
      <w:r w:rsidR="009E6CC9" w:rsidRPr="009E6CC9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Just</w:t>
      </w:r>
      <w:proofErr w:type="spellEnd"/>
      <w:r w:rsidR="009E6CC9" w:rsidRPr="009E6CC9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="009E6CC9" w:rsidRPr="009E6CC9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do</w:t>
      </w:r>
      <w:proofErr w:type="spellEnd"/>
      <w:r w:rsidR="009E6CC9" w:rsidRPr="009E6CC9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="009E6CC9" w:rsidRPr="009E6CC9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it</w:t>
      </w:r>
      <w:proofErr w:type="spellEnd"/>
      <w:r w:rsidR="009E6CC9" w:rsidRPr="009E6CC9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="009E6CC9" w:rsidRPr="009E6CC9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Nike</w:t>
      </w:r>
      <w:proofErr w:type="spellEnd"/>
      <w:r w:rsidR="009E6CC9" w:rsidRPr="00B80B0A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позволяет выразить свою индивидуальность там, где, казалось бы, это совершенно не возможно</w:t>
      </w:r>
      <w:r w:rsidR="00435E6D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. </w:t>
      </w:r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Знаменитый </w:t>
      </w:r>
      <w:proofErr w:type="spellStart"/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слоган</w:t>
      </w:r>
      <w:proofErr w:type="spellEnd"/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  <w:lang w:val="en-US"/>
        </w:rPr>
        <w:t>Nike</w:t>
      </w:r>
      <w:r w:rsidR="00691C68" w:rsidRP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="00DF609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(в переводе с английского он означает «Просто сделайте это») </w:t>
      </w:r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был выработан на одной из встреч с </w:t>
      </w:r>
      <w:proofErr w:type="spellStart"/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маркетологами</w:t>
      </w:r>
      <w:proofErr w:type="spellEnd"/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компании в 1988 году. Эксперты говорят, что именно </w:t>
      </w:r>
      <w:r w:rsidR="00DF609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этот удачный выбор</w:t>
      </w:r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поспособст</w:t>
      </w:r>
      <w:r w:rsidR="001032DB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в</w:t>
      </w:r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овал компании в </w:t>
      </w:r>
      <w:r w:rsidR="00881C44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более чем </w:t>
      </w:r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10-кратном увеличении продаж в мировом масштабе за десять лет с момента создания </w:t>
      </w:r>
      <w:proofErr w:type="spellStart"/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слогана</w:t>
      </w:r>
      <w:proofErr w:type="spellEnd"/>
      <w:r w:rsidR="00691C6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.</w:t>
      </w:r>
    </w:p>
    <w:p w:rsidR="00A76106" w:rsidRPr="00A76106" w:rsidRDefault="007C78C4" w:rsidP="00A76106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Как это ни странно, но компания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  <w:lang w:val="en-US"/>
        </w:rPr>
        <w:t>Nike</w:t>
      </w:r>
      <w:r w:rsidRPr="007C78C4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сильно рисковала, используя такой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экстравагантный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слоган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для своей рекламной компании. </w:t>
      </w:r>
      <w:r w:rsidR="001032DB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Ведь он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основан на </w:t>
      </w:r>
      <w:r w:rsidR="001032DB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предсмертных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словах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Гэрри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М.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Гилмора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, </w:t>
      </w:r>
      <w:r w:rsidR="00DF609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жестокого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убийцы из Штата </w:t>
      </w:r>
      <w:r w:rsidR="001032DB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Ю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та, казненного в США десятью годами ранее. </w:t>
      </w:r>
      <w:r w:rsidR="00A7610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Трудно найти такую же провоцирующую фразу, которая стала последней для одного человека и первой в череде побед для множества других. </w:t>
      </w:r>
    </w:p>
    <w:p w:rsidR="001032DB" w:rsidRPr="001032DB" w:rsidRDefault="001032DB" w:rsidP="001032DB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Тем не менее, </w:t>
      </w:r>
      <w:proofErr w:type="spellStart"/>
      <w:r w:rsidRPr="001032DB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Nike</w:t>
      </w:r>
      <w:proofErr w:type="spellEnd"/>
      <w:r w:rsidRPr="001032DB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не прогадала. </w:t>
      </w:r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Футболка </w:t>
      </w:r>
      <w:proofErr w:type="spellStart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Just</w:t>
      </w:r>
      <w:proofErr w:type="spellEnd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do</w:t>
      </w:r>
      <w:proofErr w:type="spellEnd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it</w:t>
      </w:r>
      <w:proofErr w:type="spellEnd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Nike</w:t>
      </w:r>
      <w:proofErr w:type="spellEnd"/>
      <w:r w:rsidRPr="001032DB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(как правило, с </w:t>
      </w:r>
      <w:r w:rsidR="00303253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изображением фирменной символики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) может быть для ее владельца таким же символом безграничности возможностей, сдерживаемых только </w:t>
      </w:r>
      <w:r w:rsidR="00881C44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его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собственной волей. </w:t>
      </w:r>
    </w:p>
    <w:p w:rsidR="00435E6D" w:rsidRPr="00D24C5D" w:rsidRDefault="00435E6D" w:rsidP="00034E03">
      <w:pPr>
        <w:pStyle w:val="1"/>
        <w:keepNext w:val="0"/>
        <w:keepLines w:val="0"/>
      </w:pPr>
      <w:r>
        <w:lastRenderedPageBreak/>
        <w:t>Н</w:t>
      </w:r>
      <w:proofErr w:type="gramStart"/>
      <w:r w:rsidR="00D24C5D" w:rsidRPr="00D24C5D">
        <w:t>2</w:t>
      </w:r>
      <w:proofErr w:type="gramEnd"/>
      <w:r w:rsidR="00D24C5D" w:rsidRPr="00D24C5D">
        <w:t xml:space="preserve">: </w:t>
      </w:r>
      <w:r w:rsidR="00D24C5D" w:rsidRPr="00D24C5D">
        <w:rPr>
          <w:color w:val="8064A2" w:themeColor="accent4"/>
        </w:rPr>
        <w:t>Ф</w:t>
      </w:r>
      <w:r w:rsidRPr="00435E6D">
        <w:rPr>
          <w:color w:val="8064A2" w:themeColor="accent4"/>
        </w:rPr>
        <w:t>утболк</w:t>
      </w:r>
      <w:r w:rsidR="00D24C5D">
        <w:rPr>
          <w:color w:val="8064A2" w:themeColor="accent4"/>
        </w:rPr>
        <w:t>а</w:t>
      </w:r>
      <w:r w:rsidRPr="00D24C5D">
        <w:rPr>
          <w:color w:val="8064A2" w:themeColor="accent4"/>
        </w:rPr>
        <w:t xml:space="preserve"> </w:t>
      </w:r>
      <w:r w:rsidR="00D24C5D">
        <w:rPr>
          <w:color w:val="8064A2" w:themeColor="accent4"/>
          <w:lang w:val="en-US"/>
        </w:rPr>
        <w:t>Just</w:t>
      </w:r>
      <w:r w:rsidR="00D24C5D" w:rsidRPr="00D24C5D">
        <w:rPr>
          <w:color w:val="8064A2" w:themeColor="accent4"/>
        </w:rPr>
        <w:t xml:space="preserve"> </w:t>
      </w:r>
      <w:r w:rsidR="00D24C5D">
        <w:rPr>
          <w:color w:val="8064A2" w:themeColor="accent4"/>
          <w:lang w:val="en-US"/>
        </w:rPr>
        <w:t>do</w:t>
      </w:r>
      <w:r w:rsidR="00D24C5D" w:rsidRPr="00D24C5D">
        <w:rPr>
          <w:color w:val="8064A2" w:themeColor="accent4"/>
        </w:rPr>
        <w:t xml:space="preserve"> </w:t>
      </w:r>
      <w:r w:rsidR="00D24C5D">
        <w:rPr>
          <w:color w:val="8064A2" w:themeColor="accent4"/>
          <w:lang w:val="en-US"/>
        </w:rPr>
        <w:t>it</w:t>
      </w:r>
      <w:r w:rsidRPr="00D24C5D">
        <w:rPr>
          <w:color w:val="8064A2" w:themeColor="accent4"/>
        </w:rPr>
        <w:t xml:space="preserve"> </w:t>
      </w:r>
      <w:r w:rsidRPr="00D24C5D">
        <w:t>–</w:t>
      </w:r>
      <w:r w:rsidR="00D24C5D">
        <w:t>вызов самому себе</w:t>
      </w:r>
    </w:p>
    <w:p w:rsidR="00B80B0A" w:rsidRDefault="00303253" w:rsidP="00D24C5D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Футболка</w:t>
      </w:r>
      <w:r w:rsidR="00D24C5D"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Just do it</w:t>
      </w:r>
      <w:r w:rsidR="00D24C5D" w:rsidRPr="00D24C5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r w:rsidR="00D24C5D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хороший способ встряхнуть себя и заставить действовать.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Эффективность стимулирующих фраз наподобие вышеприведенной состоит в том, что они концентрируют человека на выполнении поставленной задачи, не позволяя ему отклоняться от выбранного пути. Поэтому футболка или </w:t>
      </w:r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майка </w:t>
      </w:r>
      <w:proofErr w:type="spellStart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Just</w:t>
      </w:r>
      <w:proofErr w:type="spellEnd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do</w:t>
      </w:r>
      <w:proofErr w:type="spellEnd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it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помогут новичкам в спорте или просто нерешительным особам чувствовать себя увереннее. </w:t>
      </w:r>
    </w:p>
    <w:p w:rsidR="00303253" w:rsidRPr="00DF609F" w:rsidRDefault="00A76106" w:rsidP="00A76106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Это хороший подарок другу или подруге, жест поддержки и пожелание успехов в начинаниях. По мере их реал</w:t>
      </w:r>
      <w:r w:rsidR="00FC2680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изации</w:t>
      </w:r>
      <w:r w:rsidR="00DF609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="00FC2680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и уже свершившихся побед, </w:t>
      </w:r>
      <w:r w:rsidR="002E7CE0" w:rsidRPr="002E7CE0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футболка </w:t>
      </w:r>
      <w:proofErr w:type="spellStart"/>
      <w:r w:rsidR="002E7CE0"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Just</w:t>
      </w:r>
      <w:proofErr w:type="spellEnd"/>
      <w:r w:rsidR="002E7CE0"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="002E7CE0"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do</w:t>
      </w:r>
      <w:proofErr w:type="spellEnd"/>
      <w:r w:rsidR="002E7CE0"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="002E7CE0" w:rsidRPr="0030325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it</w:t>
      </w:r>
      <w:proofErr w:type="spellEnd"/>
      <w:r w:rsidR="002E7CE0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r w:rsidR="002E7CE0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вполне может заслужить повышение до звания </w:t>
      </w:r>
      <w:r w:rsidR="00E905E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«</w:t>
      </w:r>
      <w:r w:rsidR="00FC2680" w:rsidRPr="00DF609F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футболка </w:t>
      </w:r>
      <w:r w:rsidR="00DF609F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  <w:lang w:val="en-US"/>
        </w:rPr>
        <w:t>J</w:t>
      </w:r>
      <w:proofErr w:type="spellStart"/>
      <w:r w:rsidR="00FC2680" w:rsidRPr="00DF609F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ust</w:t>
      </w:r>
      <w:proofErr w:type="spellEnd"/>
      <w:r w:rsidR="00FC2680" w:rsidRPr="00DF609F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="00FC2680" w:rsidRPr="00DF609F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did</w:t>
      </w:r>
      <w:proofErr w:type="spellEnd"/>
      <w:r w:rsidR="00FC2680" w:rsidRPr="00DF609F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</w:t>
      </w:r>
      <w:proofErr w:type="spellStart"/>
      <w:r w:rsidR="00E905E1" w:rsidRPr="00E905E1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it</w:t>
      </w:r>
      <w:proofErr w:type="spellEnd"/>
      <w:r w:rsidR="00E905E1" w:rsidRPr="00E905E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»</w:t>
      </w:r>
      <w:r w:rsidR="00E905E1" w:rsidRPr="00DF609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="00DF609F" w:rsidRPr="00DF609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(</w:t>
      </w:r>
      <w:r w:rsidR="00DF609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Я это только что сделал!). </w:t>
      </w:r>
    </w:p>
    <w:p w:rsidR="00D24C5D" w:rsidRPr="00303253" w:rsidRDefault="00D24C5D" w:rsidP="00303253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</w:p>
    <w:sectPr w:rsidR="00D24C5D" w:rsidRPr="00303253" w:rsidSect="001D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5D27"/>
    <w:rsid w:val="00034E03"/>
    <w:rsid w:val="001032DB"/>
    <w:rsid w:val="00105FA3"/>
    <w:rsid w:val="001D6BA9"/>
    <w:rsid w:val="00231573"/>
    <w:rsid w:val="00246DB1"/>
    <w:rsid w:val="002E7CE0"/>
    <w:rsid w:val="00303253"/>
    <w:rsid w:val="00307894"/>
    <w:rsid w:val="00340CFB"/>
    <w:rsid w:val="003A76E1"/>
    <w:rsid w:val="00435E6D"/>
    <w:rsid w:val="0043618A"/>
    <w:rsid w:val="00487766"/>
    <w:rsid w:val="00507380"/>
    <w:rsid w:val="00564F88"/>
    <w:rsid w:val="00565D27"/>
    <w:rsid w:val="005D2A6C"/>
    <w:rsid w:val="00670FAC"/>
    <w:rsid w:val="00691C68"/>
    <w:rsid w:val="00756DE4"/>
    <w:rsid w:val="007C78C4"/>
    <w:rsid w:val="007E4E61"/>
    <w:rsid w:val="00852343"/>
    <w:rsid w:val="00854317"/>
    <w:rsid w:val="00857D9E"/>
    <w:rsid w:val="00873997"/>
    <w:rsid w:val="00881C44"/>
    <w:rsid w:val="008A47A5"/>
    <w:rsid w:val="008B3B3B"/>
    <w:rsid w:val="009002EF"/>
    <w:rsid w:val="0090310F"/>
    <w:rsid w:val="009241E4"/>
    <w:rsid w:val="0092523B"/>
    <w:rsid w:val="009340E5"/>
    <w:rsid w:val="00974763"/>
    <w:rsid w:val="009D0BA1"/>
    <w:rsid w:val="009E6CC9"/>
    <w:rsid w:val="00A34BB2"/>
    <w:rsid w:val="00A5122D"/>
    <w:rsid w:val="00A76106"/>
    <w:rsid w:val="00A80810"/>
    <w:rsid w:val="00AA1EC5"/>
    <w:rsid w:val="00B0431A"/>
    <w:rsid w:val="00B14B49"/>
    <w:rsid w:val="00B6503D"/>
    <w:rsid w:val="00B80B0A"/>
    <w:rsid w:val="00BC0B4B"/>
    <w:rsid w:val="00BF1DAE"/>
    <w:rsid w:val="00C40C24"/>
    <w:rsid w:val="00C63C4E"/>
    <w:rsid w:val="00C951C0"/>
    <w:rsid w:val="00CC15AE"/>
    <w:rsid w:val="00D24C5D"/>
    <w:rsid w:val="00D427EB"/>
    <w:rsid w:val="00D81029"/>
    <w:rsid w:val="00DF609F"/>
    <w:rsid w:val="00E16E8E"/>
    <w:rsid w:val="00E31122"/>
    <w:rsid w:val="00E372D4"/>
    <w:rsid w:val="00E77B12"/>
    <w:rsid w:val="00E905E1"/>
    <w:rsid w:val="00E911D3"/>
    <w:rsid w:val="00F1683F"/>
    <w:rsid w:val="00F62AAA"/>
    <w:rsid w:val="00F6734A"/>
    <w:rsid w:val="00FC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8A"/>
  </w:style>
  <w:style w:type="paragraph" w:styleId="1">
    <w:name w:val="heading 1"/>
    <w:basedOn w:val="a"/>
    <w:next w:val="a"/>
    <w:link w:val="10"/>
    <w:uiPriority w:val="9"/>
    <w:qFormat/>
    <w:rsid w:val="00565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5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12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AA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51C0"/>
    <w:rPr>
      <w:b/>
      <w:bCs/>
    </w:rPr>
  </w:style>
  <w:style w:type="character" w:customStyle="1" w:styleId="apple-converted-space">
    <w:name w:val="apple-converted-space"/>
    <w:basedOn w:val="a0"/>
    <w:rsid w:val="00B8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5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12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AA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5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Admin</cp:lastModifiedBy>
  <cp:revision>2</cp:revision>
  <dcterms:created xsi:type="dcterms:W3CDTF">2016-03-22T04:33:00Z</dcterms:created>
  <dcterms:modified xsi:type="dcterms:W3CDTF">2016-03-22T04:33:00Z</dcterms:modified>
</cp:coreProperties>
</file>