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8" w:rsidRDefault="00AE7D28" w:rsidP="00784DCA">
      <w:pPr>
        <w:pStyle w:val="Heading2"/>
      </w:pPr>
      <w:hyperlink r:id="rId5" w:history="1">
        <w:r w:rsidRPr="00420E48">
          <w:rPr>
            <w:rStyle w:val="Hyperlink"/>
          </w:rPr>
          <w:t>http://www.accbud.ua/press-releases/teplyj-dom--samye-ekonomichnye-i-bezopasnye-obogrevateli</w:t>
        </w:r>
      </w:hyperlink>
    </w:p>
    <w:p w:rsidR="00AE7D28" w:rsidRPr="00585C77" w:rsidRDefault="00AE7D28" w:rsidP="00585C77"/>
    <w:p w:rsidR="00AE7D28" w:rsidRDefault="00AE7D28" w:rsidP="00784DCA">
      <w:pPr>
        <w:pStyle w:val="Heading2"/>
      </w:pPr>
      <w:r>
        <w:t>Теплый дом: самые экономичные и безопасные обогреватели</w:t>
      </w:r>
    </w:p>
    <w:p w:rsidR="00AE7D28" w:rsidRDefault="00AE7D28" w:rsidP="00784DCA">
      <w:pPr>
        <w:ind w:firstLine="567"/>
        <w:jc w:val="both"/>
      </w:pPr>
    </w:p>
    <w:p w:rsidR="00AE7D28" w:rsidRDefault="00AE7D28" w:rsidP="00784DCA">
      <w:pPr>
        <w:ind w:firstLine="567"/>
        <w:jc w:val="both"/>
      </w:pPr>
      <w:r>
        <w:t>Погодны</w:t>
      </w:r>
      <w:r w:rsidRPr="00F863AA">
        <w:t xml:space="preserve">е условия </w:t>
      </w:r>
      <w:r>
        <w:t>не всегда предсказуемы,  а тепло в доме – залог уюта и комфорта. Решить проблему отопления поможет бытовой обогреватель. Это прибор для подачи тепла на небольших территори</w:t>
      </w:r>
      <w:bookmarkStart w:id="0" w:name="_GoBack"/>
      <w:bookmarkEnd w:id="0"/>
      <w:r>
        <w:t>и – комнаты в многоквартирных или частных домах, офисные помещения и т.п. От вида обогревателя зависит, сколько энергии он потребляет, каким образом аккумулирует и распространяет тепло.</w:t>
      </w:r>
    </w:p>
    <w:p w:rsidR="00AE7D28" w:rsidRDefault="00AE7D28" w:rsidP="003A7579">
      <w:pPr>
        <w:pStyle w:val="ListParagraph"/>
        <w:numPr>
          <w:ilvl w:val="0"/>
          <w:numId w:val="2"/>
        </w:numPr>
        <w:jc w:val="both"/>
      </w:pPr>
      <w:r>
        <w:t>Масляные обогреватели – удобны, мобильны, просты в использовании, не создают шума в процессе работы.</w:t>
      </w:r>
    </w:p>
    <w:p w:rsidR="00AE7D28" w:rsidRDefault="00AE7D28" w:rsidP="00921910">
      <w:pPr>
        <w:pStyle w:val="ListParagraph"/>
        <w:numPr>
          <w:ilvl w:val="0"/>
          <w:numId w:val="2"/>
        </w:numPr>
        <w:jc w:val="both"/>
      </w:pPr>
      <w:r w:rsidRPr="003A7579">
        <w:t xml:space="preserve">Тепловентиляторы </w:t>
      </w:r>
      <w:r>
        <w:t>– быстро прогревают воздух в помещении за счет обмена энергией между теплыми и холодными массами.</w:t>
      </w:r>
    </w:p>
    <w:p w:rsidR="00AE7D28" w:rsidRDefault="00AE7D28" w:rsidP="00520293">
      <w:pPr>
        <w:pStyle w:val="ListParagraph"/>
        <w:numPr>
          <w:ilvl w:val="0"/>
          <w:numId w:val="2"/>
        </w:numPr>
        <w:jc w:val="both"/>
      </w:pPr>
      <w:r w:rsidRPr="00921910">
        <w:t>Инфракрасные обогреватели</w:t>
      </w:r>
      <w:r>
        <w:t xml:space="preserve"> - отличаются специфическим принципом работы. Тепловая энергия излучается, поглощается окружающими поверхностями, а затем передается окружающему пространству. Это один из самых быстрых, экономичных способов обогрева жилых и офисных помещений.</w:t>
      </w:r>
    </w:p>
    <w:p w:rsidR="00AE7D28" w:rsidRDefault="00AE7D28" w:rsidP="00520293">
      <w:pPr>
        <w:pStyle w:val="ListParagraph"/>
        <w:numPr>
          <w:ilvl w:val="0"/>
          <w:numId w:val="2"/>
        </w:numPr>
        <w:jc w:val="both"/>
      </w:pPr>
      <w:r w:rsidRPr="00876B1F">
        <w:t>Конвекторы</w:t>
      </w:r>
      <w:r>
        <w:t xml:space="preserve"> – холодный поток воздуха подается в нижнюю часть устройства, нагревается и контролируется температурным датчиком. Затем теплый воздух распространяется в помещение через специальные отверстия корпуса.</w:t>
      </w:r>
    </w:p>
    <w:p w:rsidR="00AE7D28" w:rsidRDefault="00AE7D28" w:rsidP="0024768E">
      <w:pPr>
        <w:pStyle w:val="Heading2"/>
      </w:pPr>
      <w:r w:rsidRPr="00441D77">
        <w:t>Масляные обогреватели</w:t>
      </w:r>
      <w:r>
        <w:t xml:space="preserve"> </w:t>
      </w:r>
    </w:p>
    <w:p w:rsidR="00AE7D28" w:rsidRPr="0024768E" w:rsidRDefault="00AE7D28" w:rsidP="0024768E"/>
    <w:p w:rsidR="00AE7D28" w:rsidRDefault="00AE7D28" w:rsidP="007A25DE">
      <w:pPr>
        <w:ind w:firstLine="567"/>
        <w:jc w:val="both"/>
      </w:pPr>
      <w:r>
        <w:t xml:space="preserve">Эти приборы визуально напоминают секционные радиаторы центрального отопления. От количества секций зависит мощность. Температура нагрева доходит до 100-120 градусов. Масляный </w:t>
      </w:r>
      <w:r w:rsidRPr="00E5296F">
        <w:rPr>
          <w:b/>
        </w:rPr>
        <w:t xml:space="preserve">обогреватель </w:t>
      </w:r>
      <w:r>
        <w:t xml:space="preserve">имеет герметическую емкость, заполненную минеральным составом. </w:t>
      </w:r>
    </w:p>
    <w:p w:rsidR="00AE7D28" w:rsidRDefault="00AE7D28" w:rsidP="007A25DE">
      <w:pPr>
        <w:ind w:firstLine="567"/>
        <w:jc w:val="both"/>
      </w:pPr>
      <w:r>
        <w:t xml:space="preserve">Масло с высокой теплоемкостью греется в резервуаре с помощью внутреннего ТЭНа. Внизу емкости расположен защитный клапан, оберегающий корпус от накаливания. Уровень нагрева выбирается переключателем. В некоторых моделях есть ЖК-индикаторы, таймеры с программным обеспечением. </w:t>
      </w:r>
    </w:p>
    <w:p w:rsidR="00AE7D28" w:rsidRDefault="00AE7D28" w:rsidP="0024768E">
      <w:pPr>
        <w:pStyle w:val="Heading2"/>
      </w:pPr>
      <w:r w:rsidRPr="00441D77">
        <w:t>Тепловые вентиляторы</w:t>
      </w:r>
      <w:r>
        <w:t xml:space="preserve"> </w:t>
      </w:r>
    </w:p>
    <w:p w:rsidR="00AE7D28" w:rsidRDefault="00AE7D28" w:rsidP="005D6D24">
      <w:pPr>
        <w:jc w:val="both"/>
      </w:pPr>
    </w:p>
    <w:p w:rsidR="00AE7D28" w:rsidRDefault="00AE7D28" w:rsidP="0024768E">
      <w:pPr>
        <w:ind w:firstLine="708"/>
        <w:jc w:val="both"/>
      </w:pPr>
      <w:r>
        <w:t xml:space="preserve">Термовентиляторы имеют несколько режимов мощности, которые задают температуру обогрева. Спираль или керамическая пластина расположены внутри корпуса. В большинстве случаев он пластиковый. Керамические пластины не сжигают кислород в помещении, за счет невысокой температуры рабочего элемента. </w:t>
      </w:r>
      <w:r w:rsidRPr="00903CD5">
        <w:t>Бытовой</w:t>
      </w:r>
      <w:r>
        <w:rPr>
          <w:b/>
        </w:rPr>
        <w:t xml:space="preserve"> о</w:t>
      </w:r>
      <w:r w:rsidRPr="00903CD5">
        <w:rPr>
          <w:b/>
        </w:rPr>
        <w:t>богреватель</w:t>
      </w:r>
      <w:r>
        <w:t xml:space="preserve"> с такими деталями дольше служит.</w:t>
      </w:r>
    </w:p>
    <w:p w:rsidR="00AE7D28" w:rsidRDefault="00AE7D28" w:rsidP="0024768E">
      <w:pPr>
        <w:ind w:firstLine="708"/>
        <w:jc w:val="both"/>
      </w:pPr>
      <w:r>
        <w:t>Другие полезные функции тепловентиляторов:</w:t>
      </w:r>
    </w:p>
    <w:p w:rsidR="00AE7D28" w:rsidRDefault="00AE7D28" w:rsidP="00D7664C">
      <w:pPr>
        <w:ind w:firstLine="709"/>
        <w:jc w:val="both"/>
      </w:pPr>
      <w:r>
        <w:t>- при отключении режима нагрева могут быть использованы как обычные вентиляторы;</w:t>
      </w:r>
    </w:p>
    <w:p w:rsidR="00AE7D28" w:rsidRDefault="00AE7D28" w:rsidP="00D7664C">
      <w:pPr>
        <w:ind w:firstLine="709"/>
        <w:jc w:val="both"/>
      </w:pPr>
      <w:r>
        <w:t>-  «антифриз» поддержка температуры +5</w:t>
      </w:r>
      <w:r>
        <w:rPr>
          <w:vertAlign w:val="superscript"/>
        </w:rPr>
        <w:t>0</w:t>
      </w:r>
      <w:r>
        <w:t>С в автоматическом режиме;</w:t>
      </w:r>
    </w:p>
    <w:p w:rsidR="00AE7D28" w:rsidRDefault="00AE7D28" w:rsidP="009D7B5A">
      <w:pPr>
        <w:ind w:firstLine="709"/>
        <w:jc w:val="both"/>
      </w:pPr>
      <w:r>
        <w:t xml:space="preserve">- электронная система управления – некоторыми моделями можно управлять дистанционно, с помощью пульта. </w:t>
      </w:r>
    </w:p>
    <w:p w:rsidR="00AE7D28" w:rsidRPr="009D7B5A" w:rsidRDefault="00AE7D28" w:rsidP="009D7B5A">
      <w:pPr>
        <w:pStyle w:val="Heading2"/>
      </w:pPr>
      <w:r w:rsidRPr="009D7B5A">
        <w:t>Инфракрасные обогреватели</w:t>
      </w:r>
    </w:p>
    <w:p w:rsidR="00AE7D28" w:rsidRDefault="00AE7D28" w:rsidP="000533A7"/>
    <w:p w:rsidR="00AE7D28" w:rsidRDefault="00AE7D28" w:rsidP="00B63D66">
      <w:pPr>
        <w:ind w:firstLine="567"/>
        <w:jc w:val="both"/>
      </w:pPr>
      <w:r>
        <w:t xml:space="preserve">Эти мощные приборы обеспечивают как зональный, так и точечный обогрев помещения. По способу установки инфракрасный </w:t>
      </w:r>
      <w:r w:rsidRPr="00903CD5">
        <w:rPr>
          <w:b/>
        </w:rPr>
        <w:t>обогреватель</w:t>
      </w:r>
      <w:r>
        <w:t xml:space="preserve"> может быть:</w:t>
      </w:r>
    </w:p>
    <w:p w:rsidR="00AE7D28" w:rsidRDefault="00AE7D28" w:rsidP="00B63D66">
      <w:pPr>
        <w:ind w:firstLine="567"/>
        <w:jc w:val="both"/>
      </w:pPr>
      <w:r>
        <w:t>-  переносным (мобильным)</w:t>
      </w:r>
    </w:p>
    <w:p w:rsidR="00AE7D28" w:rsidRDefault="00AE7D28" w:rsidP="00B63D66">
      <w:pPr>
        <w:ind w:firstLine="567"/>
        <w:jc w:val="both"/>
      </w:pPr>
      <w:r>
        <w:t xml:space="preserve">- стационарным - напольный, настенный, потолочный, подвесной. </w:t>
      </w:r>
    </w:p>
    <w:p w:rsidR="00AE7D28" w:rsidRDefault="00AE7D28" w:rsidP="00325E5D">
      <w:pPr>
        <w:ind w:firstLine="567"/>
        <w:jc w:val="both"/>
      </w:pPr>
      <w:r>
        <w:t xml:space="preserve">Корпус состоит из листов стали и алюминия, средний вес достигает нескольких килограммов. Бытовой инфракрасный </w:t>
      </w:r>
      <w:r w:rsidRPr="00B63D66">
        <w:rPr>
          <w:b/>
        </w:rPr>
        <w:t>обогреватель</w:t>
      </w:r>
      <w:r>
        <w:t xml:space="preserve"> может иметь мощность от 300 до 2000 Вт, работая на однофазном подключении (220 В). Приборы с маркировкой </w:t>
      </w:r>
      <w:r>
        <w:rPr>
          <w:lang w:val="en-US"/>
        </w:rPr>
        <w:t>IP</w:t>
      </w:r>
      <w:r w:rsidRPr="0058581A">
        <w:t>24</w:t>
      </w:r>
      <w:r>
        <w:t xml:space="preserve"> устранят сырость в помещениях с повышенной влажностью (саунах, бассейнах, ванны). </w:t>
      </w:r>
    </w:p>
    <w:p w:rsidR="00AE7D28" w:rsidRDefault="00AE7D28" w:rsidP="00757D29">
      <w:pPr>
        <w:pStyle w:val="Heading2"/>
      </w:pPr>
      <w:r>
        <w:t>Конвекторные</w:t>
      </w:r>
      <w:r w:rsidRPr="00D302E3">
        <w:t xml:space="preserve"> обогревател</w:t>
      </w:r>
      <w:r>
        <w:t>и</w:t>
      </w:r>
    </w:p>
    <w:p w:rsidR="00AE7D28" w:rsidRPr="00757D29" w:rsidRDefault="00AE7D28" w:rsidP="00757D29"/>
    <w:p w:rsidR="00AE7D28" w:rsidRDefault="00AE7D28" w:rsidP="00124D93">
      <w:pPr>
        <w:ind w:firstLine="567"/>
        <w:jc w:val="both"/>
      </w:pPr>
      <w:r>
        <w:t>Главный плюс прибора - автоматического включение и выключение при смене температуры в помещении. Режим контролируется термостатом</w:t>
      </w:r>
      <w:r>
        <w:rPr>
          <w:b/>
        </w:rPr>
        <w:t xml:space="preserve"> –</w:t>
      </w:r>
      <w:r>
        <w:t xml:space="preserve"> датчиком, который проводит замеры температуры воздуха каждые 45-50 секунд. Относительно малогабаритный конвектор бесшумно работает, может быть напольным или настенным. </w:t>
      </w:r>
    </w:p>
    <w:p w:rsidR="00AE7D28" w:rsidRDefault="00AE7D28" w:rsidP="00124D93">
      <w:pPr>
        <w:ind w:firstLine="567"/>
        <w:jc w:val="both"/>
      </w:pPr>
      <w:r>
        <w:t>В некоторых моделях есть очень полезная функция ионизации. Прибор поглощает частицы пыли, насыщает воздух отрицательно заряженными ионами. В помещении с таким конвектором гораздо легче дышать, обитатели чувствуют себя здоровее.</w:t>
      </w:r>
    </w:p>
    <w:p w:rsidR="00AE7D28" w:rsidRDefault="00AE7D28" w:rsidP="00FD2909">
      <w:pPr>
        <w:pStyle w:val="Heading2"/>
      </w:pPr>
      <w:r>
        <w:t>Резюмируем…</w:t>
      </w:r>
    </w:p>
    <w:p w:rsidR="00AE7D28" w:rsidRDefault="00AE7D28" w:rsidP="00BC5E16">
      <w:pPr>
        <w:tabs>
          <w:tab w:val="left" w:pos="9840"/>
        </w:tabs>
        <w:ind w:firstLine="567"/>
        <w:jc w:val="both"/>
      </w:pPr>
    </w:p>
    <w:p w:rsidR="00AE7D28" w:rsidRDefault="00AE7D28" w:rsidP="00BC5E16">
      <w:pPr>
        <w:tabs>
          <w:tab w:val="left" w:pos="9840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Краткий обзор моделей бытовых обогревателей завершен, и теперь вы можете решить проблему регулярного отопления в кратчайшие сроки. Если вам приглянулись инфракрасные модели – зайдите на  </w:t>
      </w:r>
      <w:hyperlink r:id="rId6" w:tgtFrame="_blank" w:history="1">
        <w:r w:rsidRPr="00A3531A">
          <w:rPr>
            <w:rFonts w:ascii="Times New Roman" w:hAnsi="Times New Roman"/>
            <w:color w:val="0077CC"/>
            <w:sz w:val="24"/>
            <w:szCs w:val="24"/>
            <w:u w:val="single"/>
            <w:lang w:eastAsia="ru-RU"/>
          </w:rPr>
          <w:t>http://www.foxtrot.com.ua/ru/shop/infrakrasnye_obogrevateli.html</w:t>
        </w:r>
      </w:hyperlink>
      <w:r>
        <w:t xml:space="preserve"> и подберите «домашнюю печку» по вашим потребностям и возможностям. Таким же образом, через разделы электронного каталога, вы можете просмотреть другие модели бытовых обогревателей. Выбирайте безопасные, сертифицированные приборы от мировых производителей с хорошей репутацией.</w:t>
      </w:r>
      <w:r w:rsidRPr="00A3531A">
        <w:rPr>
          <w:rFonts w:ascii="Times New Roman" w:hAnsi="Times New Roman"/>
          <w:sz w:val="24"/>
          <w:szCs w:val="24"/>
          <w:lang w:eastAsia="ru-RU"/>
        </w:rPr>
        <w:tab/>
      </w:r>
    </w:p>
    <w:p w:rsidR="00AE7D28" w:rsidRPr="0058581A" w:rsidRDefault="00AE7D28" w:rsidP="00BC5E16">
      <w:pPr>
        <w:ind w:firstLine="567"/>
        <w:jc w:val="both"/>
      </w:pPr>
    </w:p>
    <w:sectPr w:rsidR="00AE7D28" w:rsidRPr="0058581A" w:rsidSect="0011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4C87"/>
    <w:multiLevelType w:val="hybridMultilevel"/>
    <w:tmpl w:val="ED96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B069B"/>
    <w:multiLevelType w:val="hybridMultilevel"/>
    <w:tmpl w:val="4FC6F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A40"/>
    <w:rsid w:val="00044054"/>
    <w:rsid w:val="000533A7"/>
    <w:rsid w:val="00070456"/>
    <w:rsid w:val="000C09E7"/>
    <w:rsid w:val="000C0C51"/>
    <w:rsid w:val="000F7242"/>
    <w:rsid w:val="00105F3E"/>
    <w:rsid w:val="00110F75"/>
    <w:rsid w:val="00117132"/>
    <w:rsid w:val="00124D93"/>
    <w:rsid w:val="001300A5"/>
    <w:rsid w:val="001544E4"/>
    <w:rsid w:val="00192C6D"/>
    <w:rsid w:val="00196E9E"/>
    <w:rsid w:val="001F0F02"/>
    <w:rsid w:val="0024768E"/>
    <w:rsid w:val="00293920"/>
    <w:rsid w:val="00297815"/>
    <w:rsid w:val="002A41E4"/>
    <w:rsid w:val="002A7212"/>
    <w:rsid w:val="00325E5D"/>
    <w:rsid w:val="00367768"/>
    <w:rsid w:val="003A0F01"/>
    <w:rsid w:val="003A2DB8"/>
    <w:rsid w:val="003A7579"/>
    <w:rsid w:val="003C3DF6"/>
    <w:rsid w:val="003E723E"/>
    <w:rsid w:val="004110DB"/>
    <w:rsid w:val="00414A64"/>
    <w:rsid w:val="00420E48"/>
    <w:rsid w:val="00441D77"/>
    <w:rsid w:val="00454DCE"/>
    <w:rsid w:val="004559AF"/>
    <w:rsid w:val="00481E6E"/>
    <w:rsid w:val="004838E2"/>
    <w:rsid w:val="004922E6"/>
    <w:rsid w:val="004A1DA5"/>
    <w:rsid w:val="004C2A69"/>
    <w:rsid w:val="004C7C00"/>
    <w:rsid w:val="004D0D9E"/>
    <w:rsid w:val="004F266C"/>
    <w:rsid w:val="005017B4"/>
    <w:rsid w:val="00520293"/>
    <w:rsid w:val="00520E83"/>
    <w:rsid w:val="00542AB7"/>
    <w:rsid w:val="00551D94"/>
    <w:rsid w:val="005629AD"/>
    <w:rsid w:val="00571AD2"/>
    <w:rsid w:val="0058581A"/>
    <w:rsid w:val="00585C77"/>
    <w:rsid w:val="005B14EB"/>
    <w:rsid w:val="005C6BEA"/>
    <w:rsid w:val="005D6D24"/>
    <w:rsid w:val="00656A6D"/>
    <w:rsid w:val="00681A93"/>
    <w:rsid w:val="00696452"/>
    <w:rsid w:val="00741340"/>
    <w:rsid w:val="00742633"/>
    <w:rsid w:val="00757D29"/>
    <w:rsid w:val="00757D5D"/>
    <w:rsid w:val="00784DCA"/>
    <w:rsid w:val="007A25DE"/>
    <w:rsid w:val="007A4853"/>
    <w:rsid w:val="007E4FE0"/>
    <w:rsid w:val="007F2A2B"/>
    <w:rsid w:val="00813343"/>
    <w:rsid w:val="00874BE1"/>
    <w:rsid w:val="00875749"/>
    <w:rsid w:val="00876B1F"/>
    <w:rsid w:val="008A5B29"/>
    <w:rsid w:val="00903CD5"/>
    <w:rsid w:val="00917377"/>
    <w:rsid w:val="00917953"/>
    <w:rsid w:val="00921910"/>
    <w:rsid w:val="0095504B"/>
    <w:rsid w:val="0095561D"/>
    <w:rsid w:val="00967B82"/>
    <w:rsid w:val="009745DB"/>
    <w:rsid w:val="009B7834"/>
    <w:rsid w:val="009D01FE"/>
    <w:rsid w:val="009D1198"/>
    <w:rsid w:val="009D7B5A"/>
    <w:rsid w:val="00A272CE"/>
    <w:rsid w:val="00A3218C"/>
    <w:rsid w:val="00A33F9C"/>
    <w:rsid w:val="00A3427D"/>
    <w:rsid w:val="00A34498"/>
    <w:rsid w:val="00A3531A"/>
    <w:rsid w:val="00A454E2"/>
    <w:rsid w:val="00A65F03"/>
    <w:rsid w:val="00A70ED3"/>
    <w:rsid w:val="00A72A40"/>
    <w:rsid w:val="00A76AE1"/>
    <w:rsid w:val="00A811A9"/>
    <w:rsid w:val="00A85897"/>
    <w:rsid w:val="00AA3452"/>
    <w:rsid w:val="00AD2F4C"/>
    <w:rsid w:val="00AE7032"/>
    <w:rsid w:val="00AE7D28"/>
    <w:rsid w:val="00B15A75"/>
    <w:rsid w:val="00B50E2B"/>
    <w:rsid w:val="00B553E5"/>
    <w:rsid w:val="00B611D8"/>
    <w:rsid w:val="00B63D66"/>
    <w:rsid w:val="00BA4B6F"/>
    <w:rsid w:val="00BA4C44"/>
    <w:rsid w:val="00BC5A18"/>
    <w:rsid w:val="00BC5E16"/>
    <w:rsid w:val="00BE1335"/>
    <w:rsid w:val="00BF28C5"/>
    <w:rsid w:val="00C102AB"/>
    <w:rsid w:val="00C173B8"/>
    <w:rsid w:val="00C70EBE"/>
    <w:rsid w:val="00C7509B"/>
    <w:rsid w:val="00CA4ADD"/>
    <w:rsid w:val="00CD592E"/>
    <w:rsid w:val="00D0497F"/>
    <w:rsid w:val="00D302E3"/>
    <w:rsid w:val="00D32897"/>
    <w:rsid w:val="00D62EB8"/>
    <w:rsid w:val="00D7664C"/>
    <w:rsid w:val="00D85F82"/>
    <w:rsid w:val="00DD06F4"/>
    <w:rsid w:val="00DE7D21"/>
    <w:rsid w:val="00E033E8"/>
    <w:rsid w:val="00E13084"/>
    <w:rsid w:val="00E432DD"/>
    <w:rsid w:val="00E5296F"/>
    <w:rsid w:val="00E554C7"/>
    <w:rsid w:val="00E7098A"/>
    <w:rsid w:val="00EB333D"/>
    <w:rsid w:val="00EC67CA"/>
    <w:rsid w:val="00ED315D"/>
    <w:rsid w:val="00ED56B8"/>
    <w:rsid w:val="00EE644E"/>
    <w:rsid w:val="00F0767C"/>
    <w:rsid w:val="00F258A2"/>
    <w:rsid w:val="00F26C85"/>
    <w:rsid w:val="00F863AA"/>
    <w:rsid w:val="00F871BB"/>
    <w:rsid w:val="00FA6AA2"/>
    <w:rsid w:val="00FC355A"/>
    <w:rsid w:val="00FD2909"/>
    <w:rsid w:val="00FD29F5"/>
    <w:rsid w:val="00FD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3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D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4DCA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A72A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1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trot.com.ua/ru/shop/infrakrasnye_obogrevateli.html" TargetMode="External"/><Relationship Id="rId5" Type="http://schemas.openxmlformats.org/officeDocument/2006/relationships/hyperlink" Target="http://www.accbud.ua/press-releases/teplyj-dom--samye-ekonomichnye-i-bezopasnye-obogrevat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692</Words>
  <Characters>3617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Роммель</dc:creator>
  <cp:keywords/>
  <dc:description/>
  <cp:lastModifiedBy>Masha</cp:lastModifiedBy>
  <cp:revision>5</cp:revision>
  <dcterms:created xsi:type="dcterms:W3CDTF">2015-06-25T04:55:00Z</dcterms:created>
  <dcterms:modified xsi:type="dcterms:W3CDTF">2016-03-22T23:30:00Z</dcterms:modified>
</cp:coreProperties>
</file>