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szCs w:val="48"/>
          <w:rtl w:val="0"/>
        </w:rPr>
        <w:t xml:space="preserve">Казино VIP Stakes</w:t>
      </w:r>
    </w:p>
    <w:p w:rsidR="00000000" w:rsidDel="00000000" w:rsidP="00000000" w:rsidRDefault="00000000" w:rsidRPr="00000000">
      <w:pPr>
        <w:spacing w:after="20" w:before="20" w:lineRule="auto"/>
        <w:ind w:left="20" w:right="20" w:firstLine="0"/>
        <w:contextualSpacing w:val="0"/>
      </w:pPr>
      <w:r w:rsidDel="00000000" w:rsidR="00000000" w:rsidRPr="00000000">
        <w:rPr>
          <w:rtl w:val="0"/>
        </w:rPr>
        <w:t xml:space="preserve">VIP Stakes — это более 500 разнообразнейших игр лучших производителей азартных развлечений. Казино работает исключительно с мастодонтами этой сферы, такими как </w:t>
      </w:r>
      <w:r w:rsidDel="00000000" w:rsidR="00000000" w:rsidRPr="00000000">
        <w:rPr>
          <w:rtl w:val="0"/>
        </w:rPr>
        <w:t xml:space="preserve">NetEnt, </w:t>
      </w:r>
      <w:r w:rsidDel="00000000" w:rsidR="00000000" w:rsidRPr="00000000">
        <w:rPr>
          <w:rtl w:val="0"/>
        </w:rPr>
        <w:t xml:space="preserve">Microgaming, Playson, Playtech, Games OS. Их популярные слоты хорошо известны и еще никого и никогда не оставляли равнодушными.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40" w:before="220" w:lineRule="auto"/>
        <w:ind w:left="20" w:right="20" w:firstLine="0"/>
        <w:contextualSpacing w:val="0"/>
      </w:pPr>
      <w:bookmarkStart w:colFirst="0" w:colLast="0" w:name="h.ohgwq0wgkeku" w:id="0"/>
      <w:bookmarkEnd w:id="0"/>
      <w:r w:rsidDel="00000000" w:rsidR="00000000" w:rsidRPr="00000000">
        <w:rPr>
          <w:color w:val="000000"/>
          <w:rtl w:val="0"/>
        </w:rPr>
        <w:t xml:space="preserve">Онлайн-казино VIP Stakes — это не только возможность играть весело, стильно, надежно, но и стать VIP-участником выгодной бонусной программы клуба со схемой бонусных выплат и личным менеджером.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VIP Stakes работает только с теми платежными компаниями, которые обеспечивают моментальную обработку и безопасность депозитов своих клиентов. Когда вы прошли авторизацию на сайте, сразу активируется защита 256-битовым SSL-шифрованием. Это гарантия высочайшего уровня безопасности передаваемых данных. Смело уделяйте все внимание игре, не переживая за свои средства.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" w:before="20" w:lineRule="auto"/>
        <w:ind w:left="20" w:right="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Большое количество различных выгодных бонусов и акций, четкая структура устройства казино, отзывчивость службы поддержки не позволят вам равнодушно пройти мимо казино VIP Stakes. Количество игр постоянно растет за счет того, что производители постоянно выпускают новые, а казино незамедлительно их добавляет. Проверьте, возможно есть еще такие игры, с которыми вы незнакомы?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Обзор казино VIP Stakes</w:t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Выбирайте, чего вам сейчас по-настоящему хочется: получить 50 фриспинов, бонус 200 % или 300 %, вступить в элитный VIP-клуб, сделать ставки на </w:t>
      </w:r>
      <w:r w:rsidDel="00000000" w:rsidR="00000000" w:rsidRPr="00000000">
        <w:rPr>
          <w:rtl w:val="0"/>
        </w:rPr>
        <w:t xml:space="preserve"> Dota 2 или League of Legends? Все эти возможности доступны вам так же, как и сорвать джекпот на специальных слотах казино. Принимайте участие в акциях VIP Stakes и оно ответит вам взаимностью.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Общая информация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Основные преимущества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Использование сайта абсолютно </w:t>
      </w:r>
      <w:r w:rsidDel="00000000" w:rsidR="00000000" w:rsidRPr="00000000">
        <w:rPr>
          <w:rtl w:val="0"/>
        </w:rPr>
        <w:t xml:space="preserve">безопасно. Для защиты передаваемых данных  казино использует 256-битное SSL-шифрование.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Для игры на ходу существует мобильная версия сайта.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Условное разделение игр по производителям, чтобы вы могли выбирать исключительно свои любимые слоты.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Лучшие произодители программного обеспечения для азартных развлечений: </w:t>
      </w:r>
      <w:r w:rsidDel="00000000" w:rsidR="00000000" w:rsidRPr="00000000">
        <w:rPr>
          <w:rtl w:val="0"/>
        </w:rPr>
        <w:t xml:space="preserve">NetEnt, </w:t>
      </w:r>
      <w:r w:rsidDel="00000000" w:rsidR="00000000" w:rsidRPr="00000000">
        <w:rPr>
          <w:rtl w:val="0"/>
        </w:rPr>
        <w:t xml:space="preserve">Microgaming, Playson, Playtech, Games OS.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Live-казино, в том числе и с русскоязычными дилерами.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VIP-программа с приятными сюрпризами.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Релоад-бонус 20 % для всех игроков.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Возможность комбинировать бонусы.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Лицензии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Сайт vipstakes.com является собственностью и управляется HighWeb Ventures N.V. (регистрационный номер 125776), of E-Commerce Park Vredenberg, Кюрасао. Финансовые операции управляются Highweb Services Limited (регистрационный номер HE326836) of Ioanni Stylianou 6, 2-й этаж, офис 202, Никосия, Кипр.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Игровая деятельность регулируется под сублицензионным номером 8048 / JAZ 2013-023, выданым игровой комиссией Кюрасао для HighWeb Ventures N.V. Все игры протестированы iTech Labs, независимым тестером игровых и ставочных устройств, чтобы гарантировать, что игры являются справедливыми и работают правильно.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VIP Stakes никоим образом не связан ни с какими спортивными командами, огранизациями или игроками, показанными на их сайте. VIP Stakes никак не связан ни с одним фильмом, телевизионным или мобильным брендом.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Платежные системы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Moneybookers;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Qiwi Wallet;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Paysafecard;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NETELLER;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Skrill;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Банковский перевод;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Visa;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MasterCard;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Trustly;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iDEAL;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MB;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Finnish ebank.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Пополнение счета и вывод средств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Vipstakes минимальный депозит составляет 10 $/£/€, а минимальный вывод средств должен быть на сумму минимум 25 $/£/€. Пожалуйста, обратите внимание, что только Skrill, Neteller и банковский перевод могут быть использованы для вывода средств.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Пополнение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Внося средства на счет, вы можете выбрать к какой акции вы привяжете свой депозит: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Weekly Special (Casino Red);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150% Highroller Bonus (Games);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300% Senior Bonus (Games);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200% 1st Deposit Bonus (Games);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50% Бонус на ставки;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Без акции.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Последний пункт предполагает возможность отказаться от получения бонуса, чтобы ничего не нужно было отыгрывать.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Вы можете перевести средства из кошелька казино на кошелек ставок и обратно. Учтите, что все активные бонусы при этом будут отменены.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Вывод средств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Верификация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Когда вы захотите вывести деньги со счета казино, вам будет выслано письмо с просьбой предоставить некоторые данные для проверки. Проверка нужна для того, чтобы служба безопасности убедилась, что вы тот человек, за которого себя выдаете, вам ли принадлежит счет, с которого вы делали депозит, не получали ли вы бонусы раньше и соблюли ли все правила отыгрывания полученного бонуса. Этот процесс очень прост и не займет много вашего времени.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Вывод средств зависит от выбранной вами платежной системы и местонахождения банка, счет в котором у вас открыт. На банковский счет обычно деньги поступают через 3 − 10 рабочих дней. Средства на электронные кошельки приходят мгновенно.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у вас проблемы с игрой, на сумму платежей и снятие средств можно поставить ограничение, как в казино, так и в разделе ставок. Просто выбираете нужный раздел, сумму ограничения и период. А если этих мер окажется недостаточно, вы можете ограничить свое участие в играх на определенное время или исключить себя навсегда.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Общие правила казино VIP Stakes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При регистрации на сайте, вы подтверждаете следующие данные: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 старше 18 лет.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Азартные игры не являются незаконными на территории, где вы проживаете.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Что вы не имели аккаунт </w:t>
      </w:r>
      <w:r w:rsidDel="00000000" w:rsidR="00000000" w:rsidRPr="00000000">
        <w:rPr>
          <w:rtl w:val="0"/>
        </w:rPr>
        <w:t xml:space="preserve">VIP Stakes</w:t>
      </w:r>
      <w:r w:rsidDel="00000000" w:rsidR="00000000" w:rsidRPr="00000000">
        <w:rPr>
          <w:rtl w:val="0"/>
        </w:rPr>
        <w:t xml:space="preserve"> ранее и он не был закрыт.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 должны указать только свои данные.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 одного ip и электронной почты может быть зарегистрирован только один человек, а компьютер не должен иметь публичного доступа.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 понимаете, что если в ходе проверки будет установлено, что вами был указан неправильный возраст, то все счета будут закрыты, а все выигрыши будут аннулированы. Вам вернут только сумму вашего депозита тем же методом, которым вы вносили депозит.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 понимаете, что игровой счет нельзя использовать в качестве банковского счета (вы должны сделать депозит и играть). Если вас уличат в том, что вы просто храните деньги, но не делаете никаких ставок, казино в праве списать у вас часть денег на административные расходы.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 подтверждаете, что не будете вступать в сговор с другим игроками с целью обмана или каких-либо других мошеннических действий, направленных против казино.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 осведомлены, что минимальная сумма вывода составляет 25 $/ £/ €.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Все вносимые средства должны быть отыграны хотя бы 1 раз, прежде чем вы сможете вывести их. </w:t>
      </w:r>
    </w:p>
    <w:p w:rsidR="00000000" w:rsidDel="00000000" w:rsidP="00000000" w:rsidRDefault="00000000" w:rsidRPr="00000000">
      <w:pPr>
        <w:numPr>
          <w:ilvl w:val="0"/>
          <w:numId w:val="34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Каждая акция и бонусы имеют дополнительные условия.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Условия при игре в SportsBook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Ставки принимаются от лиц, достигнувших 18 лет.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Максимальный выигрыш в день составляет 25 000 € или эквивалент в другой валюте.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Минимальный размер ставки составляет 0,10 €.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Максимальная ставка для одного события составляет 100 € или эквивалент в другой валюте.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VIP Stakes не несет ответственности за любые не точности в сведениях, событиях.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Любые манипуляции со ставками или бонусами, приведут к приостановке и списанию бонусов.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Если произошла техническая ошибка или сбой по вине казино, будут приложены все усилия, чтобы вернуть вам ваши средства, если таковые были утрачены.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Если расследования покажет, что сбой произошел на вашей стороне, то денежные средства, бонусы, которые были использованы, возвращены не будут.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 используете сайт vipstakes.com по своему усмотрению и доброй воле.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Игровые разделы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казино </w:t>
      </w:r>
      <w:r w:rsidDel="00000000" w:rsidR="00000000" w:rsidRPr="00000000">
        <w:rPr>
          <w:rtl w:val="0"/>
        </w:rPr>
        <w:t xml:space="preserve">VIP Sta</w:t>
      </w:r>
      <w:r w:rsidDel="00000000" w:rsidR="00000000" w:rsidRPr="00000000">
        <w:rPr>
          <w:rtl w:val="0"/>
        </w:rPr>
        <w:t xml:space="preserve">kes интересно реализовано разделение игр по производителям. Они разделены по разным подразделам и представлены в виде: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Casino Red — игры NetEnt.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Casino Black — Microgaming.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Casino Blue — Playson.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Вегас — Playtech.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Игры — Games 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Casino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«Электронные развлечения — это то, что мы делаем», — так говорят о себе разработчики лучшего программного обеспечения для казино. NetEnt является ведущим поставщиком игровых премиум-решений для самых успешных в мире операторов онлайн-казино. Именно NetEnt был истинным пионером в продвижении на рынок захватывающих игр, работающих на собственной передовой платформе. В штате состоит более 700 талантливых людей со всего мира и все они гордятся поставлять гибкие цифровые решения казино так, что их клиенты могут быть уникальными, премиальными, и лидирующими одновременно.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Casino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Эпоха онлайн-казино начиналась в 1994 году и Microgaming уже тогда создал свое первое казино. Онлайн-игры с тех сильно изменились и компания также не остановилась в своем развитии.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Основанная на острове Мэн, компания Microgaming является одним из ведущих разработчиков игрового программного обеспечения в мире. Их продукция включает в себя казино, мультиплеер, мобильные игры, покер, бинго, ставки на спорт, игры с настоящими дилерами. Компания создала более 800 уникальных игр казино, в том числе более 1200 их вариантов. Выпуская лицензируемый и патентованный контент, их портфолио всегда свежо и каждый месяц в нем появляются новые названия.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Casino Blue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Playson является новой динамичной игровой компанией со штаб-квартирой на Мальте. Имея опыт работы во многих секторах и более 250 сотрудников по всему миру, Playson является очень успешной компанией по разработке программного обеспечения, обеспечивая полную разработку и поддержку десятков игр для настольного компьютера и их версий для мобильных устройств, а также индивидуальный дизайн игр для самых амбициозных операторов, желающих создать свою собственную особенную продукцию. Казино и игровые автоматы Playson используют передовую графику высокой четкости и новые технологии.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Dealer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этом разделе представлены 2 раздела с live-казино, которые ничем не отличаются друг от друга, кроме того, что в первом вы можете понаблюдать игру без регистрации. С русскоязычными дилерами после регистрации вы можете сыграть в блек-джек, баккару, покер. Во втором же нужно обязательно зарегистрироваться. После чего вы тоже сможете посмотреть на дилеров и игру. И, конечно, сыграть.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Вегас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Playtech — крупнейший в мире поставщик программного обеспечения для онлайн-игр и ставок на спорт. Основанная в 1999 году владельцами казино, разработчиками программного обеспечения и мультимедийной индустрии, компания становится сильным игроком на рынке игровых решений.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Почти 15 лет непрерывного роста и развития достаточно, чтобы оглянуться назад с гордостью. Первое европейское казино вышло в интернет-пространство в 2002 году, благодаря Playtech. С тех пор компания стремительно выросла, добавляя все больше и больше очков в свой список достижений: по всему миру появились онлайн-бинго, покер, казино, ставки на спорт и т. д. С офисами по всему миру и высококвалифицированными специалистами, работающих в сфере предоставления прогрессивных продуктов и услуг, Playtech стал надежным источником успеха своих клиентов.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Игры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Games OS занимается разработкой инновационных игровых решений под ключ, имея опыт работы как в социальной сфере, так и в онлайн-играх. Подразделение онлайн-игр Games OS предоставляет инновационные и эффективные решения онлайн-игр под ключ, включая игровые платформы, онлайн-казино и платежные решения.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Мультиканальный бренд и торговые технологии создают вариативную бизнес-модель от франчайзинга до сублицензирования. Games OS обеспечивает полный игровое решение с обширным высококачественным набором игр казино, мобильных игр казино, мини-игр и ставок.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Акции и бонусы VIP Stakes. Правила участия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    Weekly Special (Casino Red)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 дополнение к одному из трех неимоверных бонусов на депозит, вы будете вознаграждены 50 фриспинами для игры на Sturburst. Только на этой неделе!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Только сейчас получите 2 бонуса, как один!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Зарегистрируйтесь или войдите в казино и пройдите на страницу пополнения счета.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Выберите предпочтительный бонус из списка предложений.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Сделайте депозит по крайней мере 25 EUR.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Используйте свой бонус на депозит в разделе «Игры».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После того как вы сделали депозит и выбрали бонус: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Запустите любую игру из раздела Casino Red.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Ваши фриспины будут добавлены до 12:00 GMT (15:00 по Москве) на следующий день.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Используйте ваши фриспины в разделе Casino Red.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Индивидуальные условия и положения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Для получения этого бонуса необходим депозит не менее € 25.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Срок на средства, полученные с помощью этого бонуса, истекает через 7 дней после активации.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Фриспины будут добавлены на следующий день, если игрок выполнит следующие условия: запустит игру в секции Casino Red в режиме игры на реальные деньги и сделает депозит на требуемую сумму.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Разрешенные игры для отыгрывания бонуса: игры в подразделах Slots и Arcade Games под только в разделе Casino Red.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Разрешенные игры для отыгрывания бонуса: игры в подразделах Slots и Arcade Games под только в разделе «Игры».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Требования к ставкам — 60 раз поставить сумму бонуса. В сумму ставок для бонуса засчитываются ставки на реальные деньги.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 бонус на первый депозит, и фриспины будут оставаться виртуальными бонусами, пока не будут выполнены все условия по их отыгрыванию. как только все условия будут выполнены, все выигрыши автоматически будут преобразованы в «реальные деньги» и появятся на основном балансе.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Если сумма бонусных средств становится 0,25 евро или меньше, оставшиеся бонусные деньги будут аннулированы.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Если игрок хочет сделать вывод, прежде чем все требования будут завершены, он соглашается с тем, что все активные бонусы, бесплатные спины и все полученные выигрыши могут быть недействительными после вывода.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200 % бонус на 1-ый депозит («Игры»)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Станьте игроком на реальные деньги сегодня и вы сможете претендовать на этот огромный бонус с пониженными требованиями к отыгрыванию, разработанными специально для новичков.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Требуйте 200% бонус на первый депозит до € 50!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Зарегистрируйтесь или войдите в систему и перейдите на страницу «Депозит».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Выберите «200 % на 1-ый депозит» из списка доступных предложений.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Сделайте депозит до €£$ 25 / 250 kr.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Бонус будет зачислен на ваш счет в течение нескольких минут.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Используйте свой бонус в разделе «Игры» (только в десктопной версии).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Снижение требований к ставкам!</w:t>
      </w:r>
      <w:r w:rsidDel="00000000" w:rsidR="00000000" w:rsidRPr="00000000">
        <w:rPr>
          <w:rtl w:val="0"/>
        </w:rPr>
        <w:t xml:space="preserve"> Поскольку этот бонус предназначен специально для новичков, у него сокращенные требования по ставкам. Вместо того, чтобы отыгрывать с вейджером x40, этот бонус нужно поставить всего 30 раз.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Индивидуальные условия и положения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Срок действия бонуса — 7 дней.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Бонус может быть выдан только раз и только на первый депозит.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Разрешенные игры для отыгрывания: игры, находящиеся в подразделах Slots и Arcade Games в разделе «Игры» (мобильная версия игр не подходит для отыгрывания бонуса).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Требование для отыгрывания бонуса — 30 раз поставить полную сумму (депозит + бонус). Ставки, сделанные на реальные деньги, засчитываются в требования к ставкам.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300 % Senior Bonus (Games)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Этот бонус работает</w:t>
      </w:r>
      <w:r w:rsidDel="00000000" w:rsidR="00000000" w:rsidRPr="00000000">
        <w:rPr>
          <w:rtl w:val="0"/>
        </w:rPr>
        <w:t xml:space="preserve"> и для бонуса на первый депозит, и для релоад-бонуса. Он не требует огромного депозита и позволит играть с суммой в 4 раза большем, чем есть у вас сейчас.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Заявите о вашем праве на 300 % до 300 €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Зарегистрируйтесь или войдите в систему и перейдите на страницу «Депозит».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Выберите 300 % Senior Bonus из списка доступных предложений.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Сделайте депозит от €£$ 25,01 / 251 kr до €£$ 100 / 1000 kr.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Бонус будет зачислен на ваш счет в течение нескольких минут.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Используйте свой бонус в разделе «Игры» (только в десктопной версии).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Снижение требований к ставкам!</w:t>
      </w:r>
      <w:r w:rsidDel="00000000" w:rsidR="00000000" w:rsidRPr="00000000">
        <w:rPr>
          <w:rtl w:val="0"/>
        </w:rPr>
        <w:t xml:space="preserve"> Поскольку этот бонус предназначен специально для постоянных игроков, у него сокращенные требования по ставкам. Вместо того, чтобы отыгрывать с вейджером x40, этот бонус нужно поставить только 35 раз.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Индивидуальные условия и положения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Срок действия бонуса — 7 дней от его активации.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Бонус может быть выдан только раз и только на первый депозит.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Разрешенные игры для отыгрывания бонуса: игры, находящиеся в подразделах Slots и Arcade Games в разделе «Игры» (мобильная версия игр не подходит для отыгрывания бонуса).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Требование для отыгрывания бонуса — 35 раз поставить полную сумму (депозит + бонус). Ставки, сделанные на реальные деньги, засчитываются в требования к ставкам.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numPr>
          <w:ilvl w:val="0"/>
          <w:numId w:val="13"/>
        </w:numPr>
        <w:spacing w:before="280" w:lineRule="auto"/>
        <w:ind w:left="720" w:hanging="360"/>
        <w:contextualSpacing w:val="1"/>
        <w:rPr>
          <w:b w:val="1"/>
          <w:color w:val="000000"/>
          <w:sz w:val="26"/>
          <w:szCs w:val="26"/>
        </w:rPr>
      </w:pPr>
      <w:bookmarkStart w:colFirst="0" w:colLast="0" w:name="h.gttc71limjpj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150% Highroller Bonus (Games)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Казино</w:t>
      </w:r>
      <w:r w:rsidDel="00000000" w:rsidR="00000000" w:rsidRPr="00000000">
        <w:rPr>
          <w:rtl w:val="0"/>
        </w:rPr>
        <w:t xml:space="preserve"> приглашает </w:t>
      </w:r>
      <w:r w:rsidDel="00000000" w:rsidR="00000000" w:rsidRPr="00000000">
        <w:rPr>
          <w:rtl w:val="0"/>
        </w:rPr>
        <w:t xml:space="preserve">хайроллеров со всего мира воспользоваться этим ошеломляюще огромным бонусом до 1500 €. Бонусы с низкими ограничениями теперь в прошлом!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Воспользуйтесь вашими 150 % до 1500 €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Зарегистрируйтесь или войдите в систему и перейдите на страницу «Депозит».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Выберите 150% Highroller Bonus из списка доступных предложений.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Сделайте депозит от €£$ 100,1 / 1001 kr.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Бонус будет зачислен на ваш счет в течение нескольких минут.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Используйте свой бонус в разделе «Игры» (только в десктопной версии).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numPr>
          <w:ilvl w:val="0"/>
          <w:numId w:val="18"/>
        </w:numPr>
        <w:spacing w:before="280" w:lineRule="auto"/>
        <w:ind w:left="720" w:hanging="360"/>
        <w:contextualSpacing w:val="1"/>
        <w:rPr>
          <w:b w:val="1"/>
          <w:color w:val="000000"/>
          <w:sz w:val="26"/>
          <w:szCs w:val="26"/>
        </w:rPr>
      </w:pPr>
      <w:bookmarkStart w:colFirst="0" w:colLast="0" w:name="h.frnp92fbvq45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20% Кешбек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 неблагоприятном исходе игры вы получаете обратно 20 % поставленных средств. Это служит своеобразной страховкой вашего счета. И даже если вы проиграете ваш кешбек, заведение вернет вам 20 % от этой суммы, на которые вы опять можете играть.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Чтобы начать получать кешбек, от вас не требуется ничего особенного — просто зарегистрируйтесь и играйте в игры из раздела «Вегас» (Playtech).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Правила и условия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Начисляется каждую неделю с понедельника по воскресенье.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 следующей неделе начисляется кешбек за предыдущую.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Минимальный размер выплаты кешбека — 1 €/$/£ и не больше 1000 €/$/£ за одну неделю.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 получаете кешбек в виде реальных денег.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Бонус может получить только один человек из вашей семьи, проживающий по указанному в аккаунте адресу, пользующийся вашим компьтером, IP-адресом.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VIP Stakes оставляет за собой право отказать вам в выплатах и аннулировать бонусы, если посчитает, что вы нарушили условия отыгрывания бонуса или подозреваетесь в нечестной игре.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Казино может в любое время по своему усмотрению поменять условия данной акции.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numPr>
          <w:ilvl w:val="0"/>
          <w:numId w:val="26"/>
        </w:numPr>
        <w:spacing w:before="280" w:lineRule="auto"/>
        <w:ind w:left="720" w:hanging="360"/>
        <w:contextualSpacing w:val="1"/>
        <w:rPr>
          <w:b w:val="1"/>
          <w:color w:val="000000"/>
          <w:sz w:val="26"/>
          <w:szCs w:val="26"/>
        </w:rPr>
      </w:pPr>
      <w:bookmarkStart w:colFirst="0" w:colLast="0" w:name="h.a0717nl34e1m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Bet on eSports!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Вы любите играть в компьютерные игры, киберспорт? Даже с небольшим количеством знаний вы можете делать большую прибыль, делая ставки на любимые игры.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С быстрорастущей популярностью киберспорта во всем мире настало время</w:t>
      </w:r>
      <w:r w:rsidDel="00000000" w:rsidR="00000000" w:rsidRPr="00000000">
        <w:rPr>
          <w:rtl w:val="0"/>
        </w:rPr>
        <w:t xml:space="preserve"> для того</w:t>
      </w:r>
      <w:r w:rsidDel="00000000" w:rsidR="00000000" w:rsidRPr="00000000">
        <w:rPr>
          <w:rtl w:val="0"/>
        </w:rPr>
        <w:t xml:space="preserve">, чтобы и VIP Stakes предоставлял возможность делать ставки на самые популярные события в мире киберспорта. На данный момент вы можете делать ставки на такие популярные игры, как Dota 2, League of Legends, Counter Strike: Global Offensive and StarCraft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Чтобы получить доступ к ставкам на киберспорт: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Войдите в свою учетную запись.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Войдите в раздел «Спорт».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В спортивных типах фильтров выберите E-Sports.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Выберите событие, в котором вы заинтересованы.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Наслаждайтесь просмотром любимой игры и прибылью</w:t>
      </w:r>
      <w:r w:rsidDel="00000000" w:rsidR="00000000" w:rsidRPr="00000000">
        <w:rPr>
          <w:b w:val="1"/>
          <w:rtl w:val="0"/>
        </w:rPr>
        <w:t xml:space="preserve">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numPr>
          <w:ilvl w:val="0"/>
          <w:numId w:val="20"/>
        </w:numPr>
        <w:spacing w:before="280" w:lineRule="auto"/>
        <w:ind w:left="720" w:hanging="360"/>
        <w:contextualSpacing w:val="1"/>
        <w:rPr>
          <w:b w:val="1"/>
          <w:color w:val="000000"/>
          <w:sz w:val="26"/>
          <w:szCs w:val="26"/>
        </w:rPr>
      </w:pPr>
      <w:bookmarkStart w:colFirst="0" w:colLast="0" w:name="h.ojedwno414g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Progressive Jackpots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Наши игроки каждый день претендуют на призы в десятки миллионов евро. Только один спин — и вы миллионер! Если вы хотите выиграть джекпот, который кардинально изменит вашу жизнь, то слоты с прогрессивным джекпотом как газ для вас. Посмотрите правде в глаза — вам никогда не выиграть миллионов в блек-джек или в рулетку. Просто в этих играх выплаты недостаточно высоки.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Слоты с прогрессивным джекпотом: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Mega Moolah;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Major Millions;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Mega Moolah Isis.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numPr>
          <w:ilvl w:val="0"/>
          <w:numId w:val="11"/>
        </w:numPr>
        <w:spacing w:before="280" w:lineRule="auto"/>
        <w:ind w:left="720" w:hanging="360"/>
        <w:contextualSpacing w:val="1"/>
        <w:rPr>
          <w:b w:val="1"/>
          <w:color w:val="000000"/>
          <w:sz w:val="26"/>
          <w:szCs w:val="26"/>
        </w:rPr>
      </w:pPr>
      <w:bookmarkStart w:colFirst="0" w:colLast="0" w:name="h.7vpox6w2iin8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VIP Клуб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VIP-клуб — не какая-то новая идея, но в этом казино стать VIP-участником проще, нежели где-либо. Для этого не нужно достигать каких-то особенных целей или выполнять какие-то требования. VIP-статус достается только активным игроком. Пока вы активно играете, казино будет радовать вас дополнительными приятными бонусами. Как только вы зарегистрируетесь в казино, вам придет приглашение на вступление в VIP-клуб и вы решите хотите ли этого.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Условия бонусной программы </w:t>
      </w:r>
      <w:r w:rsidDel="00000000" w:rsidR="00000000" w:rsidRPr="00000000">
        <w:rPr>
          <w:b w:val="1"/>
          <w:i w:val="1"/>
          <w:rtl w:val="0"/>
        </w:rPr>
        <w:t xml:space="preserve">VIP Клуб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Вступив в клуб, вы будете получать письма с эксклюзивными предложениями.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Предложения можно активировать не позднее чем через 3 дня после их получения.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Все правила, касающиеся текущего предложения, значатся в письмах с этими предложениями, а также в общих правилах акций.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numPr>
          <w:ilvl w:val="0"/>
          <w:numId w:val="11"/>
        </w:numPr>
        <w:spacing w:before="280" w:lineRule="auto"/>
        <w:ind w:left="720" w:hanging="360"/>
        <w:contextualSpacing w:val="1"/>
        <w:rPr>
          <w:color w:val="000000"/>
        </w:rPr>
      </w:pPr>
      <w:bookmarkStart w:colFirst="0" w:colLast="0" w:name="h.701z5r60xzcm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Happy Birthday Spins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На ваш день рождения у VIP Stakes есть для вас небольшой подарочек — 10 VIP-спинов на самом популярном слоте.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Войдите.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Запустите слот Starburst из раздела Casino.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Готово!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Условия бонусной программы </w:t>
      </w:r>
      <w:r w:rsidDel="00000000" w:rsidR="00000000" w:rsidRPr="00000000">
        <w:rPr>
          <w:b w:val="1"/>
          <w:i w:val="1"/>
          <w:rtl w:val="0"/>
        </w:rPr>
        <w:t xml:space="preserve">Happy Birthday Spins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Это предложение действительно только 1 день после получения приветственного письма.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Общие правила бонусов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Условия получения бонуса при депозите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Для получения бонуса нужно сделать депозит в размере 10 € или эквивалент в другой валюте.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Требования для отыгрывания бонусных денег полученных при депозите, вычисляются как сумма депозита + бонус, умноженное на необходимое количество ставок.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Если не сказано обратного, то все бонусные деньги должны быть отыграны х40.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Когда вы отыгрываете свой бонус, то вы должны знать, что максимальная ставка составляет за один раунд 5 € или сумма эквивалентная в других валютах. Если игрок превышает ставку в 5€, то VIP Stakes оставляет за собой право отменить бонус и анулировать все выигрыши.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Максимальный бонус, который можно получить сделав депозит, составляет 100 €.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Бонус действителен 7 дней. VIP Stakes оставляет за собой право удалять неиспользованные или незавершенные бонусы с аккаунта игрока, если у них закончился период действия.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Играя на деньги с вашего счета, вы также отыгрывает бонус.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Бонусные деньги можно использовать только во вкладке «Игры» на сайте и, чтобы избежать путаницы, эти игры имеют логотип Games OS, когда загружаются.</w:t>
      </w:r>
    </w:p>
    <w:p w:rsidR="00000000" w:rsidDel="00000000" w:rsidP="00000000" w:rsidRDefault="00000000" w:rsidRPr="00000000">
      <w:pPr>
        <w:numPr>
          <w:ilvl w:val="0"/>
          <w:numId w:val="27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Настольные игры, которые находятся во вкладке «Игры» также могут быть использованы в отыгрывании бонуса. Мобильное казино не поддерживается.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Бесплатные спины полученные при помощи депозита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Для бесплатных спинов нужно сделать депозит в размере 10 € или эквивалент в другой валюте.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Требования для отыгрывания бонусных денег полученных при помощи бесплатных спинов, вычисляются как сумма депозита + бонус, умноженное на необходимое количество.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Если не сказано обратного, то все бонусные деньги выигранные при помощи бесплатных спинов, должны быть отыграны </w:t>
      </w:r>
      <w:r w:rsidDel="00000000" w:rsidR="00000000" w:rsidRPr="00000000">
        <w:rPr>
          <w:rtl w:val="0"/>
        </w:rPr>
        <w:t xml:space="preserve">х</w:t>
      </w:r>
      <w:r w:rsidDel="00000000" w:rsidR="00000000" w:rsidRPr="00000000">
        <w:rPr>
          <w:rtl w:val="0"/>
        </w:rPr>
        <w:t xml:space="preserve">50.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Баланс вашего бонуса можно посмотреть в любой игре от компании Net </w:t>
      </w:r>
      <w:r w:rsidDel="00000000" w:rsidR="00000000" w:rsidRPr="00000000">
        <w:rPr>
          <w:rtl w:val="0"/>
        </w:rPr>
        <w:t xml:space="preserve">Entertainment, которые могут быть найдены в разделе Casino Red.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72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  <w:t xml:space="preserve">Бонусные деньги, полученные при помощи бесплатных спинов, могут быть использованы только во вкладке Casino Red на сайте. Чтобы избежать путаницы, все игры имеют логотип </w:t>
      </w:r>
      <w:r w:rsidDel="00000000" w:rsidR="00000000" w:rsidRPr="00000000">
        <w:rPr>
          <w:rtl w:val="0"/>
        </w:rPr>
        <w:t xml:space="preserve">Net </w:t>
      </w:r>
      <w:r w:rsidDel="00000000" w:rsidR="00000000" w:rsidRPr="00000000">
        <w:rPr>
          <w:rtl w:val="0"/>
        </w:rPr>
        <w:t xml:space="preserve">Entertainment при загрузке.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Игры, которые можно найти в разделах «Слоты» и «Аркада», могут также быть использованы для отыгрывания бонуса. Мобильное казино не поддерживается.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Бездепозитные фриспины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720" w:hanging="360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  <w:t xml:space="preserve">Бесплатные спины или бонусы, полученные без депозита, имеют ограничение на вывод в размере 50 </w:t>
      </w:r>
      <w:r w:rsidDel="00000000" w:rsidR="00000000" w:rsidRPr="00000000">
        <w:rPr>
          <w:rtl w:val="0"/>
        </w:rPr>
        <w:t xml:space="preserve">€ или эквивалент в другой валюте.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Чтобы вывести выигрыш, полученный при помощи бездепозитных спинов или бездепозитного бонуса, нужно сделать депозит в размере 10 € или эквивалент в другой валюте и поставить его 1 раз.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Все выигрышные деньги, полученные при помощи бездепозитных спинов или бонусов, должны быть поставлены 90 раз.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Максимальная ставка при отыгрывании бездепозитных спинов или бонусов составляет 1 € или эквивалентных в других валютах. Если игрок превышает ставку в 1 €, то VIP Stakes оставляет за собой право отменить бонус и анулировать все выигрыши.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Бездепозитные спины или бонусы действительны в течение 1 дня с момента выдачи. Если вы не воспользуетесь ими, они пропадут.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Бездепозитные спины или бонусы могут получить только следующие страны: </w:t>
      </w:r>
      <w:r w:rsidDel="00000000" w:rsidR="00000000" w:rsidRPr="00000000">
        <w:rPr>
          <w:rtl w:val="0"/>
        </w:rPr>
        <w:t xml:space="preserve">Australia, Finland, Germany, New Zealand, Norway, Sweden.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Играя на деньги с вашего счета, вы также отыгрываете бонус.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Бонусные деньги можно использовать только во вкладке «Игры» на сайте и, чтобы избежать путаници, эти игры имеют логотип Games OS, когда загружаются.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Настольные игры, которые находятся во вкладке «Игры», также могут использованы в отыгрывании бонуса. Мобильное казино не поддерживается.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Правила которые распространяются на все акции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Все бонусы начинаются и заканчиваются по времени по Гринвичу (GMT).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Разные игры отыгрывают разное количество бонуса.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Одна игра за бонус. Если игрок отыгрывает тот же бонус больше чем в одной игре, казино вправе отказать вам в выводе всего выигрыша, полученного при игре в другую игру.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Если бонус был отменен самим игроком или истекло время для отыгрывания, или он не был отыгран до конца, то все выигрыши, полученные при отыгрывания бонуса, не будут выведены.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Выигрыш ограничен суммами депозита, которые умножаются на 20.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Любой вывод денег сразу же удаляет все бонусные деньги со счета.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VIP Stakes оставляет за собой право менять Правила и Условия в любой момент, без уведомления клиентов.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 случае возникновения спорных ситуаций, все принятые решения казино остаются окончательными.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Любые бонусы или акции могут быть отменены в любое время.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Игроки из следующих стран: А</w:t>
      </w:r>
      <w:r w:rsidDel="00000000" w:rsidR="00000000" w:rsidRPr="00000000">
        <w:rPr>
          <w:rtl w:val="0"/>
        </w:rPr>
        <w:t xml:space="preserve">фганистан, Албания, Босния-Герцеговина, Болгария, Хорватия, Чехия, Греция, Индия, Индонезия, Казахстан, Киргизии, Македонии, Монголии, Черногории, Непала, Пакистана, Румынии, Сербии, Словакии, Словении, Таджикистан, Таиланд, Туркменистан, Узбекистан </w:t>
      </w:r>
      <w:r w:rsidDel="00000000" w:rsidR="00000000" w:rsidRPr="00000000">
        <w:rPr>
          <w:rtl w:val="0"/>
        </w:rPr>
        <w:t xml:space="preserve">не могут претендовать на любой из бонусов.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Оригинальный текст эти правил и условий написан на английском языке, если имеются какие-либо расхождения при переводах, то оригинальная, английская версия, будет иметь преимущество над всеми остальными.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Контакты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Команда службы поддержки клиентов </w:t>
      </w:r>
      <w:r w:rsidDel="00000000" w:rsidR="00000000" w:rsidRPr="00000000">
        <w:rPr>
          <w:rtl w:val="0"/>
        </w:rPr>
        <w:t xml:space="preserve">VIP Stakes</w:t>
      </w:r>
      <w:r w:rsidDel="00000000" w:rsidR="00000000" w:rsidRPr="00000000">
        <w:rPr>
          <w:rtl w:val="0"/>
        </w:rPr>
        <w:t xml:space="preserve"> готова помочь Вам с 08:00 до 17:00 СЕТ с понедельника по пятницу. Вы можете обратиться со своей проблемой: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20" w:before="20" w:lineRule="auto"/>
        <w:ind w:left="720" w:right="20" w:hanging="360"/>
        <w:contextualSpacing w:val="1"/>
        <w:rPr/>
      </w:pPr>
      <w:r w:rsidDel="00000000" w:rsidR="00000000" w:rsidRPr="00000000">
        <w:rPr>
          <w:rtl w:val="0"/>
        </w:rPr>
        <w:t xml:space="preserve">в отдел обслуживания клиентов — ru.support@vipstakes.com;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20" w:before="20" w:lineRule="auto"/>
        <w:ind w:left="720" w:right="20" w:hanging="360"/>
        <w:contextualSpacing w:val="1"/>
        <w:rPr/>
      </w:pPr>
      <w:r w:rsidDel="00000000" w:rsidR="00000000" w:rsidRPr="00000000">
        <w:rPr>
          <w:rtl w:val="0"/>
        </w:rPr>
        <w:t xml:space="preserve">отделение KYC — </w:t>
      </w:r>
      <w:r w:rsidDel="00000000" w:rsidR="00000000" w:rsidRPr="00000000">
        <w:rPr>
          <w:rtl w:val="0"/>
        </w:rPr>
        <w:t xml:space="preserve">kyc@vipstakes.com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>
      <w:pPr>
        <w:numPr>
          <w:ilvl w:val="0"/>
          <w:numId w:val="29"/>
        </w:numPr>
        <w:spacing w:after="20" w:before="20" w:lineRule="auto"/>
        <w:ind w:left="720" w:right="20" w:hanging="360"/>
        <w:contextualSpacing w:val="1"/>
        <w:rPr/>
      </w:pPr>
      <w:r w:rsidDel="00000000" w:rsidR="00000000" w:rsidRPr="00000000">
        <w:rPr>
          <w:rtl w:val="0"/>
        </w:rPr>
        <w:t xml:space="preserve">через систему сообщений на сайте.</w:t>
      </w: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1417.3228346456694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