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5F" w:rsidRDefault="0096705C" w:rsidP="0096705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Pr="009670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ак лечить кон</w:t>
      </w:r>
      <w:r w:rsidR="00FA0D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ъ</w:t>
      </w:r>
      <w:r w:rsidRPr="009670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ю</w:t>
      </w:r>
      <w:r w:rsidR="006E39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</w:t>
      </w:r>
      <w:r w:rsidRPr="009670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ктивит у детей</w:t>
      </w:r>
    </w:p>
    <w:p w:rsidR="004738DE" w:rsidRDefault="00E44F6E" w:rsidP="00E4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все больше обращений к врачу-офтальмологу, или в простонародье окулисту, возникает в связи с таким заболеванием у детей, как кон</w:t>
      </w:r>
      <w:r w:rsidR="00FA0D64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E39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ктивит.</w:t>
      </w:r>
      <w:r w:rsidR="004936BC">
        <w:rPr>
          <w:rFonts w:ascii="Times New Roman" w:hAnsi="Times New Roman" w:cs="Times New Roman"/>
          <w:sz w:val="24"/>
          <w:szCs w:val="24"/>
        </w:rPr>
        <w:t xml:space="preserve"> Так, давайте вместе с вами </w:t>
      </w:r>
      <w:proofErr w:type="gramStart"/>
      <w:r w:rsidR="004936BC">
        <w:rPr>
          <w:rFonts w:ascii="Times New Roman" w:hAnsi="Times New Roman" w:cs="Times New Roman"/>
          <w:sz w:val="24"/>
          <w:szCs w:val="24"/>
        </w:rPr>
        <w:t>разберемся</w:t>
      </w:r>
      <w:proofErr w:type="gramEnd"/>
      <w:r w:rsidR="004936BC">
        <w:rPr>
          <w:rFonts w:ascii="Times New Roman" w:hAnsi="Times New Roman" w:cs="Times New Roman"/>
          <w:sz w:val="24"/>
          <w:szCs w:val="24"/>
        </w:rPr>
        <w:t xml:space="preserve"> что же это за заболевание и как лечить кон</w:t>
      </w:r>
      <w:r w:rsidR="00FA0D64">
        <w:rPr>
          <w:rFonts w:ascii="Times New Roman" w:hAnsi="Times New Roman" w:cs="Times New Roman"/>
          <w:sz w:val="24"/>
          <w:szCs w:val="24"/>
        </w:rPr>
        <w:t>ъ</w:t>
      </w:r>
      <w:r w:rsidR="004936BC">
        <w:rPr>
          <w:rFonts w:ascii="Times New Roman" w:hAnsi="Times New Roman" w:cs="Times New Roman"/>
          <w:sz w:val="24"/>
          <w:szCs w:val="24"/>
        </w:rPr>
        <w:t>ю</w:t>
      </w:r>
      <w:r w:rsidR="006E394C">
        <w:rPr>
          <w:rFonts w:ascii="Times New Roman" w:hAnsi="Times New Roman" w:cs="Times New Roman"/>
          <w:sz w:val="24"/>
          <w:szCs w:val="24"/>
        </w:rPr>
        <w:t>н</w:t>
      </w:r>
      <w:r w:rsidR="004936BC">
        <w:rPr>
          <w:rFonts w:ascii="Times New Roman" w:hAnsi="Times New Roman" w:cs="Times New Roman"/>
          <w:sz w:val="24"/>
          <w:szCs w:val="24"/>
        </w:rPr>
        <w:t>ктивит у детей.</w:t>
      </w:r>
    </w:p>
    <w:p w:rsidR="004936BC" w:rsidRDefault="004936BC" w:rsidP="00E4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6BC" w:rsidRDefault="006F1F88" w:rsidP="00E44F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кон</w:t>
      </w:r>
      <w:r w:rsidR="00FA0D64">
        <w:rPr>
          <w:rFonts w:ascii="Times New Roman" w:hAnsi="Times New Roman" w:cs="Times New Roman"/>
          <w:i/>
          <w:sz w:val="24"/>
          <w:szCs w:val="24"/>
        </w:rPr>
        <w:t>ъ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6E394C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ктивит и его основные симптомы</w:t>
      </w:r>
    </w:p>
    <w:p w:rsidR="006F1F88" w:rsidRDefault="006F1F88" w:rsidP="00E4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FA0D64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E39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ктивитом называют воспаление слизистой оболочки глаза (его кон</w:t>
      </w:r>
      <w:r w:rsidR="00FA0D64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E39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ктивы).</w:t>
      </w:r>
      <w:r w:rsidR="003B2F84">
        <w:rPr>
          <w:rFonts w:ascii="Times New Roman" w:hAnsi="Times New Roman" w:cs="Times New Roman"/>
          <w:sz w:val="24"/>
          <w:szCs w:val="24"/>
        </w:rPr>
        <w:t xml:space="preserve"> Это заболевание у детей чаще всего имеет инфекционную природу (вирусную или бактериальную), и возникает в виде эпидемии в изолированной среде, например, в детском саду. Также кон</w:t>
      </w:r>
      <w:r w:rsidR="00FA0D64">
        <w:rPr>
          <w:rFonts w:ascii="Times New Roman" w:hAnsi="Times New Roman" w:cs="Times New Roman"/>
          <w:sz w:val="24"/>
          <w:szCs w:val="24"/>
        </w:rPr>
        <w:t>ъ</w:t>
      </w:r>
      <w:r w:rsidR="003B2F84">
        <w:rPr>
          <w:rFonts w:ascii="Times New Roman" w:hAnsi="Times New Roman" w:cs="Times New Roman"/>
          <w:sz w:val="24"/>
          <w:szCs w:val="24"/>
        </w:rPr>
        <w:t>ю</w:t>
      </w:r>
      <w:r w:rsidR="006E394C">
        <w:rPr>
          <w:rFonts w:ascii="Times New Roman" w:hAnsi="Times New Roman" w:cs="Times New Roman"/>
          <w:sz w:val="24"/>
          <w:szCs w:val="24"/>
        </w:rPr>
        <w:t>н</w:t>
      </w:r>
      <w:r w:rsidR="003B2F84">
        <w:rPr>
          <w:rFonts w:ascii="Times New Roman" w:hAnsi="Times New Roman" w:cs="Times New Roman"/>
          <w:sz w:val="24"/>
          <w:szCs w:val="24"/>
        </w:rPr>
        <w:t>ктивит может носить и аллергическую природу.</w:t>
      </w:r>
    </w:p>
    <w:p w:rsidR="00477B96" w:rsidRDefault="00477B96" w:rsidP="00E4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симптомами </w:t>
      </w:r>
      <w:r w:rsidR="006959BD">
        <w:rPr>
          <w:rFonts w:ascii="Times New Roman" w:hAnsi="Times New Roman" w:cs="Times New Roman"/>
          <w:sz w:val="24"/>
          <w:szCs w:val="24"/>
        </w:rPr>
        <w:t>…..</w:t>
      </w:r>
    </w:p>
    <w:p w:rsidR="00F1468E" w:rsidRDefault="00F1468E" w:rsidP="00E4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68E" w:rsidRDefault="00B406B5" w:rsidP="00E44F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Лечение</w:t>
      </w:r>
      <w:r w:rsidR="00235F2A">
        <w:rPr>
          <w:rFonts w:ascii="Times New Roman" w:hAnsi="Times New Roman" w:cs="Times New Roman"/>
          <w:i/>
          <w:sz w:val="24"/>
          <w:szCs w:val="24"/>
        </w:rPr>
        <w:t xml:space="preserve"> кон</w:t>
      </w:r>
      <w:r w:rsidR="00FA0D64">
        <w:rPr>
          <w:rFonts w:ascii="Times New Roman" w:hAnsi="Times New Roman" w:cs="Times New Roman"/>
          <w:i/>
          <w:sz w:val="24"/>
          <w:szCs w:val="24"/>
        </w:rPr>
        <w:t>ъ</w:t>
      </w:r>
      <w:r w:rsidR="00235F2A">
        <w:rPr>
          <w:rFonts w:ascii="Times New Roman" w:hAnsi="Times New Roman" w:cs="Times New Roman"/>
          <w:i/>
          <w:sz w:val="24"/>
          <w:szCs w:val="24"/>
        </w:rPr>
        <w:t>ю</w:t>
      </w:r>
      <w:r w:rsidR="006E394C">
        <w:rPr>
          <w:rFonts w:ascii="Times New Roman" w:hAnsi="Times New Roman" w:cs="Times New Roman"/>
          <w:i/>
          <w:sz w:val="24"/>
          <w:szCs w:val="24"/>
        </w:rPr>
        <w:t>н</w:t>
      </w:r>
      <w:r w:rsidR="00235F2A">
        <w:rPr>
          <w:rFonts w:ascii="Times New Roman" w:hAnsi="Times New Roman" w:cs="Times New Roman"/>
          <w:i/>
          <w:sz w:val="24"/>
          <w:szCs w:val="24"/>
        </w:rPr>
        <w:t>ктивита</w:t>
      </w:r>
    </w:p>
    <w:p w:rsidR="00235F2A" w:rsidRDefault="00AA5E43" w:rsidP="00E4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при подозрении на кон</w:t>
      </w:r>
      <w:r w:rsidR="00FA0D64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E39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ктивит у ребенка лучше всего обратиться к офтальмологу, который сможет точно определить вид болезни и назначить комплексное лечение.</w:t>
      </w:r>
      <w:r w:rsidR="009D153C">
        <w:rPr>
          <w:rFonts w:ascii="Times New Roman" w:hAnsi="Times New Roman" w:cs="Times New Roman"/>
          <w:sz w:val="24"/>
          <w:szCs w:val="24"/>
        </w:rPr>
        <w:t xml:space="preserve"> Лечение не стоит откладывать в «долгий ящик» и надеяться на то, что все «пройдет само», поскольку болезнь может привести к довольно опасным осложнениям, вплоть до </w:t>
      </w:r>
      <w:r w:rsidR="00BA7006">
        <w:rPr>
          <w:rFonts w:ascii="Times New Roman" w:hAnsi="Times New Roman" w:cs="Times New Roman"/>
          <w:sz w:val="24"/>
          <w:szCs w:val="24"/>
        </w:rPr>
        <w:t>полной потери зрения.</w:t>
      </w:r>
      <w:r w:rsidR="00D006CE">
        <w:rPr>
          <w:rFonts w:ascii="Times New Roman" w:hAnsi="Times New Roman" w:cs="Times New Roman"/>
          <w:sz w:val="24"/>
          <w:szCs w:val="24"/>
        </w:rPr>
        <w:t xml:space="preserve"> Лечение следует проводить в отношении сразу обоих глаз, даже если признаки заболевания наблюдаются только на одном.</w:t>
      </w:r>
    </w:p>
    <w:p w:rsidR="001930FD" w:rsidRDefault="001930FD" w:rsidP="00E4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кон</w:t>
      </w:r>
      <w:r w:rsidR="00FA0D64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E39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ктивита назначается в зависимости от природы этого заболевания:</w:t>
      </w:r>
    </w:p>
    <w:p w:rsidR="001930FD" w:rsidRDefault="00D006CE" w:rsidP="00D006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Бактериальный кон</w:t>
      </w:r>
      <w:r w:rsidR="00FA0D64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E39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ктивит лечат </w:t>
      </w:r>
      <w:r w:rsidR="006959BD">
        <w:rPr>
          <w:rFonts w:ascii="Times New Roman" w:hAnsi="Times New Roman" w:cs="Times New Roman"/>
          <w:sz w:val="24"/>
          <w:szCs w:val="24"/>
        </w:rPr>
        <w:t>…</w:t>
      </w:r>
      <w:r w:rsidR="00325E4B">
        <w:rPr>
          <w:rFonts w:ascii="Times New Roman" w:hAnsi="Times New Roman" w:cs="Times New Roman"/>
          <w:sz w:val="24"/>
          <w:szCs w:val="24"/>
        </w:rPr>
        <w:t>.</w:t>
      </w:r>
    </w:p>
    <w:p w:rsidR="00A11C63" w:rsidRDefault="00A11C63" w:rsidP="00D006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Вирусный кон</w:t>
      </w:r>
      <w:r w:rsidR="00FA0D64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E39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ктивит. </w:t>
      </w:r>
      <w:r w:rsidR="008A4BDB">
        <w:rPr>
          <w:rFonts w:ascii="Times New Roman" w:hAnsi="Times New Roman" w:cs="Times New Roman"/>
          <w:sz w:val="24"/>
          <w:szCs w:val="24"/>
        </w:rPr>
        <w:t xml:space="preserve">Лечение назначают в зависимости от природы вирусного заболевания. В общем виде это может быть </w:t>
      </w:r>
      <w:r w:rsidR="006959BD">
        <w:rPr>
          <w:rFonts w:ascii="Times New Roman" w:hAnsi="Times New Roman" w:cs="Times New Roman"/>
          <w:sz w:val="24"/>
          <w:szCs w:val="24"/>
        </w:rPr>
        <w:t>….</w:t>
      </w:r>
    </w:p>
    <w:p w:rsidR="007103E6" w:rsidRPr="00D006CE" w:rsidRDefault="007103E6" w:rsidP="00D006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Аллергический кон</w:t>
      </w:r>
      <w:r w:rsidR="00FA0D64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E39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ктивит. Поскольку этот вид кон</w:t>
      </w:r>
      <w:r w:rsidR="00FA0D64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E2D4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ктивита вызван, прежде всего, контактом ребенка с каким-то аллергеном, то необходимо </w:t>
      </w:r>
      <w:r w:rsidR="006959BD">
        <w:rPr>
          <w:rFonts w:ascii="Times New Roman" w:hAnsi="Times New Roman" w:cs="Times New Roman"/>
          <w:sz w:val="24"/>
          <w:szCs w:val="24"/>
        </w:rPr>
        <w:t>…</w:t>
      </w:r>
      <w:r w:rsidR="00BD033C">
        <w:rPr>
          <w:rFonts w:ascii="Times New Roman" w:hAnsi="Times New Roman" w:cs="Times New Roman"/>
          <w:sz w:val="24"/>
          <w:szCs w:val="24"/>
        </w:rPr>
        <w:t>.</w:t>
      </w:r>
    </w:p>
    <w:sectPr w:rsidR="007103E6" w:rsidRPr="00D006CE" w:rsidSect="004B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541"/>
    <w:multiLevelType w:val="hybridMultilevel"/>
    <w:tmpl w:val="86C01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3D"/>
    <w:rsid w:val="0002268F"/>
    <w:rsid w:val="001930FD"/>
    <w:rsid w:val="001A08BE"/>
    <w:rsid w:val="001E5AB2"/>
    <w:rsid w:val="00235F2A"/>
    <w:rsid w:val="00240697"/>
    <w:rsid w:val="00325E4B"/>
    <w:rsid w:val="0037475B"/>
    <w:rsid w:val="003B2F84"/>
    <w:rsid w:val="003E2D4F"/>
    <w:rsid w:val="004738DE"/>
    <w:rsid w:val="00477B96"/>
    <w:rsid w:val="004936BC"/>
    <w:rsid w:val="004B745F"/>
    <w:rsid w:val="006959BD"/>
    <w:rsid w:val="006E394C"/>
    <w:rsid w:val="006F1F88"/>
    <w:rsid w:val="007103E6"/>
    <w:rsid w:val="0075283D"/>
    <w:rsid w:val="008A4BDB"/>
    <w:rsid w:val="0096705C"/>
    <w:rsid w:val="00995864"/>
    <w:rsid w:val="009D153C"/>
    <w:rsid w:val="00A11C63"/>
    <w:rsid w:val="00AA5E43"/>
    <w:rsid w:val="00AB3D26"/>
    <w:rsid w:val="00B406B5"/>
    <w:rsid w:val="00B91A19"/>
    <w:rsid w:val="00B95E3D"/>
    <w:rsid w:val="00BA7006"/>
    <w:rsid w:val="00BD033C"/>
    <w:rsid w:val="00C20F2F"/>
    <w:rsid w:val="00D006CE"/>
    <w:rsid w:val="00DB1BCF"/>
    <w:rsid w:val="00E44F6E"/>
    <w:rsid w:val="00EF042A"/>
    <w:rsid w:val="00F1468E"/>
    <w:rsid w:val="00FA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2016-05-01T19:41:00Z</dcterms:created>
  <dcterms:modified xsi:type="dcterms:W3CDTF">2016-05-01T19:42:00Z</dcterms:modified>
</cp:coreProperties>
</file>