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79" w:rsidRDefault="00702279" w:rsidP="00A41BC6">
      <w:pPr>
        <w:jc w:val="both"/>
      </w:pPr>
      <w:bookmarkStart w:id="0" w:name="_GoBack"/>
      <w:bookmarkEnd w:id="0"/>
      <w:r>
        <w:t xml:space="preserve">2. </w:t>
      </w:r>
      <w:r w:rsidRPr="00702279">
        <w:t>СООТВЕТСТВУЮЩИЕ ДОКУМЕНТЫ:</w:t>
      </w:r>
    </w:p>
    <w:p w:rsidR="00702279" w:rsidRDefault="00702279" w:rsidP="00A41BC6">
      <w:pPr>
        <w:jc w:val="both"/>
      </w:pPr>
      <w:r>
        <w:t xml:space="preserve">2.1 Следующие документы образуют часть данного описания в объеме, указанном в данном документе. Альтернативные соответствующие деловые характеристики будут сообщены Поставщику как положено (например, ASME, API). </w:t>
      </w:r>
    </w:p>
    <w:p w:rsidR="00702279" w:rsidRPr="00CF7565" w:rsidRDefault="00702279" w:rsidP="00A41BC6">
      <w:pPr>
        <w:ind w:firstLine="708"/>
        <w:jc w:val="both"/>
        <w:rPr>
          <w:i/>
          <w:u w:val="single"/>
        </w:rPr>
      </w:pPr>
      <w:r w:rsidRPr="00CF7565">
        <w:rPr>
          <w:i/>
          <w:u w:val="single"/>
        </w:rPr>
        <w:t xml:space="preserve">2.1.1 Компания </w:t>
      </w:r>
      <w:proofErr w:type="spellStart"/>
      <w:r w:rsidRPr="00CF7565">
        <w:rPr>
          <w:i/>
          <w:u w:val="single"/>
        </w:rPr>
        <w:t>General</w:t>
      </w:r>
      <w:proofErr w:type="spellEnd"/>
      <w:r w:rsidRPr="00CF7565">
        <w:rPr>
          <w:i/>
          <w:u w:val="single"/>
        </w:rPr>
        <w:t xml:space="preserve"> </w:t>
      </w:r>
      <w:proofErr w:type="spellStart"/>
      <w:r w:rsidRPr="00CF7565">
        <w:rPr>
          <w:i/>
          <w:u w:val="single"/>
        </w:rPr>
        <w:t>Electric</w:t>
      </w:r>
      <w:proofErr w:type="spellEnd"/>
    </w:p>
    <w:p w:rsidR="00702279" w:rsidRDefault="00702279" w:rsidP="00A41BC6">
      <w:pPr>
        <w:ind w:left="708"/>
        <w:jc w:val="both"/>
      </w:pPr>
      <w:r>
        <w:t>D50A152 Альтернативные материалы, одобренные для Производства электроэнергии коммерческих заказов</w:t>
      </w:r>
    </w:p>
    <w:p w:rsidR="00702279" w:rsidRDefault="00702279" w:rsidP="00A41BC6">
      <w:pPr>
        <w:ind w:left="708"/>
        <w:jc w:val="both"/>
      </w:pPr>
      <w:r>
        <w:t>D50A155 Альтернативные материалы, одобрено для выпуска конкретных частей для турбин и генераторов</w:t>
      </w:r>
    </w:p>
    <w:p w:rsidR="00702279" w:rsidRDefault="00702279" w:rsidP="00A41BC6">
      <w:pPr>
        <w:ind w:left="708"/>
        <w:jc w:val="both"/>
      </w:pPr>
      <w:r>
        <w:t>P28A-AL-0203 Неразрушающий процесс контроля квалификации и его утверждение</w:t>
      </w:r>
    </w:p>
    <w:p w:rsidR="00702279" w:rsidRDefault="00702279" w:rsidP="00A41BC6">
      <w:pPr>
        <w:ind w:left="708"/>
        <w:jc w:val="both"/>
      </w:pPr>
      <w:r>
        <w:t>P23E-AL-0255 Общие требования - Маркировка, сохранение Упаковка и спецификация доставки</w:t>
      </w:r>
    </w:p>
    <w:p w:rsidR="00702279" w:rsidRDefault="00702279" w:rsidP="00A41BC6">
      <w:pPr>
        <w:ind w:left="708"/>
        <w:jc w:val="both"/>
      </w:pPr>
      <w:r>
        <w:t>P29B-AL-0001 Визуальные требования инспекции для сварных изделий</w:t>
      </w:r>
    </w:p>
    <w:p w:rsidR="00702279" w:rsidRDefault="00702279" w:rsidP="00A41BC6">
      <w:pPr>
        <w:ind w:left="708"/>
        <w:jc w:val="both"/>
      </w:pPr>
      <w:r>
        <w:t>398A1729 Изменение контроля поставщика</w:t>
      </w:r>
    </w:p>
    <w:p w:rsidR="00702279" w:rsidRPr="00CF7565" w:rsidRDefault="00702279" w:rsidP="00A41BC6">
      <w:pPr>
        <w:ind w:left="708"/>
        <w:jc w:val="both"/>
        <w:rPr>
          <w:i/>
          <w:u w:val="single"/>
        </w:rPr>
      </w:pPr>
      <w:r w:rsidRPr="00CF7565">
        <w:rPr>
          <w:i/>
          <w:u w:val="single"/>
        </w:rPr>
        <w:t>2.1.2 Международные стандарты</w:t>
      </w:r>
    </w:p>
    <w:p w:rsidR="00B901E4" w:rsidRDefault="00702279" w:rsidP="00A41BC6">
      <w:pPr>
        <w:ind w:left="708"/>
        <w:jc w:val="both"/>
      </w:pPr>
      <w:r>
        <w:t xml:space="preserve">ISO 9001 </w:t>
      </w:r>
      <w:r w:rsidRPr="00702279">
        <w:t xml:space="preserve">Системы </w:t>
      </w:r>
      <w:r>
        <w:t>менеджмента качества. Требования.</w:t>
      </w:r>
    </w:p>
    <w:p w:rsidR="008B2C75" w:rsidRDefault="008B2C75" w:rsidP="00A41BC6">
      <w:pPr>
        <w:jc w:val="both"/>
      </w:pPr>
      <w:r>
        <w:t>2.2 Иерархия документов</w:t>
      </w:r>
    </w:p>
    <w:p w:rsidR="008B2C75" w:rsidRDefault="008B2C75" w:rsidP="00A41BC6">
      <w:pPr>
        <w:jc w:val="both"/>
      </w:pPr>
      <w:r>
        <w:t xml:space="preserve">2.2.1. </w:t>
      </w:r>
      <w:r w:rsidRPr="008B2C75">
        <w:rPr>
          <w:b/>
        </w:rPr>
        <w:t>Поставщик</w:t>
      </w:r>
      <w:r w:rsidRPr="008B2C75">
        <w:t xml:space="preserve"> - Заказ на поставку является руководящим документом, который передает GE </w:t>
      </w:r>
      <w:proofErr w:type="spellStart"/>
      <w:r w:rsidRPr="008B2C75">
        <w:t>Power</w:t>
      </w:r>
      <w:proofErr w:type="spellEnd"/>
      <w:r w:rsidRPr="008B2C75">
        <w:t xml:space="preserve"> &amp; </w:t>
      </w:r>
      <w:proofErr w:type="spellStart"/>
      <w:r w:rsidRPr="008B2C75">
        <w:t>Water</w:t>
      </w:r>
      <w:proofErr w:type="spellEnd"/>
      <w:r w:rsidRPr="008B2C75">
        <w:t xml:space="preserve"> требования к Поставщику.</w:t>
      </w:r>
    </w:p>
    <w:p w:rsidR="00CE2335" w:rsidRDefault="00CE2335" w:rsidP="00A41BC6">
      <w:pPr>
        <w:ind w:left="360"/>
        <w:jc w:val="both"/>
      </w:pPr>
      <w:r>
        <w:t>2.2.2 В случае конфликта между документами, порядок старшинства от высшего к низшему выглядит следующим образом:</w:t>
      </w:r>
    </w:p>
    <w:p w:rsidR="00CE2335" w:rsidRPr="00CE2335" w:rsidRDefault="00CE2335" w:rsidP="00A41BC6">
      <w:pPr>
        <w:pStyle w:val="a3"/>
        <w:numPr>
          <w:ilvl w:val="0"/>
          <w:numId w:val="4"/>
        </w:numPr>
        <w:ind w:left="1080"/>
        <w:jc w:val="both"/>
      </w:pPr>
      <w:r w:rsidRPr="00CE2335">
        <w:t>Заказ (если запиской</w:t>
      </w:r>
      <w:r>
        <w:t xml:space="preserve"> или</w:t>
      </w:r>
      <w:r w:rsidRPr="00CE2335">
        <w:t xml:space="preserve"> чертежом</w:t>
      </w:r>
      <w:r>
        <w:t xml:space="preserve"> – документ не считается</w:t>
      </w:r>
      <w:r w:rsidRPr="00CE2335">
        <w:t xml:space="preserve"> в качестве главно</w:t>
      </w:r>
      <w:r>
        <w:t>го</w:t>
      </w:r>
      <w:r w:rsidRPr="00CE2335">
        <w:t xml:space="preserve"> документа)</w:t>
      </w:r>
    </w:p>
    <w:p w:rsidR="00CE2335" w:rsidRPr="00CE2335" w:rsidRDefault="00CE2335" w:rsidP="00A41BC6">
      <w:pPr>
        <w:pStyle w:val="a3"/>
        <w:numPr>
          <w:ilvl w:val="0"/>
          <w:numId w:val="4"/>
        </w:numPr>
        <w:ind w:left="1080"/>
        <w:jc w:val="both"/>
      </w:pPr>
      <w:r>
        <w:t>Чертеж</w:t>
      </w:r>
    </w:p>
    <w:p w:rsidR="00CE2335" w:rsidRPr="00CE2335" w:rsidRDefault="00CE2335" w:rsidP="00A41BC6">
      <w:pPr>
        <w:pStyle w:val="a3"/>
        <w:numPr>
          <w:ilvl w:val="0"/>
          <w:numId w:val="4"/>
        </w:numPr>
        <w:ind w:left="1080"/>
        <w:jc w:val="both"/>
      </w:pPr>
      <w:r w:rsidRPr="00CE2335">
        <w:t>Часть Прием</w:t>
      </w:r>
      <w:r>
        <w:t>а Спецификации</w:t>
      </w:r>
    </w:p>
    <w:p w:rsidR="00CE2335" w:rsidRPr="00CE2335" w:rsidRDefault="00CE2335" w:rsidP="00A41BC6">
      <w:pPr>
        <w:pStyle w:val="a3"/>
        <w:numPr>
          <w:ilvl w:val="0"/>
          <w:numId w:val="4"/>
        </w:numPr>
        <w:ind w:left="1080"/>
        <w:jc w:val="both"/>
      </w:pPr>
      <w:r>
        <w:t>Часть процесса</w:t>
      </w:r>
      <w:r w:rsidRPr="00CE2335">
        <w:t xml:space="preserve"> Спецификация</w:t>
      </w:r>
    </w:p>
    <w:p w:rsidR="00CE2335" w:rsidRPr="00CE2335" w:rsidRDefault="00CE2335" w:rsidP="00A41BC6">
      <w:pPr>
        <w:pStyle w:val="a3"/>
        <w:numPr>
          <w:ilvl w:val="0"/>
          <w:numId w:val="4"/>
        </w:numPr>
        <w:ind w:left="1080"/>
        <w:jc w:val="both"/>
      </w:pPr>
      <w:r w:rsidRPr="00CE2335">
        <w:t>Материал Спецификация</w:t>
      </w:r>
    </w:p>
    <w:p w:rsidR="00CE2335" w:rsidRDefault="00CE2335" w:rsidP="00A41BC6">
      <w:pPr>
        <w:pStyle w:val="a3"/>
        <w:numPr>
          <w:ilvl w:val="0"/>
          <w:numId w:val="4"/>
        </w:numPr>
        <w:ind w:left="1080"/>
        <w:jc w:val="both"/>
      </w:pPr>
      <w:r w:rsidRPr="00CE2335">
        <w:t xml:space="preserve">Общие требования </w:t>
      </w:r>
      <w:r>
        <w:t>к техническим характеристикам</w:t>
      </w:r>
      <w:r w:rsidR="00293062">
        <w:t>.</w:t>
      </w:r>
    </w:p>
    <w:p w:rsidR="00293062" w:rsidRDefault="00293062" w:rsidP="00A41BC6">
      <w:pPr>
        <w:jc w:val="both"/>
      </w:pPr>
    </w:p>
    <w:p w:rsidR="00293062" w:rsidRDefault="00293062" w:rsidP="00A41BC6">
      <w:pPr>
        <w:jc w:val="both"/>
      </w:pPr>
      <w:r>
        <w:t xml:space="preserve">4. ТРЕБОВАНИЯ </w:t>
      </w:r>
    </w:p>
    <w:p w:rsidR="00293062" w:rsidRDefault="00293062" w:rsidP="00A41BC6">
      <w:pPr>
        <w:jc w:val="both"/>
      </w:pPr>
      <w:r>
        <w:t>4.1.1. Цель</w:t>
      </w:r>
    </w:p>
    <w:p w:rsidR="00293062" w:rsidRDefault="00293062" w:rsidP="00A41BC6">
      <w:pPr>
        <w:jc w:val="both"/>
      </w:pPr>
      <w:r>
        <w:tab/>
        <w:t xml:space="preserve">Цель данного требования к качеству технических характеристик поставщика – создать набор процедур, практик и ожиданий, связанных с качеством изделий, приобретенных компанией. </w:t>
      </w:r>
      <w:r w:rsidRPr="00293062">
        <w:t>Требования</w:t>
      </w:r>
      <w:r>
        <w:t>, изложенные в данном документе -</w:t>
      </w:r>
      <w:r w:rsidRPr="00293062">
        <w:t xml:space="preserve"> обесп</w:t>
      </w:r>
      <w:r>
        <w:t>ечить последовательные, качественные</w:t>
      </w:r>
      <w:r w:rsidRPr="00293062">
        <w:t xml:space="preserve"> </w:t>
      </w:r>
      <w:r>
        <w:t>о</w:t>
      </w:r>
      <w:r w:rsidRPr="00293062">
        <w:t xml:space="preserve">тношения между GE </w:t>
      </w:r>
      <w:proofErr w:type="spellStart"/>
      <w:r w:rsidR="00906780">
        <w:t>Power&amp;</w:t>
      </w:r>
      <w:r w:rsidRPr="00293062">
        <w:t>Water</w:t>
      </w:r>
      <w:proofErr w:type="spellEnd"/>
      <w:r w:rsidRPr="00293062">
        <w:t xml:space="preserve"> и всех его прямых поставщиков.</w:t>
      </w:r>
    </w:p>
    <w:p w:rsidR="001E5BEC" w:rsidRDefault="001E5BEC" w:rsidP="00A41BC6">
      <w:pPr>
        <w:jc w:val="both"/>
      </w:pPr>
      <w:r w:rsidRPr="004F442F">
        <w:t xml:space="preserve">4.1.2 Общие руководящие принципы </w:t>
      </w:r>
      <w:r w:rsidR="004F442F" w:rsidRPr="004F442F">
        <w:t>–</w:t>
      </w:r>
      <w:r w:rsidRPr="004F442F">
        <w:t xml:space="preserve"> </w:t>
      </w:r>
      <w:r w:rsidR="004F442F">
        <w:t xml:space="preserve">ответственность поставщика </w:t>
      </w:r>
      <w:r w:rsidR="004F442F" w:rsidRPr="004F442F">
        <w:t>определить</w:t>
      </w:r>
      <w:r w:rsidR="004F442F">
        <w:t xml:space="preserve"> и выполнять детализированная систему качества, чтобы быть уверенным, что все поставляемые продукты находятся на высшем качестве, как это вообще возможно, что все соответствует требованиям спецификации и сделано в соответствии с установленными требованиями. Все установленные </w:t>
      </w:r>
      <w:r w:rsidR="004F442F">
        <w:lastRenderedPageBreak/>
        <w:t>стандарты (</w:t>
      </w:r>
      <w:r w:rsidR="004F442F">
        <w:rPr>
          <w:lang w:val="en-GB"/>
        </w:rPr>
        <w:t>ANSI</w:t>
      </w:r>
      <w:r w:rsidR="004F442F" w:rsidRPr="004F442F">
        <w:t xml:space="preserve">, </w:t>
      </w:r>
      <w:r w:rsidR="004F442F">
        <w:rPr>
          <w:lang w:val="en-GB"/>
        </w:rPr>
        <w:t>AGMA</w:t>
      </w:r>
      <w:r w:rsidR="004F442F" w:rsidRPr="004F442F">
        <w:t xml:space="preserve">, </w:t>
      </w:r>
      <w:r w:rsidR="004F442F">
        <w:rPr>
          <w:lang w:val="en-GB"/>
        </w:rPr>
        <w:t>API</w:t>
      </w:r>
      <w:r w:rsidR="004F442F" w:rsidRPr="004F442F">
        <w:t xml:space="preserve"> и т.д.)</w:t>
      </w:r>
      <w:r w:rsidR="004F442F">
        <w:t xml:space="preserve"> должны быть включены в систему. Система должна будет доступна для компании при рассмотрении запроса.</w:t>
      </w:r>
    </w:p>
    <w:p w:rsidR="000F38A0" w:rsidRDefault="000F38A0" w:rsidP="00A41BC6">
      <w:pPr>
        <w:jc w:val="both"/>
      </w:pPr>
      <w:r>
        <w:t xml:space="preserve">4.1.3. Коммуникация: Заказ на поставку </w:t>
      </w:r>
      <w:proofErr w:type="spellStart"/>
      <w:r>
        <w:t>The</w:t>
      </w:r>
      <w:proofErr w:type="spellEnd"/>
      <w:r>
        <w:t xml:space="preserve"> GE POWER&amp;WATER обозначается представителем, который напрямую контактирует с поставщиком по коммерческим вопросам. Поставщик – инженер качества является </w:t>
      </w:r>
      <w:r w:rsidRPr="000F38A0">
        <w:t>основным качеством и технически</w:t>
      </w:r>
      <w:r>
        <w:t>м</w:t>
      </w:r>
      <w:r w:rsidRPr="000F38A0">
        <w:t xml:space="preserve"> контакт</w:t>
      </w:r>
      <w:r>
        <w:t>ом</w:t>
      </w:r>
      <w:r w:rsidRPr="000F38A0">
        <w:t xml:space="preserve"> и будет назначен </w:t>
      </w:r>
      <w:r>
        <w:t xml:space="preserve">представителем </w:t>
      </w:r>
      <w:r w:rsidR="00DE3B1E">
        <w:t>менеджмента</w:t>
      </w:r>
      <w:r>
        <w:t xml:space="preserve"> по качеству </w:t>
      </w:r>
      <w:r w:rsidRPr="000F38A0">
        <w:t>в соответствующих случаях. Изменения на</w:t>
      </w:r>
      <w:r>
        <w:t xml:space="preserve"> требования</w:t>
      </w:r>
      <w:r w:rsidRPr="000F38A0">
        <w:t xml:space="preserve"> </w:t>
      </w:r>
      <w:r>
        <w:t>по порядку заказ</w:t>
      </w:r>
      <w:r w:rsidRPr="000F38A0">
        <w:t xml:space="preserve"> не принимаются поставщиком без официального изменения заказа на поставку.</w:t>
      </w:r>
    </w:p>
    <w:p w:rsidR="008479E9" w:rsidRPr="005D6619" w:rsidRDefault="008479E9" w:rsidP="00A41BC6">
      <w:pPr>
        <w:jc w:val="both"/>
      </w:pPr>
      <w:r>
        <w:t>4.2 Систе</w:t>
      </w:r>
      <w:r w:rsidRPr="005D6619">
        <w:t xml:space="preserve">ма </w:t>
      </w:r>
      <w:r>
        <w:t>к</w:t>
      </w:r>
      <w:r w:rsidRPr="005D6619">
        <w:t xml:space="preserve">ачества </w:t>
      </w:r>
    </w:p>
    <w:p w:rsidR="008479E9" w:rsidRDefault="008479E9" w:rsidP="00A41BC6">
      <w:pPr>
        <w:jc w:val="both"/>
      </w:pPr>
      <w:r>
        <w:t xml:space="preserve">4.1.2. Минимальные требования системы качества: Поставщик должен собрать все необходимые документы по системы качества, что контролировать и </w:t>
      </w:r>
      <w:r w:rsidR="00DE3B1E">
        <w:t>соответствовать</w:t>
      </w:r>
      <w:r>
        <w:t xml:space="preserve"> требованиям. G</w:t>
      </w:r>
      <w:r>
        <w:rPr>
          <w:lang w:val="en-GB"/>
        </w:rPr>
        <w:t>E</w:t>
      </w:r>
      <w:r w:rsidRPr="008479E9">
        <w:t xml:space="preserve"> </w:t>
      </w:r>
      <w:r>
        <w:rPr>
          <w:lang w:val="en-GB"/>
        </w:rPr>
        <w:t>POWER</w:t>
      </w:r>
      <w:r w:rsidRPr="008479E9">
        <w:t>&amp;</w:t>
      </w:r>
      <w:r>
        <w:rPr>
          <w:lang w:val="en-GB"/>
        </w:rPr>
        <w:t>WATER</w:t>
      </w:r>
      <w:r w:rsidRPr="008479E9">
        <w:t xml:space="preserve"> требует, чтобы был действующий </w:t>
      </w:r>
      <w:r>
        <w:rPr>
          <w:lang w:val="en-GB"/>
        </w:rPr>
        <w:t>ISO</w:t>
      </w:r>
      <w:r w:rsidRPr="008479E9">
        <w:t xml:space="preserve"> 9001 Системы менеджмента качества. Требования или эквивалентно применимый стандарт (как определено </w:t>
      </w:r>
      <w:r w:rsidRPr="008479E9">
        <w:rPr>
          <w:lang w:val="en-GB"/>
        </w:rPr>
        <w:t>GE</w:t>
      </w:r>
      <w:r w:rsidRPr="008479E9">
        <w:t xml:space="preserve"> </w:t>
      </w:r>
      <w:r w:rsidRPr="008479E9">
        <w:rPr>
          <w:lang w:val="en-GB"/>
        </w:rPr>
        <w:t>Power</w:t>
      </w:r>
      <w:r w:rsidRPr="008479E9">
        <w:t xml:space="preserve"> &amp; </w:t>
      </w:r>
      <w:r w:rsidRPr="008479E9">
        <w:rPr>
          <w:lang w:val="en-GB"/>
        </w:rPr>
        <w:t>Water</w:t>
      </w:r>
      <w:r w:rsidRPr="008479E9">
        <w:t>). Соответствие этому требованию должно быть продемонстрировано, если</w:t>
      </w:r>
      <w:r>
        <w:t xml:space="preserve"> </w:t>
      </w:r>
      <w:r w:rsidRPr="008479E9">
        <w:rPr>
          <w:lang w:val="en-GB"/>
        </w:rPr>
        <w:t>GE</w:t>
      </w:r>
      <w:r w:rsidRPr="008479E9">
        <w:t xml:space="preserve"> </w:t>
      </w:r>
      <w:r w:rsidRPr="008479E9">
        <w:rPr>
          <w:lang w:val="en-GB"/>
        </w:rPr>
        <w:t>Power</w:t>
      </w:r>
      <w:r w:rsidRPr="008479E9">
        <w:t xml:space="preserve"> &amp; </w:t>
      </w:r>
      <w:r w:rsidRPr="008479E9">
        <w:rPr>
          <w:lang w:val="en-GB"/>
        </w:rPr>
        <w:t>Water</w:t>
      </w:r>
      <w:r w:rsidRPr="008479E9">
        <w:t xml:space="preserve"> </w:t>
      </w:r>
      <w:r>
        <w:t>обращаются</w:t>
      </w:r>
      <w:r w:rsidRPr="008479E9">
        <w:t xml:space="preserve"> с просьбой:</w:t>
      </w:r>
    </w:p>
    <w:p w:rsidR="008479E9" w:rsidRPr="008479E9" w:rsidRDefault="008479E9" w:rsidP="00A41BC6">
      <w:pPr>
        <w:jc w:val="both"/>
      </w:pPr>
      <w:r>
        <w:t xml:space="preserve"> - </w:t>
      </w:r>
      <w:r w:rsidRPr="008479E9">
        <w:t>Предостав</w:t>
      </w:r>
      <w:r>
        <w:t>ление копии текущего сертификата (</w:t>
      </w:r>
      <w:proofErr w:type="spellStart"/>
      <w:r>
        <w:t>ов</w:t>
      </w:r>
      <w:proofErr w:type="spellEnd"/>
      <w:r w:rsidRPr="008479E9">
        <w:t>), если требуется, или</w:t>
      </w:r>
    </w:p>
    <w:p w:rsidR="00293062" w:rsidRDefault="008479E9" w:rsidP="00A41BC6">
      <w:pPr>
        <w:jc w:val="both"/>
      </w:pPr>
      <w:r>
        <w:t xml:space="preserve">- </w:t>
      </w:r>
      <w:r w:rsidRPr="008479E9">
        <w:t xml:space="preserve">Успешное завершение аудита </w:t>
      </w:r>
      <w:r>
        <w:t>по качеству</w:t>
      </w:r>
      <w:r w:rsidRPr="008479E9">
        <w:t xml:space="preserve"> систем управления на текущих требований ISO 9001. GE </w:t>
      </w:r>
      <w:proofErr w:type="spellStart"/>
      <w:r w:rsidRPr="008479E9">
        <w:t>Power</w:t>
      </w:r>
      <w:proofErr w:type="spellEnd"/>
      <w:r w:rsidRPr="008479E9">
        <w:t xml:space="preserve"> &amp; </w:t>
      </w:r>
      <w:proofErr w:type="spellStart"/>
      <w:r w:rsidRPr="008479E9">
        <w:t>Water</w:t>
      </w:r>
      <w:proofErr w:type="spellEnd"/>
      <w:r w:rsidRPr="008479E9">
        <w:t xml:space="preserve"> оставляет за собой право тр</w:t>
      </w:r>
      <w:r>
        <w:t xml:space="preserve">ебовать эту проверку, чтобы она была проведена </w:t>
      </w:r>
      <w:r w:rsidRPr="008479E9">
        <w:t xml:space="preserve">третьей стороны, назначенного GE </w:t>
      </w:r>
      <w:proofErr w:type="spellStart"/>
      <w:r w:rsidRPr="008479E9">
        <w:t>Power</w:t>
      </w:r>
      <w:proofErr w:type="spellEnd"/>
      <w:r w:rsidRPr="008479E9">
        <w:t xml:space="preserve"> &amp; </w:t>
      </w:r>
      <w:proofErr w:type="spellStart"/>
      <w:r w:rsidRPr="008479E9">
        <w:t>Water</w:t>
      </w:r>
      <w:proofErr w:type="spellEnd"/>
      <w:r w:rsidRPr="008479E9">
        <w:t xml:space="preserve">. Поставщик будет нести ответственность за все расходы аудита непосредственно к аудиторской </w:t>
      </w:r>
      <w:r w:rsidR="002544C3">
        <w:t>стороне</w:t>
      </w:r>
      <w:r w:rsidRPr="008479E9">
        <w:t>.</w:t>
      </w:r>
    </w:p>
    <w:p w:rsidR="00AB5274" w:rsidRDefault="00AB5274" w:rsidP="00A41BC6">
      <w:pPr>
        <w:jc w:val="both"/>
      </w:pPr>
      <w:r>
        <w:t xml:space="preserve">4.2.2. </w:t>
      </w:r>
      <w:r w:rsidRPr="00AB5274">
        <w:rPr>
          <w:u w:val="single"/>
        </w:rPr>
        <w:t>Управление специальных процессов</w:t>
      </w:r>
      <w:r w:rsidRPr="00AB5274">
        <w:t xml:space="preserve"> - Поставщики должны иметь конкретные, </w:t>
      </w:r>
      <w:r>
        <w:t>задокументированные</w:t>
      </w:r>
      <w:r w:rsidRPr="00AB5274">
        <w:t xml:space="preserve"> и контролируемые процедуры для каждого специального выполняемого </w:t>
      </w:r>
      <w:r>
        <w:t xml:space="preserve">процесса. </w:t>
      </w:r>
      <w:r w:rsidRPr="00AB5274">
        <w:t xml:space="preserve">Поставщик должен установить процесс СТР / </w:t>
      </w:r>
      <w:proofErr w:type="spellStart"/>
      <w:r w:rsidRPr="00AB5274">
        <w:t>CTQs</w:t>
      </w:r>
      <w:proofErr w:type="spellEnd"/>
      <w:r w:rsidRPr="00AB5274">
        <w:t xml:space="preserve"> и контролировать их.</w:t>
      </w:r>
      <w:r>
        <w:t xml:space="preserve"> </w:t>
      </w:r>
      <w:r w:rsidRPr="00AB5274">
        <w:t>Только квалифицированный персонал / сертифицирован</w:t>
      </w:r>
      <w:r>
        <w:t>н</w:t>
      </w:r>
      <w:r w:rsidRPr="00AB5274">
        <w:t>ы</w:t>
      </w:r>
      <w:r>
        <w:t>й</w:t>
      </w:r>
      <w:r w:rsidRPr="00AB5274">
        <w:t xml:space="preserve"> для работы может быть </w:t>
      </w:r>
      <w:r>
        <w:t xml:space="preserve">принят </w:t>
      </w:r>
      <w:r w:rsidRPr="00AB5274">
        <w:t>для выполнения специального процесса</w:t>
      </w:r>
      <w:r>
        <w:t>.</w:t>
      </w:r>
    </w:p>
    <w:p w:rsidR="000F30BA" w:rsidRDefault="000F30BA" w:rsidP="00A41BC6">
      <w:pPr>
        <w:jc w:val="both"/>
      </w:pPr>
      <w:r>
        <w:t xml:space="preserve">4.2.3 </w:t>
      </w:r>
      <w:r w:rsidRPr="000F30BA">
        <w:rPr>
          <w:u w:val="single"/>
        </w:rPr>
        <w:t>Сохранение записей</w:t>
      </w:r>
      <w:r w:rsidRPr="000F30BA">
        <w:t xml:space="preserve"> - Поставщик должен иметь письменную процедуру для </w:t>
      </w:r>
      <w:r>
        <w:t>ведения документации, поддержания</w:t>
      </w:r>
      <w:r w:rsidRPr="000F30BA">
        <w:t xml:space="preserve"> качества и продукции записей для продукции, поставляемой в GE </w:t>
      </w:r>
      <w:proofErr w:type="spellStart"/>
      <w:r w:rsidRPr="000F30BA">
        <w:t>Power</w:t>
      </w:r>
      <w:proofErr w:type="spellEnd"/>
      <w:r w:rsidRPr="000F30BA">
        <w:t xml:space="preserve"> &amp; </w:t>
      </w:r>
      <w:proofErr w:type="spellStart"/>
      <w:r w:rsidRPr="000F30BA">
        <w:t>Water</w:t>
      </w:r>
      <w:proofErr w:type="spellEnd"/>
      <w:r>
        <w:t>. Срок хранения записи должен быть не менее десяти</w:t>
      </w:r>
      <w:r w:rsidRPr="000F30BA">
        <w:t xml:space="preserve"> лет, если иное не предусмотрено GE </w:t>
      </w:r>
      <w:proofErr w:type="spellStart"/>
      <w:r w:rsidRPr="000F30BA">
        <w:t>Power</w:t>
      </w:r>
      <w:proofErr w:type="spellEnd"/>
      <w:r w:rsidRPr="000F30BA">
        <w:t xml:space="preserve"> &amp; </w:t>
      </w:r>
      <w:proofErr w:type="spellStart"/>
      <w:r w:rsidRPr="000F30BA">
        <w:t>Water</w:t>
      </w:r>
      <w:proofErr w:type="spellEnd"/>
      <w:r w:rsidRPr="000F30BA">
        <w:t>. Записи должны включать в себя</w:t>
      </w:r>
      <w:r>
        <w:t>, но не ограничиваются, качеством продукции,</w:t>
      </w:r>
      <w:r w:rsidR="00712063">
        <w:t xml:space="preserve"> провер</w:t>
      </w:r>
      <w:r w:rsidRPr="000F30BA">
        <w:t>к</w:t>
      </w:r>
      <w:r w:rsidR="00712063">
        <w:t>ами</w:t>
      </w:r>
      <w:r w:rsidRPr="000F30BA">
        <w:t xml:space="preserve"> и </w:t>
      </w:r>
      <w:r w:rsidR="00712063">
        <w:t xml:space="preserve">тестированием </w:t>
      </w:r>
      <w:r w:rsidRPr="000F30BA">
        <w:t>планов и результатов, специ</w:t>
      </w:r>
      <w:r w:rsidR="00712063">
        <w:t>фикацией материалов, квалификацией</w:t>
      </w:r>
      <w:r w:rsidRPr="000F30BA">
        <w:t xml:space="preserve"> документации и сертификатов соответствия.</w:t>
      </w:r>
      <w:r w:rsidR="006C7C10" w:rsidRPr="006C7C10">
        <w:t xml:space="preserve"> Особые требования </w:t>
      </w:r>
      <w:r w:rsidR="006C7C10">
        <w:t>к записям</w:t>
      </w:r>
      <w:r w:rsidR="006C7C10" w:rsidRPr="006C7C10">
        <w:t xml:space="preserve"> могут быть ук</w:t>
      </w:r>
      <w:r w:rsidR="006C7C10">
        <w:t xml:space="preserve">азаны в GE </w:t>
      </w:r>
      <w:proofErr w:type="spellStart"/>
      <w:r w:rsidR="006C7C10">
        <w:t>Power</w:t>
      </w:r>
      <w:proofErr w:type="spellEnd"/>
      <w:r w:rsidR="006C7C10">
        <w:t xml:space="preserve"> &amp; </w:t>
      </w:r>
      <w:proofErr w:type="spellStart"/>
      <w:r w:rsidR="006C7C10">
        <w:t>Water</w:t>
      </w:r>
      <w:proofErr w:type="spellEnd"/>
      <w:r w:rsidR="006C7C10">
        <w:t xml:space="preserve"> заказах, договорах или спецификациях. Эта</w:t>
      </w:r>
      <w:r w:rsidR="006C7C10" w:rsidRPr="006C7C10">
        <w:t xml:space="preserve"> отв</w:t>
      </w:r>
      <w:r w:rsidR="006C7C10">
        <w:t xml:space="preserve">етственность поставщика позволяет </w:t>
      </w:r>
      <w:r w:rsidR="006C7C10" w:rsidRPr="006C7C10">
        <w:t xml:space="preserve">определить надлежащее хранение для удовлетворения требований хранения и позволяют своевременно </w:t>
      </w:r>
      <w:r w:rsidR="006C7C10">
        <w:t>отыскать записи</w:t>
      </w:r>
      <w:r w:rsidR="006C7C10" w:rsidRPr="006C7C10">
        <w:t>.</w:t>
      </w:r>
    </w:p>
    <w:p w:rsidR="00A74A67" w:rsidRDefault="00A74A67" w:rsidP="00A41BC6">
      <w:pPr>
        <w:jc w:val="both"/>
        <w:rPr>
          <w:sz w:val="23"/>
          <w:szCs w:val="23"/>
        </w:rPr>
      </w:pPr>
      <w:r>
        <w:t xml:space="preserve">4.3. </w:t>
      </w:r>
      <w:r>
        <w:rPr>
          <w:u w:val="single"/>
        </w:rPr>
        <w:t>Разрешение для поставщика</w:t>
      </w:r>
      <w:r w:rsidRPr="00A74A67">
        <w:t xml:space="preserve"> - Для того</w:t>
      </w:r>
      <w:r>
        <w:t>, чтобы получить производственный</w:t>
      </w:r>
      <w:r w:rsidRPr="00A74A67">
        <w:t xml:space="preserve"> заказ на GE </w:t>
      </w:r>
      <w:proofErr w:type="spellStart"/>
      <w:r w:rsidRPr="00A74A67">
        <w:t>Power</w:t>
      </w:r>
      <w:proofErr w:type="spellEnd"/>
      <w:r w:rsidRPr="00A74A67">
        <w:t xml:space="preserve"> &amp; </w:t>
      </w:r>
      <w:proofErr w:type="spellStart"/>
      <w:r w:rsidRPr="00A74A67">
        <w:t>Water</w:t>
      </w:r>
      <w:proofErr w:type="spellEnd"/>
      <w:r w:rsidRPr="00A74A67">
        <w:t xml:space="preserve">, поставщик должен быть утвержден в процедурах системы управления GE </w:t>
      </w:r>
      <w:proofErr w:type="spellStart"/>
      <w:r w:rsidRPr="00A74A67">
        <w:t>Power</w:t>
      </w:r>
      <w:proofErr w:type="spellEnd"/>
      <w:r w:rsidRPr="00A74A67">
        <w:t xml:space="preserve"> &amp; </w:t>
      </w:r>
      <w:proofErr w:type="spellStart"/>
      <w:r w:rsidRPr="00A74A67">
        <w:t>Water</w:t>
      </w:r>
      <w:proofErr w:type="spellEnd"/>
      <w:r w:rsidRPr="00A74A67">
        <w:t xml:space="preserve"> </w:t>
      </w:r>
      <w:proofErr w:type="spellStart"/>
      <w:r w:rsidRPr="00A74A67">
        <w:t>Global</w:t>
      </w:r>
      <w:proofErr w:type="spellEnd"/>
      <w:r w:rsidRPr="00A74A67">
        <w:t xml:space="preserve"> </w:t>
      </w:r>
      <w:proofErr w:type="spellStart"/>
      <w:r w:rsidRPr="00A74A67">
        <w:t>Sourcing</w:t>
      </w:r>
      <w:proofErr w:type="spellEnd"/>
      <w:r w:rsidRPr="00A74A67">
        <w:t xml:space="preserve"> </w:t>
      </w:r>
      <w:proofErr w:type="spellStart"/>
      <w:r w:rsidRPr="00A74A67">
        <w:t>Quality</w:t>
      </w:r>
      <w:proofErr w:type="spellEnd"/>
      <w:r w:rsidRPr="00A74A67">
        <w:t xml:space="preserve"> </w:t>
      </w:r>
      <w:proofErr w:type="spellStart"/>
      <w:r w:rsidRPr="00A74A67">
        <w:t>Management</w:t>
      </w:r>
      <w:proofErr w:type="spellEnd"/>
      <w:r w:rsidRPr="00A74A67">
        <w:t xml:space="preserve"> </w:t>
      </w:r>
      <w:proofErr w:type="spellStart"/>
      <w:r w:rsidRPr="00A74A67">
        <w:t>System</w:t>
      </w:r>
      <w:proofErr w:type="spellEnd"/>
      <w:r w:rsidRPr="00A74A67">
        <w:t>.</w:t>
      </w:r>
      <w:r>
        <w:rPr>
          <w:sz w:val="23"/>
          <w:szCs w:val="23"/>
        </w:rPr>
        <w:t xml:space="preserve"> </w:t>
      </w:r>
      <w:r w:rsidR="00125F13">
        <w:rPr>
          <w:sz w:val="23"/>
          <w:szCs w:val="23"/>
        </w:rPr>
        <w:t>Требования для разрешения могут включать в себя, но не ограничиваться следующим: оформление взаимным требованием о неразглашении (</w:t>
      </w:r>
      <w:r w:rsidR="00125F13">
        <w:rPr>
          <w:sz w:val="23"/>
          <w:szCs w:val="23"/>
          <w:lang w:val="en-GB"/>
        </w:rPr>
        <w:t>MNDA</w:t>
      </w:r>
      <w:r w:rsidR="00125F13">
        <w:rPr>
          <w:sz w:val="23"/>
          <w:szCs w:val="23"/>
        </w:rPr>
        <w:t xml:space="preserve">), </w:t>
      </w:r>
      <w:r w:rsidR="00125F13" w:rsidRPr="00125F13">
        <w:rPr>
          <w:sz w:val="23"/>
          <w:szCs w:val="23"/>
        </w:rPr>
        <w:t>подтверждение</w:t>
      </w:r>
      <w:r w:rsidR="00125F13">
        <w:rPr>
          <w:sz w:val="23"/>
          <w:szCs w:val="23"/>
        </w:rPr>
        <w:t>м</w:t>
      </w:r>
      <w:r w:rsidR="00125F13" w:rsidRPr="00125F13">
        <w:rPr>
          <w:sz w:val="23"/>
          <w:szCs w:val="23"/>
        </w:rPr>
        <w:t xml:space="preserve"> соответствия целостности принципов GE </w:t>
      </w:r>
      <w:proofErr w:type="spellStart"/>
      <w:r w:rsidR="00125F13" w:rsidRPr="00125F13">
        <w:rPr>
          <w:sz w:val="23"/>
          <w:szCs w:val="23"/>
        </w:rPr>
        <w:t>Power</w:t>
      </w:r>
      <w:proofErr w:type="spellEnd"/>
      <w:r w:rsidR="00125F13" w:rsidRPr="00125F13">
        <w:rPr>
          <w:sz w:val="23"/>
          <w:szCs w:val="23"/>
        </w:rPr>
        <w:t xml:space="preserve"> &amp; </w:t>
      </w:r>
      <w:proofErr w:type="spellStart"/>
      <w:r w:rsidR="00125F13" w:rsidRPr="00125F13">
        <w:rPr>
          <w:sz w:val="23"/>
          <w:szCs w:val="23"/>
        </w:rPr>
        <w:t>Water</w:t>
      </w:r>
      <w:proofErr w:type="spellEnd"/>
      <w:r w:rsidR="00125F13" w:rsidRPr="00125F13">
        <w:rPr>
          <w:sz w:val="23"/>
          <w:szCs w:val="23"/>
        </w:rPr>
        <w:t>,</w:t>
      </w:r>
      <w:r w:rsidR="00125F13" w:rsidRPr="00125F13">
        <w:t xml:space="preserve"> </w:t>
      </w:r>
      <w:r w:rsidR="00125F13" w:rsidRPr="00125F13">
        <w:rPr>
          <w:sz w:val="23"/>
          <w:szCs w:val="23"/>
        </w:rPr>
        <w:t>завершение</w:t>
      </w:r>
      <w:r w:rsidR="00125F13">
        <w:rPr>
          <w:sz w:val="23"/>
          <w:szCs w:val="23"/>
        </w:rPr>
        <w:t>м</w:t>
      </w:r>
      <w:r w:rsidR="00125F13" w:rsidRPr="00125F13">
        <w:rPr>
          <w:sz w:val="23"/>
          <w:szCs w:val="23"/>
        </w:rPr>
        <w:t xml:space="preserve"> и принятие</w:t>
      </w:r>
      <w:r w:rsidR="00125F13">
        <w:rPr>
          <w:sz w:val="23"/>
          <w:szCs w:val="23"/>
        </w:rPr>
        <w:t>м</w:t>
      </w:r>
      <w:r w:rsidR="00125F13" w:rsidRPr="00125F13">
        <w:rPr>
          <w:sz w:val="23"/>
          <w:szCs w:val="23"/>
        </w:rPr>
        <w:t xml:space="preserve"> необходимых деловых и технических проверок, документированной системы качества, технических возможностей, соблюдения EHS / практики зан</w:t>
      </w:r>
      <w:r w:rsidR="00125F13">
        <w:rPr>
          <w:sz w:val="23"/>
          <w:szCs w:val="23"/>
        </w:rPr>
        <w:t>ятости / безопасности, финансовой жизнедеятельности</w:t>
      </w:r>
      <w:r w:rsidR="00125F13" w:rsidRPr="00125F13">
        <w:rPr>
          <w:sz w:val="23"/>
          <w:szCs w:val="23"/>
        </w:rPr>
        <w:t xml:space="preserve">, </w:t>
      </w:r>
      <w:r w:rsidR="00125F13">
        <w:rPr>
          <w:sz w:val="23"/>
          <w:szCs w:val="23"/>
        </w:rPr>
        <w:t>способностью</w:t>
      </w:r>
      <w:r w:rsidR="00125F13" w:rsidRPr="00125F13">
        <w:rPr>
          <w:sz w:val="23"/>
          <w:szCs w:val="23"/>
        </w:rPr>
        <w:t xml:space="preserve"> обслуживание</w:t>
      </w:r>
      <w:r w:rsidR="00125F13">
        <w:rPr>
          <w:sz w:val="23"/>
          <w:szCs w:val="23"/>
        </w:rPr>
        <w:t>м</w:t>
      </w:r>
      <w:r w:rsidR="00125F13" w:rsidRPr="00125F13">
        <w:rPr>
          <w:sz w:val="23"/>
          <w:szCs w:val="23"/>
        </w:rPr>
        <w:t xml:space="preserve"> клиентов </w:t>
      </w:r>
      <w:r w:rsidR="00125F13">
        <w:rPr>
          <w:sz w:val="23"/>
          <w:szCs w:val="23"/>
        </w:rPr>
        <w:t>и стратегическим</w:t>
      </w:r>
      <w:r w:rsidR="00125F13" w:rsidRPr="00125F13">
        <w:rPr>
          <w:sz w:val="23"/>
          <w:szCs w:val="23"/>
        </w:rPr>
        <w:t xml:space="preserve"> значение</w:t>
      </w:r>
      <w:r w:rsidR="00125F13">
        <w:rPr>
          <w:sz w:val="23"/>
          <w:szCs w:val="23"/>
        </w:rPr>
        <w:t>м</w:t>
      </w:r>
      <w:r w:rsidR="00125F13" w:rsidRPr="00125F13">
        <w:rPr>
          <w:sz w:val="23"/>
          <w:szCs w:val="23"/>
        </w:rPr>
        <w:t>.</w:t>
      </w:r>
      <w:r w:rsidR="00047B69" w:rsidRPr="00047B69">
        <w:t xml:space="preserve"> </w:t>
      </w:r>
      <w:r w:rsidR="00047B69" w:rsidRPr="00047B69">
        <w:rPr>
          <w:sz w:val="23"/>
          <w:szCs w:val="23"/>
        </w:rPr>
        <w:t xml:space="preserve">Процесс утверждения поставщика осуществляется до заказа </w:t>
      </w:r>
      <w:r w:rsidR="00FF7EF8">
        <w:rPr>
          <w:sz w:val="23"/>
          <w:szCs w:val="23"/>
        </w:rPr>
        <w:t xml:space="preserve">и </w:t>
      </w:r>
      <w:r w:rsidR="00047B69" w:rsidRPr="00047B69">
        <w:rPr>
          <w:sz w:val="23"/>
          <w:szCs w:val="23"/>
        </w:rPr>
        <w:t>выдается поставщику. Когда процесс утверждения был у</w:t>
      </w:r>
      <w:r w:rsidR="00FF7EF8">
        <w:rPr>
          <w:sz w:val="23"/>
          <w:szCs w:val="23"/>
        </w:rPr>
        <w:t>спешно завершен, код поставщика будет выдаваться поставщику.</w:t>
      </w:r>
    </w:p>
    <w:p w:rsidR="00DF35E8" w:rsidRDefault="00DF35E8" w:rsidP="00A41BC6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 xml:space="preserve">4.4. </w:t>
      </w:r>
      <w:r w:rsidRPr="00DF35E8">
        <w:rPr>
          <w:sz w:val="23"/>
          <w:szCs w:val="23"/>
          <w:u w:val="single"/>
        </w:rPr>
        <w:t>Квалификация поставщика</w:t>
      </w:r>
    </w:p>
    <w:p w:rsidR="00DF35E8" w:rsidRDefault="00DF35E8" w:rsidP="00A41BC6">
      <w:pPr>
        <w:jc w:val="both"/>
      </w:pPr>
      <w:r>
        <w:rPr>
          <w:sz w:val="23"/>
          <w:szCs w:val="23"/>
          <w:u w:val="single"/>
        </w:rPr>
        <w:t xml:space="preserve">4.4.1. Общие требования – </w:t>
      </w:r>
      <w:r>
        <w:rPr>
          <w:sz w:val="23"/>
          <w:szCs w:val="23"/>
        </w:rPr>
        <w:t xml:space="preserve">Для того, чтобы поставщик был утвержден, поставщик должен стать </w:t>
      </w:r>
      <w:r w:rsidRPr="00DF35E8">
        <w:rPr>
          <w:sz w:val="23"/>
          <w:szCs w:val="23"/>
        </w:rPr>
        <w:t>квалифицированным для каждого конкретного процесса, части или товарного семе</w:t>
      </w:r>
      <w:r>
        <w:rPr>
          <w:sz w:val="23"/>
          <w:szCs w:val="23"/>
        </w:rPr>
        <w:t xml:space="preserve">йства. Благодаря процессу квалификации, поставщик </w:t>
      </w:r>
      <w:r w:rsidRPr="00DF35E8">
        <w:rPr>
          <w:sz w:val="23"/>
          <w:szCs w:val="23"/>
        </w:rPr>
        <w:t xml:space="preserve">демонстрирует способность обеспечить высокое качество деталей в соответствии с требованиями и ожиданиями GE </w:t>
      </w:r>
      <w:proofErr w:type="spellStart"/>
      <w:r w:rsidRPr="00DF35E8">
        <w:rPr>
          <w:sz w:val="23"/>
          <w:szCs w:val="23"/>
        </w:rPr>
        <w:t>Power</w:t>
      </w:r>
      <w:proofErr w:type="spellEnd"/>
      <w:r w:rsidRPr="00DF35E8">
        <w:rPr>
          <w:sz w:val="23"/>
          <w:szCs w:val="23"/>
        </w:rPr>
        <w:t xml:space="preserve"> &amp; </w:t>
      </w:r>
      <w:proofErr w:type="spellStart"/>
      <w:r w:rsidRPr="00DF35E8">
        <w:rPr>
          <w:sz w:val="23"/>
          <w:szCs w:val="23"/>
        </w:rPr>
        <w:t>Water</w:t>
      </w:r>
      <w:proofErr w:type="spellEnd"/>
      <w:r w:rsidRPr="00DF35E8">
        <w:rPr>
          <w:sz w:val="23"/>
          <w:szCs w:val="23"/>
        </w:rPr>
        <w:t>, приобретающих материал.</w:t>
      </w:r>
      <w:r w:rsidRPr="00DF35E8">
        <w:t xml:space="preserve"> Квалификационные требования определены </w:t>
      </w:r>
      <w:r>
        <w:t xml:space="preserve">и документально </w:t>
      </w:r>
      <w:proofErr w:type="spellStart"/>
      <w:r>
        <w:t>квалификаци</w:t>
      </w:r>
      <w:r w:rsidR="00DE3B1E">
        <w:t>р</w:t>
      </w:r>
      <w:r>
        <w:t>о</w:t>
      </w:r>
      <w:r w:rsidR="00DE3B1E">
        <w:t>ва</w:t>
      </w:r>
      <w:r>
        <w:t>ны</w:t>
      </w:r>
      <w:proofErr w:type="spellEnd"/>
      <w:r w:rsidRPr="00DF35E8">
        <w:t xml:space="preserve"> групп</w:t>
      </w:r>
      <w:r>
        <w:t>ой</w:t>
      </w:r>
      <w:r w:rsidRPr="00DF35E8">
        <w:t xml:space="preserve"> GE. Поставщик обязан выполнить квалификацию с помощью </w:t>
      </w:r>
      <w:r>
        <w:t>задокументированных</w:t>
      </w:r>
      <w:r w:rsidRPr="00DF35E8">
        <w:t xml:space="preserve"> требовани</w:t>
      </w:r>
      <w:r>
        <w:t>й</w:t>
      </w:r>
      <w:r w:rsidRPr="00DF35E8">
        <w:t xml:space="preserve"> квалификация</w:t>
      </w:r>
      <w:r>
        <w:t xml:space="preserve">, общаясь с представителем по </w:t>
      </w:r>
      <w:r w:rsidRPr="00DF35E8">
        <w:t>SQE.</w:t>
      </w:r>
      <w:r>
        <w:t xml:space="preserve"> </w:t>
      </w:r>
    </w:p>
    <w:p w:rsidR="00DF35E8" w:rsidRDefault="00DF35E8" w:rsidP="00A41BC6">
      <w:pPr>
        <w:jc w:val="both"/>
      </w:pPr>
      <w:r>
        <w:t>Квалификация требуется, но не ограничиваясь этим, в следующих случаях:</w:t>
      </w:r>
    </w:p>
    <w:p w:rsidR="00DF35E8" w:rsidRDefault="00DF35E8" w:rsidP="00A41BC6">
      <w:pPr>
        <w:pStyle w:val="a3"/>
        <w:numPr>
          <w:ilvl w:val="0"/>
          <w:numId w:val="5"/>
        </w:numPr>
        <w:jc w:val="both"/>
      </w:pPr>
      <w:proofErr w:type="gramStart"/>
      <w:r>
        <w:t>новый</w:t>
      </w:r>
      <w:proofErr w:type="gramEnd"/>
      <w:r>
        <w:t xml:space="preserve"> или существующий поставщик, выполняющий заказ впервые для GE </w:t>
      </w:r>
      <w:proofErr w:type="spellStart"/>
      <w:r>
        <w:t>Power</w:t>
      </w:r>
      <w:proofErr w:type="spellEnd"/>
      <w:r>
        <w:t xml:space="preserve"> &amp; </w:t>
      </w:r>
      <w:proofErr w:type="spellStart"/>
      <w:r>
        <w:t>Water</w:t>
      </w:r>
      <w:proofErr w:type="spellEnd"/>
      <w:r>
        <w:t>.</w:t>
      </w:r>
    </w:p>
    <w:p w:rsidR="00DF35E8" w:rsidRDefault="00DF35E8" w:rsidP="00A41BC6">
      <w:pPr>
        <w:pStyle w:val="a3"/>
        <w:numPr>
          <w:ilvl w:val="0"/>
          <w:numId w:val="5"/>
        </w:numPr>
        <w:jc w:val="both"/>
      </w:pPr>
      <w:r>
        <w:t xml:space="preserve">Изменения в </w:t>
      </w:r>
      <w:r w:rsidRPr="00DF35E8">
        <w:t xml:space="preserve">чертеже или в процессе у поставщика или у GE </w:t>
      </w:r>
      <w:proofErr w:type="spellStart"/>
      <w:r w:rsidRPr="00DF35E8">
        <w:t>Power</w:t>
      </w:r>
      <w:proofErr w:type="spellEnd"/>
      <w:r w:rsidRPr="00DF35E8">
        <w:t xml:space="preserve"> &amp; </w:t>
      </w:r>
      <w:proofErr w:type="spellStart"/>
      <w:r w:rsidRPr="00DF35E8">
        <w:t>Water</w:t>
      </w:r>
      <w:proofErr w:type="spellEnd"/>
      <w:r>
        <w:t xml:space="preserve">, </w:t>
      </w:r>
      <w:r w:rsidR="00DE3B1E">
        <w:t>изменения</w:t>
      </w:r>
      <w:r>
        <w:t xml:space="preserve"> обработки, формы или функции продукта.</w:t>
      </w:r>
    </w:p>
    <w:p w:rsidR="00DF35E8" w:rsidRPr="00876002" w:rsidRDefault="00DF35E8" w:rsidP="00A41BC6">
      <w:pPr>
        <w:pStyle w:val="a3"/>
        <w:numPr>
          <w:ilvl w:val="0"/>
          <w:numId w:val="5"/>
        </w:numPr>
        <w:jc w:val="both"/>
      </w:pPr>
      <w:r w:rsidRPr="00DF35E8">
        <w:t xml:space="preserve">Существующая </w:t>
      </w:r>
      <w:r>
        <w:t xml:space="preserve">связь </w:t>
      </w:r>
      <w:r w:rsidRPr="00DF35E8">
        <w:t xml:space="preserve">с поставщиком или критической </w:t>
      </w:r>
      <w:proofErr w:type="spellStart"/>
      <w:r w:rsidRPr="00DF35E8">
        <w:t>суб</w:t>
      </w:r>
      <w:proofErr w:type="spellEnd"/>
      <w:r w:rsidRPr="00DF35E8">
        <w:t>-уровня поставщи</w:t>
      </w:r>
      <w:r>
        <w:t>ком меняет свое производственное</w:t>
      </w:r>
      <w:r w:rsidRPr="00DF35E8">
        <w:t xml:space="preserve"> место, </w:t>
      </w:r>
      <w:r w:rsidR="00C77D8E">
        <w:t>если формальное ограничение разрешено Инженером Поставщиком качества (</w:t>
      </w:r>
      <w:proofErr w:type="spellStart"/>
      <w:r w:rsidR="00C77D8E">
        <w:rPr>
          <w:sz w:val="23"/>
          <w:szCs w:val="23"/>
        </w:rPr>
        <w:t>Supplier</w:t>
      </w:r>
      <w:proofErr w:type="spellEnd"/>
      <w:r w:rsidR="00C77D8E">
        <w:rPr>
          <w:sz w:val="23"/>
          <w:szCs w:val="23"/>
        </w:rPr>
        <w:t xml:space="preserve"> </w:t>
      </w:r>
      <w:proofErr w:type="spellStart"/>
      <w:r w:rsidR="00C77D8E">
        <w:rPr>
          <w:sz w:val="23"/>
          <w:szCs w:val="23"/>
        </w:rPr>
        <w:t>Quality</w:t>
      </w:r>
      <w:proofErr w:type="spellEnd"/>
      <w:r w:rsidR="00C77D8E">
        <w:rPr>
          <w:sz w:val="23"/>
          <w:szCs w:val="23"/>
        </w:rPr>
        <w:t xml:space="preserve"> </w:t>
      </w:r>
      <w:proofErr w:type="spellStart"/>
      <w:r w:rsidR="00C77D8E">
        <w:rPr>
          <w:sz w:val="23"/>
          <w:szCs w:val="23"/>
        </w:rPr>
        <w:t>Engineer</w:t>
      </w:r>
      <w:proofErr w:type="spellEnd"/>
      <w:r w:rsidR="00C77D8E">
        <w:rPr>
          <w:sz w:val="23"/>
          <w:szCs w:val="23"/>
        </w:rPr>
        <w:t>).</w:t>
      </w:r>
    </w:p>
    <w:p w:rsidR="00876002" w:rsidRDefault="00876002" w:rsidP="00A41BC6">
      <w:pPr>
        <w:pStyle w:val="a3"/>
        <w:numPr>
          <w:ilvl w:val="0"/>
          <w:numId w:val="5"/>
        </w:numPr>
        <w:jc w:val="both"/>
      </w:pPr>
      <w:r>
        <w:t>Вопросы качества возникают у поставщика, поставив текущие квалификации под вопрос.</w:t>
      </w:r>
    </w:p>
    <w:p w:rsidR="00876002" w:rsidRDefault="00876002" w:rsidP="00A41BC6">
      <w:pPr>
        <w:pStyle w:val="a3"/>
        <w:numPr>
          <w:ilvl w:val="0"/>
          <w:numId w:val="5"/>
        </w:numPr>
        <w:jc w:val="both"/>
      </w:pPr>
      <w:r>
        <w:t xml:space="preserve">В соответствии с GE </w:t>
      </w:r>
      <w:proofErr w:type="spellStart"/>
      <w:r>
        <w:t>Power</w:t>
      </w:r>
      <w:proofErr w:type="spellEnd"/>
      <w:r>
        <w:t xml:space="preserve"> &amp; </w:t>
      </w:r>
      <w:proofErr w:type="spellStart"/>
      <w:r>
        <w:t>Water</w:t>
      </w:r>
      <w:proofErr w:type="spellEnd"/>
      <w:r>
        <w:t>.</w:t>
      </w:r>
    </w:p>
    <w:p w:rsidR="00876002" w:rsidRDefault="00876002" w:rsidP="00A41BC6">
      <w:pPr>
        <w:jc w:val="both"/>
      </w:pPr>
    </w:p>
    <w:p w:rsidR="00876002" w:rsidRDefault="00876002" w:rsidP="00A41BC6">
      <w:pPr>
        <w:jc w:val="both"/>
      </w:pPr>
      <w:r>
        <w:t>4.4.2.</w:t>
      </w:r>
      <w:r w:rsidRPr="00876002">
        <w:t xml:space="preserve"> Детальный чертеж, производство и Обзор продуктивност</w:t>
      </w:r>
      <w:r>
        <w:t>и</w:t>
      </w:r>
      <w:r w:rsidRPr="00876002">
        <w:t xml:space="preserve"> - До </w:t>
      </w:r>
      <w:r>
        <w:t>окончания</w:t>
      </w:r>
      <w:r w:rsidRPr="00876002">
        <w:t xml:space="preserve"> производства, поставщик может </w:t>
      </w:r>
      <w:r>
        <w:t>принять участие в детальном</w:t>
      </w:r>
      <w:r w:rsidRPr="00876002">
        <w:t xml:space="preserve"> чертеж</w:t>
      </w:r>
      <w:r>
        <w:t>е</w:t>
      </w:r>
      <w:r w:rsidRPr="00876002">
        <w:t xml:space="preserve"> и дизайн</w:t>
      </w:r>
      <w:r>
        <w:t>е</w:t>
      </w:r>
      <w:r w:rsidRPr="00876002">
        <w:t xml:space="preserve"> обзора с квалификационной групп</w:t>
      </w:r>
      <w:r>
        <w:t>ой</w:t>
      </w:r>
      <w:r w:rsidRPr="00876002">
        <w:t xml:space="preserve"> GE </w:t>
      </w:r>
      <w:proofErr w:type="spellStart"/>
      <w:r w:rsidRPr="00876002">
        <w:t>Power</w:t>
      </w:r>
      <w:proofErr w:type="spellEnd"/>
      <w:r w:rsidRPr="00876002">
        <w:t xml:space="preserve"> &amp; </w:t>
      </w:r>
      <w:proofErr w:type="spellStart"/>
      <w:r w:rsidRPr="00876002">
        <w:t>Water</w:t>
      </w:r>
      <w:proofErr w:type="spellEnd"/>
      <w:r w:rsidRPr="00876002">
        <w:t xml:space="preserve"> дл</w:t>
      </w:r>
      <w:r>
        <w:t>я обеспечения полного понимания.</w:t>
      </w:r>
    </w:p>
    <w:p w:rsidR="00876002" w:rsidRDefault="00876002" w:rsidP="00A41BC6">
      <w:pPr>
        <w:jc w:val="both"/>
      </w:pPr>
      <w:r>
        <w:t xml:space="preserve">4.4.3. </w:t>
      </w:r>
      <w:proofErr w:type="spellStart"/>
      <w:r w:rsidRPr="00876002">
        <w:t>Суб</w:t>
      </w:r>
      <w:proofErr w:type="spellEnd"/>
      <w:r w:rsidRPr="00876002">
        <w:t xml:space="preserve">-уровня Поставщики - Если поставщик выбирает </w:t>
      </w:r>
      <w:proofErr w:type="spellStart"/>
      <w:r w:rsidRPr="00876002">
        <w:t>аутсорсинг</w:t>
      </w:r>
      <w:r>
        <w:t>овый</w:t>
      </w:r>
      <w:proofErr w:type="spellEnd"/>
      <w:r w:rsidRPr="00876002">
        <w:t xml:space="preserve"> процесс, поставщик несет полную ответственность за квалификаци</w:t>
      </w:r>
      <w:r>
        <w:t>ю и наблюдение за всеми поставщиками низшего</w:t>
      </w:r>
      <w:r w:rsidRPr="00876002">
        <w:t xml:space="preserve"> уровня в GE </w:t>
      </w:r>
      <w:proofErr w:type="spellStart"/>
      <w:r w:rsidRPr="00876002">
        <w:t>Power</w:t>
      </w:r>
      <w:proofErr w:type="spellEnd"/>
      <w:r w:rsidRPr="00876002">
        <w:t xml:space="preserve"> &amp;</w:t>
      </w:r>
      <w:r>
        <w:t xml:space="preserve"> </w:t>
      </w:r>
      <w:proofErr w:type="spellStart"/>
      <w:r>
        <w:t>Water</w:t>
      </w:r>
      <w:proofErr w:type="spellEnd"/>
      <w:r>
        <w:t xml:space="preserve"> требований и уведомляет</w:t>
      </w:r>
      <w:r w:rsidRPr="00876002">
        <w:t xml:space="preserve"> </w:t>
      </w:r>
      <w:r>
        <w:t xml:space="preserve">об этом GE </w:t>
      </w:r>
      <w:proofErr w:type="spellStart"/>
      <w:r>
        <w:t>Power</w:t>
      </w:r>
      <w:proofErr w:type="spellEnd"/>
      <w:r>
        <w:t xml:space="preserve"> &amp; </w:t>
      </w:r>
      <w:proofErr w:type="spellStart"/>
      <w:r>
        <w:t>Water</w:t>
      </w:r>
      <w:proofErr w:type="spellEnd"/>
      <w:r>
        <w:t xml:space="preserve">. </w:t>
      </w:r>
      <w:r w:rsidRPr="00876002">
        <w:t xml:space="preserve">GE </w:t>
      </w:r>
      <w:proofErr w:type="spellStart"/>
      <w:r w:rsidRPr="00876002">
        <w:t>Power</w:t>
      </w:r>
      <w:proofErr w:type="spellEnd"/>
      <w:r w:rsidRPr="00876002">
        <w:t xml:space="preserve"> &amp; </w:t>
      </w:r>
      <w:proofErr w:type="spellStart"/>
      <w:r w:rsidRPr="00876002">
        <w:t>Water</w:t>
      </w:r>
      <w:proofErr w:type="spellEnd"/>
      <w:r w:rsidRPr="00876002">
        <w:t xml:space="preserve"> оставляет </w:t>
      </w:r>
      <w:r>
        <w:t>за собой право на 1) рассмотрение</w:t>
      </w:r>
      <w:r w:rsidRPr="00876002">
        <w:t xml:space="preserve"> процесс</w:t>
      </w:r>
      <w:r>
        <w:t>а</w:t>
      </w:r>
      <w:r w:rsidRPr="00876002">
        <w:t xml:space="preserve"> поставщика для выбора, квалификации и наблюдение за поставщ</w:t>
      </w:r>
      <w:r>
        <w:t xml:space="preserve">иками </w:t>
      </w:r>
      <w:proofErr w:type="spellStart"/>
      <w:r>
        <w:t>суб</w:t>
      </w:r>
      <w:proofErr w:type="spellEnd"/>
      <w:r>
        <w:t>-уровня, 2) утверждение</w:t>
      </w:r>
      <w:r w:rsidRPr="00876002">
        <w:t>, или не одобр</w:t>
      </w:r>
      <w:r>
        <w:t>ение</w:t>
      </w:r>
      <w:r w:rsidRPr="00876002">
        <w:t xml:space="preserve">, предъявляемым поставщиком </w:t>
      </w:r>
      <w:r>
        <w:t>низшего</w:t>
      </w:r>
      <w:r w:rsidRPr="00876002">
        <w:t xml:space="preserve"> уровня, 3) аудит и мониторинг </w:t>
      </w:r>
      <w:proofErr w:type="spellStart"/>
      <w:proofErr w:type="gramStart"/>
      <w:r>
        <w:t>суб</w:t>
      </w:r>
      <w:proofErr w:type="spellEnd"/>
      <w:r>
        <w:t>-поставщиков</w:t>
      </w:r>
      <w:proofErr w:type="gramEnd"/>
      <w:r>
        <w:t xml:space="preserve"> и объектов продукции</w:t>
      </w:r>
      <w:r w:rsidRPr="00876002">
        <w:t>, когда сочтет это необходимым. Это требование также применяется, если поставщик является торговым представителем или дистрибьютором,</w:t>
      </w:r>
      <w:r>
        <w:t xml:space="preserve"> который </w:t>
      </w:r>
      <w:r w:rsidRPr="00876002">
        <w:t xml:space="preserve">закупает </w:t>
      </w:r>
      <w:proofErr w:type="spellStart"/>
      <w:proofErr w:type="gramStart"/>
      <w:r>
        <w:t>суб</w:t>
      </w:r>
      <w:proofErr w:type="spellEnd"/>
      <w:r>
        <w:t>-</w:t>
      </w:r>
      <w:r w:rsidR="002A7681">
        <w:t>поставщиков</w:t>
      </w:r>
      <w:proofErr w:type="gramEnd"/>
      <w:r w:rsidR="002A7681">
        <w:t xml:space="preserve"> для </w:t>
      </w:r>
      <w:r w:rsidR="009E03FF">
        <w:t>изготовления</w:t>
      </w:r>
      <w:r w:rsidRPr="00876002">
        <w:t xml:space="preserve"> деталей или узлов.</w:t>
      </w:r>
    </w:p>
    <w:p w:rsidR="00C069A0" w:rsidRDefault="00A41BC6" w:rsidP="00A41BC6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856615</wp:posOffset>
                </wp:positionV>
                <wp:extent cx="0" cy="219075"/>
                <wp:effectExtent l="76200" t="38100" r="57150" b="95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2CA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48.7pt;margin-top:67.45pt;width:0;height:17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C06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1113790</wp:posOffset>
                </wp:positionV>
                <wp:extent cx="428625" cy="219075"/>
                <wp:effectExtent l="0" t="0" r="28575" b="2857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9A0" w:rsidRDefault="00C069A0"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409.95pt;margin-top:87.7pt;width:33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" fillcolor="white [3201]" strokeweight=".5pt">
                <v:textbox>
                  <w:txbxContent>
                    <w:p w:rsidR="00C069A0" w:rsidRDefault="00C069A0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C06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856615</wp:posOffset>
                </wp:positionV>
                <wp:extent cx="1895475" cy="457200"/>
                <wp:effectExtent l="38100" t="0" r="9525" b="95250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457200"/>
                        </a:xfrm>
                        <a:prstGeom prst="bentConnector3">
                          <a:avLst>
                            <a:gd name="adj1" fmla="val 2236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5D61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286.95pt;margin-top:67.45pt;width:149.25pt;height:3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" adj="4830" strokecolor="#5b9bd5 [3204]" strokeweight=".5pt">
                <v:stroke endarrow="block"/>
              </v:shape>
            </w:pict>
          </mc:Fallback>
        </mc:AlternateContent>
      </w:r>
      <w:r w:rsidR="00C069A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1056640</wp:posOffset>
                </wp:positionV>
                <wp:extent cx="1123950" cy="5334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9A0" w:rsidRPr="00C069A0" w:rsidRDefault="00C069A0">
                            <w:pPr>
                              <w:rPr>
                                <w:sz w:val="18"/>
                              </w:rPr>
                            </w:pPr>
                            <w:r w:rsidRPr="00C069A0">
                              <w:rPr>
                                <w:sz w:val="18"/>
                              </w:rPr>
                              <w:t>Здесь происходит утверждение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198.45pt;margin-top:83.2pt;width:88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" fillcolor="white [3201]" strokeweight=".5pt">
                <v:textbox>
                  <w:txbxContent>
                    <w:p w:rsidR="00C069A0" w:rsidRPr="00C069A0" w:rsidRDefault="00C069A0">
                      <w:pPr>
                        <w:rPr>
                          <w:sz w:val="18"/>
                        </w:rPr>
                      </w:pPr>
                      <w:r w:rsidRPr="00C069A0">
                        <w:rPr>
                          <w:sz w:val="18"/>
                        </w:rPr>
                        <w:t>Здесь происходит утверждение</w:t>
                      </w:r>
                    </w:p>
                  </w:txbxContent>
                </v:textbox>
              </v:shape>
            </w:pict>
          </mc:Fallback>
        </mc:AlternateContent>
      </w:r>
      <w:r w:rsidR="00383CD7">
        <w:t xml:space="preserve">4.4.4. </w:t>
      </w:r>
      <w:r w:rsidR="00383CD7" w:rsidRPr="00420D0D">
        <w:rPr>
          <w:u w:val="single"/>
        </w:rPr>
        <w:t>Блок-схема процесса квалификации</w:t>
      </w:r>
      <w:r w:rsidR="00383CD7">
        <w:t xml:space="preserve"> </w:t>
      </w:r>
      <w:r w:rsidR="00C069A0" w:rsidRPr="00C069A0">
        <w:rPr>
          <w:noProof/>
          <w:lang w:eastAsia="ru-RU"/>
        </w:rPr>
        <w:t xml:space="preserve"> </w:t>
      </w:r>
      <w:r w:rsidR="00C069A0">
        <w:rPr>
          <w:noProof/>
          <w:lang w:eastAsia="ru-RU"/>
        </w:rPr>
        <w:drawing>
          <wp:inline distT="0" distB="0" distL="0" distR="0">
            <wp:extent cx="6105525" cy="857250"/>
            <wp:effectExtent l="19050" t="0" r="285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069A0" w:rsidRPr="00C069A0" w:rsidRDefault="00C069A0" w:rsidP="00A41BC6">
      <w:pPr>
        <w:jc w:val="both"/>
      </w:pPr>
    </w:p>
    <w:p w:rsidR="00C069A0" w:rsidRDefault="00C069A0" w:rsidP="00A41BC6">
      <w:pPr>
        <w:jc w:val="both"/>
      </w:pPr>
    </w:p>
    <w:p w:rsidR="00AA7159" w:rsidRPr="00AA7159" w:rsidRDefault="00C069A0" w:rsidP="005D6619">
      <w:pPr>
        <w:jc w:val="both"/>
      </w:pPr>
      <w:r>
        <w:t xml:space="preserve">Если утверждается, то </w:t>
      </w:r>
      <w:r>
        <w:rPr>
          <w:lang w:val="en-GB"/>
        </w:rPr>
        <w:t>GE</w:t>
      </w:r>
      <w:r w:rsidRPr="00C069A0">
        <w:t xml:space="preserve"> снабжает </w:t>
      </w:r>
      <w:r>
        <w:t>утвержденной квалифицированной формой -</w:t>
      </w:r>
      <w:r w:rsidRPr="00C069A0">
        <w:t>&gt;</w:t>
      </w:r>
      <w:r>
        <w:rPr>
          <w:lang w:val="et-EE"/>
        </w:rPr>
        <w:t xml:space="preserve"> Поставщик измеряет свой возможный процесс</w:t>
      </w:r>
      <w:r>
        <w:t xml:space="preserve">, основанный на утверждении </w:t>
      </w:r>
      <w:r w:rsidRPr="00C069A0">
        <w:t>плана качества продукта</w:t>
      </w:r>
    </w:p>
    <w:sectPr w:rsidR="00AA7159" w:rsidRPr="00AA715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64" w:rsidRDefault="000B7264" w:rsidP="005D6619">
      <w:pPr>
        <w:spacing w:after="0" w:line="240" w:lineRule="auto"/>
      </w:pPr>
      <w:r>
        <w:separator/>
      </w:r>
    </w:p>
  </w:endnote>
  <w:endnote w:type="continuationSeparator" w:id="0">
    <w:p w:rsidR="000B7264" w:rsidRDefault="000B7264" w:rsidP="005D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64" w:rsidRDefault="000B7264" w:rsidP="005D6619">
      <w:pPr>
        <w:spacing w:after="0" w:line="240" w:lineRule="auto"/>
      </w:pPr>
      <w:r>
        <w:separator/>
      </w:r>
    </w:p>
  </w:footnote>
  <w:footnote w:type="continuationSeparator" w:id="0">
    <w:p w:rsidR="000B7264" w:rsidRDefault="000B7264" w:rsidP="005D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3636"/>
      <w:docPartObj>
        <w:docPartGallery w:val="Watermarks"/>
        <w:docPartUnique/>
      </w:docPartObj>
    </w:sdtPr>
    <w:sdtEndPr/>
    <w:sdtContent>
      <w:p w:rsidR="005D6619" w:rsidRDefault="000B7264">
        <w:pPr>
          <w:pStyle w:val="a6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60660"/>
    <w:multiLevelType w:val="hybridMultilevel"/>
    <w:tmpl w:val="E516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E651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D241C"/>
    <w:multiLevelType w:val="hybridMultilevel"/>
    <w:tmpl w:val="1182F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7875"/>
    <w:multiLevelType w:val="hybridMultilevel"/>
    <w:tmpl w:val="F5E634F0"/>
    <w:lvl w:ilvl="0" w:tplc="B030B86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0DAC"/>
    <w:multiLevelType w:val="hybridMultilevel"/>
    <w:tmpl w:val="5EC8A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C74A3"/>
    <w:multiLevelType w:val="hybridMultilevel"/>
    <w:tmpl w:val="E4FA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D23B9"/>
    <w:multiLevelType w:val="hybridMultilevel"/>
    <w:tmpl w:val="384057EE"/>
    <w:lvl w:ilvl="0" w:tplc="B030B86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C3EFF"/>
    <w:multiLevelType w:val="hybridMultilevel"/>
    <w:tmpl w:val="169473F2"/>
    <w:lvl w:ilvl="0" w:tplc="F5C2C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93A75"/>
    <w:multiLevelType w:val="hybridMultilevel"/>
    <w:tmpl w:val="D8700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B15B0"/>
    <w:multiLevelType w:val="hybridMultilevel"/>
    <w:tmpl w:val="6CE0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958EE"/>
    <w:multiLevelType w:val="hybridMultilevel"/>
    <w:tmpl w:val="F854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9"/>
    <w:rsid w:val="00047B69"/>
    <w:rsid w:val="00071C74"/>
    <w:rsid w:val="000B7264"/>
    <w:rsid w:val="000F30BA"/>
    <w:rsid w:val="000F38A0"/>
    <w:rsid w:val="00125F13"/>
    <w:rsid w:val="0013264A"/>
    <w:rsid w:val="0017185C"/>
    <w:rsid w:val="001E5BEC"/>
    <w:rsid w:val="00223D1C"/>
    <w:rsid w:val="002544C3"/>
    <w:rsid w:val="00293062"/>
    <w:rsid w:val="002A7681"/>
    <w:rsid w:val="00322570"/>
    <w:rsid w:val="003253BE"/>
    <w:rsid w:val="00383CD7"/>
    <w:rsid w:val="003B7B89"/>
    <w:rsid w:val="003F76C3"/>
    <w:rsid w:val="00420D0D"/>
    <w:rsid w:val="004B3BA9"/>
    <w:rsid w:val="004F442F"/>
    <w:rsid w:val="00556F07"/>
    <w:rsid w:val="005611AE"/>
    <w:rsid w:val="005C12C1"/>
    <w:rsid w:val="005D6619"/>
    <w:rsid w:val="005E5588"/>
    <w:rsid w:val="00620915"/>
    <w:rsid w:val="0063396B"/>
    <w:rsid w:val="006663A7"/>
    <w:rsid w:val="006C17FA"/>
    <w:rsid w:val="006C7C10"/>
    <w:rsid w:val="006E7EA6"/>
    <w:rsid w:val="00702279"/>
    <w:rsid w:val="00702F2C"/>
    <w:rsid w:val="00712063"/>
    <w:rsid w:val="00743731"/>
    <w:rsid w:val="00747587"/>
    <w:rsid w:val="007539AA"/>
    <w:rsid w:val="00770CC3"/>
    <w:rsid w:val="00794B1A"/>
    <w:rsid w:val="0079650B"/>
    <w:rsid w:val="008204B0"/>
    <w:rsid w:val="008479E9"/>
    <w:rsid w:val="00876002"/>
    <w:rsid w:val="008B2C75"/>
    <w:rsid w:val="008C4B3F"/>
    <w:rsid w:val="008D24F1"/>
    <w:rsid w:val="00906780"/>
    <w:rsid w:val="009D0F48"/>
    <w:rsid w:val="009E03FF"/>
    <w:rsid w:val="00A41BC6"/>
    <w:rsid w:val="00A74A67"/>
    <w:rsid w:val="00AA7159"/>
    <w:rsid w:val="00AB5274"/>
    <w:rsid w:val="00B06931"/>
    <w:rsid w:val="00B76C1D"/>
    <w:rsid w:val="00B901E4"/>
    <w:rsid w:val="00BD6140"/>
    <w:rsid w:val="00C069A0"/>
    <w:rsid w:val="00C77D8E"/>
    <w:rsid w:val="00C95F47"/>
    <w:rsid w:val="00CB7FDC"/>
    <w:rsid w:val="00CD7680"/>
    <w:rsid w:val="00CE2335"/>
    <w:rsid w:val="00CE35BA"/>
    <w:rsid w:val="00CF7565"/>
    <w:rsid w:val="00DD6C5B"/>
    <w:rsid w:val="00DE3B1E"/>
    <w:rsid w:val="00DF35E8"/>
    <w:rsid w:val="00E529E2"/>
    <w:rsid w:val="00E65328"/>
    <w:rsid w:val="00EA678A"/>
    <w:rsid w:val="00EB72F8"/>
    <w:rsid w:val="00EE48A9"/>
    <w:rsid w:val="00F24102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DD8C87-EB61-4D63-90D7-4CFFC229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35"/>
    <w:pPr>
      <w:ind w:left="720"/>
      <w:contextualSpacing/>
    </w:pPr>
  </w:style>
  <w:style w:type="table" w:styleId="a4">
    <w:name w:val="Table Grid"/>
    <w:basedOn w:val="a1"/>
    <w:uiPriority w:val="39"/>
    <w:rsid w:val="00171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3264A"/>
  </w:style>
  <w:style w:type="character" w:styleId="a5">
    <w:name w:val="Hyperlink"/>
    <w:basedOn w:val="a0"/>
    <w:uiPriority w:val="99"/>
    <w:unhideWhenUsed/>
    <w:rsid w:val="00702F2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619"/>
  </w:style>
  <w:style w:type="paragraph" w:styleId="a8">
    <w:name w:val="footer"/>
    <w:basedOn w:val="a"/>
    <w:link w:val="a9"/>
    <w:uiPriority w:val="99"/>
    <w:unhideWhenUsed/>
    <w:rsid w:val="005D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6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6E711-9B5A-4DB1-BE2C-BADF7EBDE8A3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52098BE2-C51B-4F7C-91D8-18810A33022F}">
      <dgm:prSet phldrT="[Текст]"/>
      <dgm:spPr/>
      <dgm:t>
        <a:bodyPr/>
        <a:lstStyle/>
        <a:p>
          <a:r>
            <a:rPr lang="ru-RU"/>
            <a:t>Поставщик уведомлен, что требуется квалификация</a:t>
          </a:r>
        </a:p>
      </dgm:t>
    </dgm:pt>
    <dgm:pt modelId="{05FACF5F-565E-45E6-AF58-16B3ECB3A378}" type="parTrans" cxnId="{D1D45D30-FCF5-4874-A5C9-BA629540B698}">
      <dgm:prSet/>
      <dgm:spPr/>
      <dgm:t>
        <a:bodyPr/>
        <a:lstStyle/>
        <a:p>
          <a:endParaRPr lang="ru-RU"/>
        </a:p>
      </dgm:t>
    </dgm:pt>
    <dgm:pt modelId="{B0250D8A-C7A3-421B-82F9-23BB0FCCC91B}" type="sibTrans" cxnId="{D1D45D30-FCF5-4874-A5C9-BA629540B698}">
      <dgm:prSet/>
      <dgm:spPr/>
      <dgm:t>
        <a:bodyPr/>
        <a:lstStyle/>
        <a:p>
          <a:endParaRPr lang="ru-RU"/>
        </a:p>
      </dgm:t>
    </dgm:pt>
    <dgm:pt modelId="{644E8C31-5367-40FB-A6E8-7153331A84B2}">
      <dgm:prSet phldrT="[Текст]"/>
      <dgm:spPr/>
      <dgm:t>
        <a:bodyPr/>
        <a:lstStyle/>
        <a:p>
          <a:r>
            <a:rPr lang="ru-RU"/>
            <a:t>Поставщик и </a:t>
          </a:r>
          <a:r>
            <a:rPr lang="en-GB"/>
            <a:t>GE </a:t>
          </a:r>
          <a:r>
            <a:rPr lang="ru-RU"/>
            <a:t>встречаются для рассмотрения требований квалификаций</a:t>
          </a:r>
        </a:p>
      </dgm:t>
    </dgm:pt>
    <dgm:pt modelId="{E3DD2540-9F0F-411D-AA2B-1C87A87B0C79}" type="parTrans" cxnId="{896BA7C9-83A1-4EC0-B9C3-3FA48D515FBA}">
      <dgm:prSet/>
      <dgm:spPr/>
      <dgm:t>
        <a:bodyPr/>
        <a:lstStyle/>
        <a:p>
          <a:endParaRPr lang="ru-RU"/>
        </a:p>
      </dgm:t>
    </dgm:pt>
    <dgm:pt modelId="{2E240823-FB05-43EF-ADF8-3401924068FF}" type="sibTrans" cxnId="{896BA7C9-83A1-4EC0-B9C3-3FA48D515FBA}">
      <dgm:prSet/>
      <dgm:spPr/>
      <dgm:t>
        <a:bodyPr/>
        <a:lstStyle/>
        <a:p>
          <a:endParaRPr lang="ru-RU"/>
        </a:p>
      </dgm:t>
    </dgm:pt>
    <dgm:pt modelId="{E812CFB8-4384-46B7-BE17-CFAFC24E8B11}">
      <dgm:prSet phldrT="[Текст]"/>
      <dgm:spPr/>
      <dgm:t>
        <a:bodyPr/>
        <a:lstStyle/>
        <a:p>
          <a:r>
            <a:rPr lang="ru-RU"/>
            <a:t>Поставщик поддает</a:t>
          </a:r>
          <a:r>
            <a:rPr lang="en-GB"/>
            <a:t> </a:t>
          </a:r>
          <a:r>
            <a:rPr lang="ru-RU"/>
            <a:t>кач-книгу Поставщику-Инжинеру качества </a:t>
          </a:r>
        </a:p>
      </dgm:t>
    </dgm:pt>
    <dgm:pt modelId="{1740377A-03DD-49C3-B19B-0067473DF893}" type="parTrans" cxnId="{65EE8990-9101-426F-9E9A-3E427906DDDF}">
      <dgm:prSet/>
      <dgm:spPr/>
      <dgm:t>
        <a:bodyPr/>
        <a:lstStyle/>
        <a:p>
          <a:endParaRPr lang="ru-RU"/>
        </a:p>
      </dgm:t>
    </dgm:pt>
    <dgm:pt modelId="{E0F3AFB6-9E6B-4130-81BA-EB22535DD88E}" type="sibTrans" cxnId="{65EE8990-9101-426F-9E9A-3E427906DDDF}">
      <dgm:prSet/>
      <dgm:spPr/>
      <dgm:t>
        <a:bodyPr/>
        <a:lstStyle/>
        <a:p>
          <a:endParaRPr lang="ru-RU"/>
        </a:p>
      </dgm:t>
    </dgm:pt>
    <dgm:pt modelId="{DFBD66A1-93B7-45C9-8D5A-EAF174EEDFA9}">
      <dgm:prSet/>
      <dgm:spPr/>
      <dgm:t>
        <a:bodyPr/>
        <a:lstStyle/>
        <a:p>
          <a:r>
            <a:rPr lang="en-GB"/>
            <a:t>GE </a:t>
          </a:r>
          <a:r>
            <a:rPr lang="ru-RU"/>
            <a:t>рассматривают кач-книгу</a:t>
          </a:r>
        </a:p>
      </dgm:t>
    </dgm:pt>
    <dgm:pt modelId="{1743F685-4D93-46EE-890C-7F478B441EE9}" type="parTrans" cxnId="{A551B32F-9A75-45C6-8B37-13A917FAF214}">
      <dgm:prSet/>
      <dgm:spPr/>
      <dgm:t>
        <a:bodyPr/>
        <a:lstStyle/>
        <a:p>
          <a:endParaRPr lang="ru-RU"/>
        </a:p>
      </dgm:t>
    </dgm:pt>
    <dgm:pt modelId="{07869D0C-E7B7-4AD7-866C-C5B48DECFD3F}" type="sibTrans" cxnId="{A551B32F-9A75-45C6-8B37-13A917FAF214}">
      <dgm:prSet/>
      <dgm:spPr/>
      <dgm:t>
        <a:bodyPr/>
        <a:lstStyle/>
        <a:p>
          <a:endParaRPr lang="ru-RU"/>
        </a:p>
      </dgm:t>
    </dgm:pt>
    <dgm:pt modelId="{8A091160-EFB4-4593-8CF7-374421B763ED}">
      <dgm:prSet/>
      <dgm:spPr/>
      <dgm:t>
        <a:bodyPr/>
        <a:lstStyle/>
        <a:p>
          <a:r>
            <a:rPr lang="ru-RU"/>
            <a:t>Утверждается ли?</a:t>
          </a:r>
        </a:p>
      </dgm:t>
    </dgm:pt>
    <dgm:pt modelId="{F151A1F3-B817-4501-8D05-5B7DC21A819E}" type="parTrans" cxnId="{8ED4710C-2A6D-4795-B156-A1731A722C0A}">
      <dgm:prSet/>
      <dgm:spPr/>
      <dgm:t>
        <a:bodyPr/>
        <a:lstStyle/>
        <a:p>
          <a:endParaRPr lang="ru-RU"/>
        </a:p>
      </dgm:t>
    </dgm:pt>
    <dgm:pt modelId="{E557ADF8-1496-42F6-90D1-64E1D0E62459}" type="sibTrans" cxnId="{8ED4710C-2A6D-4795-B156-A1731A722C0A}">
      <dgm:prSet/>
      <dgm:spPr/>
      <dgm:t>
        <a:bodyPr/>
        <a:lstStyle/>
        <a:p>
          <a:endParaRPr lang="ru-RU"/>
        </a:p>
      </dgm:t>
    </dgm:pt>
    <dgm:pt modelId="{E883CFE6-EEAF-428E-B573-3D0FBC601301}" type="pres">
      <dgm:prSet presAssocID="{D226E711-9B5A-4DB1-BE2C-BADF7EBDE8A3}" presName="Name0" presStyleCnt="0">
        <dgm:presLayoutVars>
          <dgm:dir/>
          <dgm:animLvl val="lvl"/>
          <dgm:resizeHandles val="exact"/>
        </dgm:presLayoutVars>
      </dgm:prSet>
      <dgm:spPr/>
    </dgm:pt>
    <dgm:pt modelId="{2D5C3E9E-AB32-41B3-8D2B-744CD455A8AB}" type="pres">
      <dgm:prSet presAssocID="{52098BE2-C51B-4F7C-91D8-18810A33022F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354B12-6150-4A41-BE7C-7FE7814993EF}" type="pres">
      <dgm:prSet presAssocID="{B0250D8A-C7A3-421B-82F9-23BB0FCCC91B}" presName="parTxOnlySpace" presStyleCnt="0"/>
      <dgm:spPr/>
    </dgm:pt>
    <dgm:pt modelId="{208D4B18-B2E3-400F-B49B-F062F72B9423}" type="pres">
      <dgm:prSet presAssocID="{644E8C31-5367-40FB-A6E8-7153331A84B2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BD3EB0-DCC4-4685-A93B-CC9CDDBCFB15}" type="pres">
      <dgm:prSet presAssocID="{2E240823-FB05-43EF-ADF8-3401924068FF}" presName="parTxOnlySpace" presStyleCnt="0"/>
      <dgm:spPr/>
    </dgm:pt>
    <dgm:pt modelId="{0EAFEECD-DADC-49CD-8123-F74E79386C7A}" type="pres">
      <dgm:prSet presAssocID="{E812CFB8-4384-46B7-BE17-CFAFC24E8B11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76EC51-6B6D-4E65-AF56-B9AD7854EF65}" type="pres">
      <dgm:prSet presAssocID="{E0F3AFB6-9E6B-4130-81BA-EB22535DD88E}" presName="parTxOnlySpace" presStyleCnt="0"/>
      <dgm:spPr/>
    </dgm:pt>
    <dgm:pt modelId="{C83F915A-FD55-47FD-A9A5-98A3E81F4A24}" type="pres">
      <dgm:prSet presAssocID="{DFBD66A1-93B7-45C9-8D5A-EAF174EEDFA9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7601D5-8F7B-46AF-A66E-85072F511F60}" type="pres">
      <dgm:prSet presAssocID="{07869D0C-E7B7-4AD7-866C-C5B48DECFD3F}" presName="parTxOnlySpace" presStyleCnt="0"/>
      <dgm:spPr/>
    </dgm:pt>
    <dgm:pt modelId="{867A106E-9724-4A01-8FF1-48C73276933B}" type="pres">
      <dgm:prSet presAssocID="{8A091160-EFB4-4593-8CF7-374421B763ED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5EE8990-9101-426F-9E9A-3E427906DDDF}" srcId="{D226E711-9B5A-4DB1-BE2C-BADF7EBDE8A3}" destId="{E812CFB8-4384-46B7-BE17-CFAFC24E8B11}" srcOrd="2" destOrd="0" parTransId="{1740377A-03DD-49C3-B19B-0067473DF893}" sibTransId="{E0F3AFB6-9E6B-4130-81BA-EB22535DD88E}"/>
    <dgm:cxn modelId="{B1609ACB-9B91-4374-B008-22359BCE6008}" type="presOf" srcId="{8A091160-EFB4-4593-8CF7-374421B763ED}" destId="{867A106E-9724-4A01-8FF1-48C73276933B}" srcOrd="0" destOrd="0" presId="urn:microsoft.com/office/officeart/2005/8/layout/chevron1"/>
    <dgm:cxn modelId="{72716A84-CB6A-49F1-ABC8-408F2A95E2EF}" type="presOf" srcId="{52098BE2-C51B-4F7C-91D8-18810A33022F}" destId="{2D5C3E9E-AB32-41B3-8D2B-744CD455A8AB}" srcOrd="0" destOrd="0" presId="urn:microsoft.com/office/officeart/2005/8/layout/chevron1"/>
    <dgm:cxn modelId="{7CBE5100-A85A-4A75-8153-C6058A5F8E83}" type="presOf" srcId="{DFBD66A1-93B7-45C9-8D5A-EAF174EEDFA9}" destId="{C83F915A-FD55-47FD-A9A5-98A3E81F4A24}" srcOrd="0" destOrd="0" presId="urn:microsoft.com/office/officeart/2005/8/layout/chevron1"/>
    <dgm:cxn modelId="{A551B32F-9A75-45C6-8B37-13A917FAF214}" srcId="{D226E711-9B5A-4DB1-BE2C-BADF7EBDE8A3}" destId="{DFBD66A1-93B7-45C9-8D5A-EAF174EEDFA9}" srcOrd="3" destOrd="0" parTransId="{1743F685-4D93-46EE-890C-7F478B441EE9}" sibTransId="{07869D0C-E7B7-4AD7-866C-C5B48DECFD3F}"/>
    <dgm:cxn modelId="{0DAFF25F-C87A-458B-AC74-03EBD31351F6}" type="presOf" srcId="{E812CFB8-4384-46B7-BE17-CFAFC24E8B11}" destId="{0EAFEECD-DADC-49CD-8123-F74E79386C7A}" srcOrd="0" destOrd="0" presId="urn:microsoft.com/office/officeart/2005/8/layout/chevron1"/>
    <dgm:cxn modelId="{D1D45D30-FCF5-4874-A5C9-BA629540B698}" srcId="{D226E711-9B5A-4DB1-BE2C-BADF7EBDE8A3}" destId="{52098BE2-C51B-4F7C-91D8-18810A33022F}" srcOrd="0" destOrd="0" parTransId="{05FACF5F-565E-45E6-AF58-16B3ECB3A378}" sibTransId="{B0250D8A-C7A3-421B-82F9-23BB0FCCC91B}"/>
    <dgm:cxn modelId="{B324A087-D07F-4F54-A603-AEF549A69528}" type="presOf" srcId="{644E8C31-5367-40FB-A6E8-7153331A84B2}" destId="{208D4B18-B2E3-400F-B49B-F062F72B9423}" srcOrd="0" destOrd="0" presId="urn:microsoft.com/office/officeart/2005/8/layout/chevron1"/>
    <dgm:cxn modelId="{8FDC7CA5-94E7-48DA-BBC9-55830E58C252}" type="presOf" srcId="{D226E711-9B5A-4DB1-BE2C-BADF7EBDE8A3}" destId="{E883CFE6-EEAF-428E-B573-3D0FBC601301}" srcOrd="0" destOrd="0" presId="urn:microsoft.com/office/officeart/2005/8/layout/chevron1"/>
    <dgm:cxn modelId="{8ED4710C-2A6D-4795-B156-A1731A722C0A}" srcId="{D226E711-9B5A-4DB1-BE2C-BADF7EBDE8A3}" destId="{8A091160-EFB4-4593-8CF7-374421B763ED}" srcOrd="4" destOrd="0" parTransId="{F151A1F3-B817-4501-8D05-5B7DC21A819E}" sibTransId="{E557ADF8-1496-42F6-90D1-64E1D0E62459}"/>
    <dgm:cxn modelId="{896BA7C9-83A1-4EC0-B9C3-3FA48D515FBA}" srcId="{D226E711-9B5A-4DB1-BE2C-BADF7EBDE8A3}" destId="{644E8C31-5367-40FB-A6E8-7153331A84B2}" srcOrd="1" destOrd="0" parTransId="{E3DD2540-9F0F-411D-AA2B-1C87A87B0C79}" sibTransId="{2E240823-FB05-43EF-ADF8-3401924068FF}"/>
    <dgm:cxn modelId="{DB57BD53-D01B-4B17-8A36-D16EBFAD2E53}" type="presParOf" srcId="{E883CFE6-EEAF-428E-B573-3D0FBC601301}" destId="{2D5C3E9E-AB32-41B3-8D2B-744CD455A8AB}" srcOrd="0" destOrd="0" presId="urn:microsoft.com/office/officeart/2005/8/layout/chevron1"/>
    <dgm:cxn modelId="{AB925879-286E-417E-867A-90A2563A3B58}" type="presParOf" srcId="{E883CFE6-EEAF-428E-B573-3D0FBC601301}" destId="{8E354B12-6150-4A41-BE7C-7FE7814993EF}" srcOrd="1" destOrd="0" presId="urn:microsoft.com/office/officeart/2005/8/layout/chevron1"/>
    <dgm:cxn modelId="{FF00C93B-16A5-4FB8-BAE8-E70218DE6608}" type="presParOf" srcId="{E883CFE6-EEAF-428E-B573-3D0FBC601301}" destId="{208D4B18-B2E3-400F-B49B-F062F72B9423}" srcOrd="2" destOrd="0" presId="urn:microsoft.com/office/officeart/2005/8/layout/chevron1"/>
    <dgm:cxn modelId="{5C5D44EF-B129-4E92-9B22-97C67AC4AA94}" type="presParOf" srcId="{E883CFE6-EEAF-428E-B573-3D0FBC601301}" destId="{E4BD3EB0-DCC4-4685-A93B-CC9CDDBCFB15}" srcOrd="3" destOrd="0" presId="urn:microsoft.com/office/officeart/2005/8/layout/chevron1"/>
    <dgm:cxn modelId="{8A8ECAEE-4FD7-4D36-B273-3C557FEBF3EC}" type="presParOf" srcId="{E883CFE6-EEAF-428E-B573-3D0FBC601301}" destId="{0EAFEECD-DADC-49CD-8123-F74E79386C7A}" srcOrd="4" destOrd="0" presId="urn:microsoft.com/office/officeart/2005/8/layout/chevron1"/>
    <dgm:cxn modelId="{E01D07C8-6A7A-416B-9A02-62D0CCC38F0B}" type="presParOf" srcId="{E883CFE6-EEAF-428E-B573-3D0FBC601301}" destId="{CD76EC51-6B6D-4E65-AF56-B9AD7854EF65}" srcOrd="5" destOrd="0" presId="urn:microsoft.com/office/officeart/2005/8/layout/chevron1"/>
    <dgm:cxn modelId="{110AD529-7F90-491D-920D-B8DB114BD25E}" type="presParOf" srcId="{E883CFE6-EEAF-428E-B573-3D0FBC601301}" destId="{C83F915A-FD55-47FD-A9A5-98A3E81F4A24}" srcOrd="6" destOrd="0" presId="urn:microsoft.com/office/officeart/2005/8/layout/chevron1"/>
    <dgm:cxn modelId="{42A6CBC5-4544-4BCB-BE12-AF033669AFB1}" type="presParOf" srcId="{E883CFE6-EEAF-428E-B573-3D0FBC601301}" destId="{4B7601D5-8F7B-46AF-A66E-85072F511F60}" srcOrd="7" destOrd="0" presId="urn:microsoft.com/office/officeart/2005/8/layout/chevron1"/>
    <dgm:cxn modelId="{43C8556B-2CBD-469D-8C18-50CDD54075BC}" type="presParOf" srcId="{E883CFE6-EEAF-428E-B573-3D0FBC601301}" destId="{867A106E-9724-4A01-8FF1-48C73276933B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3E9E-AB32-41B3-8D2B-744CD455A8AB}">
      <dsp:nvSpPr>
        <dsp:cNvPr id="0" name=""/>
        <dsp:cNvSpPr/>
      </dsp:nvSpPr>
      <dsp:spPr>
        <a:xfrm>
          <a:off x="1490" y="163297"/>
          <a:ext cx="1326639" cy="5306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Поставщик уведомлен, что требуется квалификация</a:t>
          </a:r>
        </a:p>
      </dsp:txBody>
      <dsp:txXfrm>
        <a:off x="266818" y="163297"/>
        <a:ext cx="795984" cy="530655"/>
      </dsp:txXfrm>
    </dsp:sp>
    <dsp:sp modelId="{208D4B18-B2E3-400F-B49B-F062F72B9423}">
      <dsp:nvSpPr>
        <dsp:cNvPr id="0" name=""/>
        <dsp:cNvSpPr/>
      </dsp:nvSpPr>
      <dsp:spPr>
        <a:xfrm>
          <a:off x="1195466" y="163297"/>
          <a:ext cx="1326639" cy="5306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Поставщик и </a:t>
          </a:r>
          <a:r>
            <a:rPr lang="en-GB" sz="700" kern="1200"/>
            <a:t>GE </a:t>
          </a:r>
          <a:r>
            <a:rPr lang="ru-RU" sz="700" kern="1200"/>
            <a:t>встречаются для рассмотрения требований квалификаций</a:t>
          </a:r>
        </a:p>
      </dsp:txBody>
      <dsp:txXfrm>
        <a:off x="1460794" y="163297"/>
        <a:ext cx="795984" cy="530655"/>
      </dsp:txXfrm>
    </dsp:sp>
    <dsp:sp modelId="{0EAFEECD-DADC-49CD-8123-F74E79386C7A}">
      <dsp:nvSpPr>
        <dsp:cNvPr id="0" name=""/>
        <dsp:cNvSpPr/>
      </dsp:nvSpPr>
      <dsp:spPr>
        <a:xfrm>
          <a:off x="2389442" y="163297"/>
          <a:ext cx="1326639" cy="5306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Поставщик поддает</a:t>
          </a:r>
          <a:r>
            <a:rPr lang="en-GB" sz="700" kern="1200"/>
            <a:t> </a:t>
          </a:r>
          <a:r>
            <a:rPr lang="ru-RU" sz="700" kern="1200"/>
            <a:t>кач-книгу Поставщику-Инжинеру качества </a:t>
          </a:r>
        </a:p>
      </dsp:txBody>
      <dsp:txXfrm>
        <a:off x="2654770" y="163297"/>
        <a:ext cx="795984" cy="530655"/>
      </dsp:txXfrm>
    </dsp:sp>
    <dsp:sp modelId="{C83F915A-FD55-47FD-A9A5-98A3E81F4A24}">
      <dsp:nvSpPr>
        <dsp:cNvPr id="0" name=""/>
        <dsp:cNvSpPr/>
      </dsp:nvSpPr>
      <dsp:spPr>
        <a:xfrm>
          <a:off x="3583418" y="163297"/>
          <a:ext cx="1326639" cy="5306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GE </a:t>
          </a:r>
          <a:r>
            <a:rPr lang="ru-RU" sz="700" kern="1200"/>
            <a:t>рассматривают кач-книгу</a:t>
          </a:r>
        </a:p>
      </dsp:txBody>
      <dsp:txXfrm>
        <a:off x="3848746" y="163297"/>
        <a:ext cx="795984" cy="530655"/>
      </dsp:txXfrm>
    </dsp:sp>
    <dsp:sp modelId="{867A106E-9724-4A01-8FF1-48C73276933B}">
      <dsp:nvSpPr>
        <dsp:cNvPr id="0" name=""/>
        <dsp:cNvSpPr/>
      </dsp:nvSpPr>
      <dsp:spPr>
        <a:xfrm>
          <a:off x="4777394" y="163297"/>
          <a:ext cx="1326639" cy="53065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Утверждается ли?</a:t>
          </a:r>
        </a:p>
      </dsp:txBody>
      <dsp:txXfrm>
        <a:off x="5042722" y="163297"/>
        <a:ext cx="795984" cy="5306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13FA-AAC7-4144-A799-67215A40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Vorontsova</dc:creator>
  <cp:keywords/>
  <dc:description/>
  <cp:lastModifiedBy>Alina Vorontsova</cp:lastModifiedBy>
  <cp:revision>2</cp:revision>
  <dcterms:created xsi:type="dcterms:W3CDTF">2016-05-16T13:41:00Z</dcterms:created>
  <dcterms:modified xsi:type="dcterms:W3CDTF">2016-05-16T13:41:00Z</dcterms:modified>
</cp:coreProperties>
</file>