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041" w:type="dxa"/>
        <w:tblInd w:w="1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041"/>
      </w:tblGrid>
      <w:tr w:rsidR="000B146B" w:rsidRPr="00A8302A" w:rsidTr="00350E8C">
        <w:trPr>
          <w:trHeight w:val="239"/>
        </w:trPr>
        <w:tc>
          <w:tcPr>
            <w:tcW w:w="13041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B146B" w:rsidRPr="00A167A8" w:rsidRDefault="000B146B" w:rsidP="00A167A8">
            <w:pPr>
              <w:rPr>
                <w:i/>
                <w:noProof/>
              </w:rPr>
            </w:pPr>
            <w:r w:rsidRPr="00A167A8">
              <w:rPr>
                <w:i/>
                <w:noProof/>
              </w:rPr>
              <w:t xml:space="preserve">When a segment gets repeated, the font is </w:t>
            </w:r>
            <w:r w:rsidRPr="00A167A8">
              <w:rPr>
                <w:i/>
                <w:noProof/>
                <w:color w:val="808080" w:themeColor="background1" w:themeShade="80"/>
              </w:rPr>
              <w:t xml:space="preserve">light grey </w:t>
            </w:r>
            <w:r w:rsidRPr="00A167A8">
              <w:rPr>
                <w:i/>
                <w:noProof/>
              </w:rPr>
              <w:t>and y</w:t>
            </w:r>
            <w:r w:rsidR="00A167A8" w:rsidRPr="00A167A8">
              <w:rPr>
                <w:i/>
                <w:noProof/>
              </w:rPr>
              <w:t>ou do NOT have to translate it.</w:t>
            </w:r>
          </w:p>
        </w:tc>
      </w:tr>
    </w:tbl>
    <w:p w:rsidR="00E35FF0" w:rsidRPr="00350E8C" w:rsidRDefault="00E35FF0">
      <w:pPr>
        <w:rPr>
          <w:noProof/>
          <w:sz w:val="2"/>
          <w:szCs w:val="2"/>
        </w:rPr>
      </w:pPr>
    </w:p>
    <w:tbl>
      <w:tblPr>
        <w:tblStyle w:val="a3"/>
        <w:tblW w:w="13046" w:type="dxa"/>
        <w:tblInd w:w="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878"/>
        <w:gridCol w:w="3208"/>
        <w:gridCol w:w="1559"/>
        <w:gridCol w:w="2693"/>
        <w:gridCol w:w="993"/>
        <w:gridCol w:w="1275"/>
      </w:tblGrid>
      <w:tr w:rsidR="00EA1C68" w:rsidRPr="00B7524C" w:rsidTr="00350E8C">
        <w:trPr>
          <w:trHeight w:val="43"/>
        </w:trPr>
        <w:tc>
          <w:tcPr>
            <w:tcW w:w="4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id w:val="1985115848"/>
              <w:lock w:val="sdtContentLocked"/>
            </w:sdtPr>
            <w:sdtContent>
              <w:p w:rsidR="00EA1C68" w:rsidRPr="008628A6" w:rsidRDefault="00EA1C68" w:rsidP="00D8304C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noProof/>
                    <w:sz w:val="2"/>
                    <w:szCs w:val="2"/>
                  </w:rPr>
                  <w:t>ru-ru</w:t>
                </w:r>
              </w:p>
            </w:sdtContent>
          </w:sdt>
        </w:tc>
        <w:tc>
          <w:tcPr>
            <w:tcW w:w="2878" w:type="dxa"/>
            <w:shd w:val="clear" w:color="auto" w:fill="D9D9D9" w:themeFill="background1" w:themeFillShade="D9"/>
          </w:tcPr>
          <w:sdt>
            <w:sdtPr>
              <w:id w:val="1076404130"/>
              <w:lock w:val="sdtContentLocked"/>
            </w:sdtPr>
            <w:sdtContent>
              <w:p w:rsidR="00EA1C68" w:rsidRPr="008628A6" w:rsidRDefault="00EA1C68" w:rsidP="00D8304C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noProof/>
                    <w:sz w:val="2"/>
                    <w:szCs w:val="2"/>
                  </w:rPr>
                  <w:t>es-es</w:t>
                </w:r>
              </w:p>
            </w:sdtContent>
          </w:sdt>
        </w:tc>
        <w:tc>
          <w:tcPr>
            <w:tcW w:w="3208" w:type="dxa"/>
            <w:shd w:val="clear" w:color="auto" w:fill="D9D9D9" w:themeFill="background1" w:themeFillShade="D9"/>
          </w:tcPr>
          <w:sdt>
            <w:sdtPr>
              <w:id w:val="1809595580"/>
              <w:lock w:val="sdtContentLocked"/>
            </w:sdtPr>
            <w:sdtContent>
              <w:p w:rsidR="00EA1C68" w:rsidRPr="008628A6" w:rsidRDefault="00EA1C68" w:rsidP="00D8304C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noProof/>
                    <w:sz w:val="2"/>
                    <w:szCs w:val="2"/>
                  </w:rPr>
                  <w:t>1</w:t>
                </w:r>
              </w:p>
            </w:sdtContent>
          </w:sdt>
        </w:tc>
        <w:tc>
          <w:tcPr>
            <w:tcW w:w="155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id w:val="1352374418"/>
              <w:lock w:val="sdtContentLocked"/>
            </w:sdtPr>
            <w:sdtContent>
              <w:p w:rsidR="00EA1C68" w:rsidRPr="008628A6" w:rsidRDefault="00EA1C68" w:rsidP="00D8304C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noProof/>
                    <w:sz w:val="2"/>
                    <w:szCs w:val="2"/>
                  </w:rPr>
                  <w:t>converter2</w:t>
                </w:r>
              </w:p>
            </w:sdtContent>
          </w:sdt>
        </w:tc>
        <w:tc>
          <w:tcPr>
            <w:tcW w:w="26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id w:val="2034219695"/>
              <w:lock w:val="sdtContentLocked"/>
            </w:sdtPr>
            <w:sdtContent>
              <w:p w:rsidR="00EA1C68" w:rsidRPr="008628A6" w:rsidRDefault="00EA1C68" w:rsidP="00D8304C">
                <w:pPr>
                  <w:rPr>
                    <w:noProof/>
                    <w:sz w:val="2"/>
                    <w:szCs w:val="2"/>
                  </w:rPr>
                </w:pPr>
                <w:r>
                  <w:rPr>
                    <w:noProof/>
                    <w:sz w:val="2"/>
                    <w:szCs w:val="2"/>
                  </w:rPr>
                  <w:t>Memsource</w:t>
                </w:r>
              </w:p>
            </w:sdtContent>
          </w:sdt>
        </w:tc>
        <w:tc>
          <w:tcPr>
            <w:tcW w:w="9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A1C68" w:rsidRPr="008628A6" w:rsidRDefault="00EA1C68" w:rsidP="00F00E9C">
            <w:pPr>
              <w:jc w:val="center"/>
              <w:rPr>
                <w:noProof/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sdt>
            <w:sdtPr>
              <w:rPr>
                <w:noProof/>
                <w:sz w:val="2"/>
                <w:szCs w:val="2"/>
              </w:rPr>
              <w:id w:val="708304430"/>
              <w:lock w:val="sdtContentLocked"/>
              <w:text/>
            </w:sdtPr>
            <w:sdtContent>
              <w:p w:rsidR="00EA1C68" w:rsidRPr="008628A6" w:rsidRDefault="00EA1C68" w:rsidP="003F0680">
                <w:pPr>
                  <w:jc w:val="center"/>
                  <w:rPr>
                    <w:noProof/>
                    <w:sz w:val="2"/>
                    <w:szCs w:val="2"/>
                  </w:rPr>
                </w:pPr>
                <w:r w:rsidRPr="008628A6">
                  <w:rPr>
                    <w:noProof/>
                    <w:sz w:val="2"/>
                    <w:szCs w:val="2"/>
                  </w:rPr>
                  <w:t>Memsource</w:t>
                </w:r>
              </w:p>
            </w:sdtContent>
          </w:sdt>
        </w:tc>
      </w:tr>
    </w:tbl>
    <w:p w:rsidR="004D1277" w:rsidRPr="00350E8C" w:rsidRDefault="004D1277">
      <w:pPr>
        <w:rPr>
          <w:noProof/>
          <w:sz w:val="16"/>
          <w:szCs w:val="16"/>
        </w:rPr>
      </w:pPr>
    </w:p>
    <w:tbl>
      <w:tblPr>
        <w:tblStyle w:val="a3"/>
        <w:tblW w:w="130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546"/>
        <w:gridCol w:w="5084"/>
        <w:gridCol w:w="5387"/>
        <w:gridCol w:w="425"/>
        <w:gridCol w:w="1417"/>
      </w:tblGrid>
      <w:tr w:rsidR="00C867DC" w:rsidRPr="00B7524C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BBBFBF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xW0Q2TxoIb7SGKEH0_dc2:2415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BBBFBF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913</w:t>
            </w:r>
          </w:p>
        </w:tc>
        <w:tc>
          <w:tcPr>
            <w:tcW w:w="5084" w:type="dxa"/>
            <w:shd w:val="clear" w:color="auto" w:fill="BBBFBF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Барометрическая высота</w:t>
            </w:r>
          </w:p>
        </w:tc>
        <w:tc>
          <w:tcPr>
            <w:tcW w:w="5387" w:type="dxa"/>
            <w:shd w:val="clear" w:color="auto" w:fill="BBBFBF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target"/>
              <w:rPr>
                <w:lang w:val="es-ES" w:bidi="es-ES"/>
              </w:rPr>
            </w:pPr>
            <w:r>
              <w:rPr>
                <w:lang w:val="es-ES" w:bidi="es-ES"/>
              </w:rPr>
              <w:t>Altitud barométrica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C867DC" w:rsidRDefault="00C867DC" w:rsidP="004114C1">
            <w:pPr>
              <w:pStyle w:val="target"/>
              <w:jc w:val="center"/>
            </w:pPr>
            <w:r>
              <w:rPr>
                <w:noProof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BBBFBF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297A29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xW0Q2TxoIb7SGKEH0_dc2:2416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914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На основании данных из системы управления полетом (если имеется) или из системы GPS (см. Примечание)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297A29" w:rsidP="005304C0">
            <w:pPr>
              <w:pStyle w:val="target"/>
              <w:rPr>
                <w:lang w:val="es-ES" w:bidi="es-ES"/>
              </w:rPr>
            </w:pPr>
            <w:r w:rsidRPr="00297A29">
              <w:rPr>
                <w:lang w:val="es-ES" w:bidi="es-ES"/>
              </w:rPr>
              <w:t>En razón de los datos del sistema de control del vuelo (si hay) o del sistema GPS (vea la Nota)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297A29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B7524C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xW0Q2TxoIb7SGKEH0_dc2:2417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915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GND SPD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297A29" w:rsidP="005304C0">
            <w:pPr>
              <w:pStyle w:val="target"/>
              <w:rPr>
                <w:lang w:val="es-ES" w:bidi="es-ES"/>
              </w:rPr>
            </w:pPr>
            <w:r w:rsidRPr="00297A29">
              <w:rPr>
                <w:lang w:val="es-ES" w:bidi="es-ES"/>
              </w:rPr>
              <w:t>GND SPD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417" w:type="dxa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297A29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xW0Q2TxoIb7SGKEH0_dc2:2418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916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Текущая путевая скорость в системных единицах измерения скорости.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297A29" w:rsidRDefault="00297A29" w:rsidP="005304C0">
            <w:pPr>
              <w:pStyle w:val="target"/>
              <w:rPr>
                <w:lang w:val="es-MX" w:bidi="es-ES"/>
              </w:rPr>
            </w:pPr>
            <w:r w:rsidRPr="00297A29">
              <w:rPr>
                <w:lang w:val="es-MX" w:bidi="es-ES"/>
              </w:rPr>
              <w:t>La velocidad corriente de ruta en las unidades de medida del sistema de velocidad.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297A29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297A29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B7524C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xW0Q2TxoIb7SGKEH0_dc2:2419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917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От 0,0 до 999,.9 узла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297A29" w:rsidP="005304C0">
            <w:pPr>
              <w:pStyle w:val="target"/>
              <w:rPr>
                <w:lang w:val="es-ES" w:bidi="es-ES"/>
              </w:rPr>
            </w:pPr>
            <w:r w:rsidRPr="00297A29">
              <w:rPr>
                <w:lang w:val="es-ES" w:bidi="es-ES"/>
              </w:rPr>
              <w:t>De 0,0 hasta 999.9 nudos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417" w:type="dxa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B7524C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xW0Q2TxoIb7SGKEH0_dc2:2420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918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TAS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297A29" w:rsidP="005304C0">
            <w:pPr>
              <w:pStyle w:val="target"/>
              <w:rPr>
                <w:lang w:val="es-ES" w:bidi="es-ES"/>
              </w:rPr>
            </w:pPr>
            <w:r w:rsidRPr="00297A29">
              <w:rPr>
                <w:lang w:val="es-ES" w:bidi="es-ES"/>
              </w:rPr>
              <w:t>TAS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417" w:type="dxa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297A29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xW0Q2TxoIb7SGKEH0_dc2:2421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919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Истинная воздушная скорость - (TAS не доступна из большинства систем GPS, смонтированных на панели)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297A29" w:rsidRDefault="00297A29" w:rsidP="005304C0">
            <w:pPr>
              <w:pStyle w:val="target"/>
              <w:rPr>
                <w:lang w:val="es-MX" w:bidi="es-ES"/>
              </w:rPr>
            </w:pPr>
            <w:r w:rsidRPr="00297A29">
              <w:rPr>
                <w:lang w:val="es-MX" w:bidi="es-ES"/>
              </w:rPr>
              <w:t>La velocidad aérea verdadera - (TAS no es accesible de la mayoría de los sistemas GPS montados en el panel)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297A29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297A29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297A29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xW0Q2TxoIb7SGKEH0_dc2:2422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920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Из системы управления полетом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297A29" w:rsidP="005304C0">
            <w:pPr>
              <w:pStyle w:val="target"/>
              <w:rPr>
                <w:lang w:val="es-ES" w:bidi="es-ES"/>
              </w:rPr>
            </w:pPr>
            <w:r w:rsidRPr="00297A29">
              <w:rPr>
                <w:lang w:val="es-ES" w:bidi="es-ES"/>
              </w:rPr>
              <w:t>Del sistema de control de vuelo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297A29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B7524C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xW0Q2TxoIb7SGKEH0_dc2:2423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921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UTC TIME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297A29" w:rsidP="005304C0">
            <w:pPr>
              <w:pStyle w:val="target"/>
              <w:rPr>
                <w:lang w:val="es-ES" w:bidi="es-ES"/>
              </w:rPr>
            </w:pPr>
            <w:r w:rsidRPr="00297A29">
              <w:rPr>
                <w:lang w:val="es-ES" w:bidi="es-ES"/>
              </w:rPr>
              <w:t>UTC TIME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417" w:type="dxa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297A29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xW0Q2TxoIb7SGKEH0_dc2:2424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922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Всемирное скоординированное время UTC (или гринвичское среднее время GMT или всемирное время Zulu)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297A29" w:rsidRDefault="00297A29" w:rsidP="005304C0">
            <w:pPr>
              <w:pStyle w:val="target"/>
              <w:rPr>
                <w:lang w:val="es-MX" w:bidi="es-ES"/>
              </w:rPr>
            </w:pPr>
            <w:r w:rsidRPr="00297A29">
              <w:rPr>
                <w:lang w:val="es-MX" w:bidi="es-ES"/>
              </w:rPr>
              <w:t>El tiempo UTC mundial coordinado (o el tiempo GMT de Greenwich medio o el tiempo universal Zulu)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297A29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297A29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297A29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xW0Q2TxoIb7SGKEH0_dc2:2425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923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От 0 до 23 ч 59 мин 59 сек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297A29" w:rsidRDefault="00297A29" w:rsidP="005304C0">
            <w:pPr>
              <w:pStyle w:val="target"/>
              <w:rPr>
                <w:lang w:val="ru-RU" w:bidi="es-ES"/>
              </w:rPr>
            </w:pPr>
            <w:proofErr w:type="spellStart"/>
            <w:r w:rsidRPr="00297A29">
              <w:rPr>
                <w:lang w:val="ru-RU" w:bidi="es-ES"/>
              </w:rPr>
              <w:t>De</w:t>
            </w:r>
            <w:proofErr w:type="spellEnd"/>
            <w:r w:rsidRPr="00297A29">
              <w:rPr>
                <w:lang w:val="ru-RU" w:bidi="es-ES"/>
              </w:rPr>
              <w:t xml:space="preserve"> 0 a 23 h 59 </w:t>
            </w:r>
            <w:proofErr w:type="spellStart"/>
            <w:r w:rsidRPr="00297A29">
              <w:rPr>
                <w:lang w:val="ru-RU" w:bidi="es-ES"/>
              </w:rPr>
              <w:t>min</w:t>
            </w:r>
            <w:proofErr w:type="spellEnd"/>
            <w:r w:rsidRPr="00297A29">
              <w:rPr>
                <w:lang w:val="ru-RU" w:bidi="es-ES"/>
              </w:rPr>
              <w:t xml:space="preserve"> 59 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297A29" w:rsidRDefault="00C867DC" w:rsidP="004114C1">
            <w:pPr>
              <w:pStyle w:val="target"/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C867DC" w:rsidRPr="00297A29" w:rsidRDefault="00C867DC" w:rsidP="005304C0">
            <w:pPr>
              <w:pStyle w:val="target"/>
              <w:rPr>
                <w:lang w:val="ru-RU" w:bidi="es-ES"/>
              </w:rPr>
            </w:pPr>
          </w:p>
        </w:tc>
      </w:tr>
      <w:tr w:rsidR="00C867DC" w:rsidRPr="00B7524C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xW0Q2TxoIb7SGKEH0_dc2:2426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924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LOCAL TIME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297A29" w:rsidP="005304C0">
            <w:pPr>
              <w:pStyle w:val="target"/>
              <w:rPr>
                <w:lang w:val="es-ES" w:bidi="es-ES"/>
              </w:rPr>
            </w:pPr>
            <w:r w:rsidRPr="00297A29">
              <w:rPr>
                <w:lang w:val="es-ES" w:bidi="es-ES"/>
              </w:rPr>
              <w:t>LOCAL TIME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417" w:type="dxa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297A29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xW0Q2TxoIb7SGKEH0_dc2:2427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925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Местное время и дата.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297A29" w:rsidP="005304C0">
            <w:pPr>
              <w:pStyle w:val="target"/>
              <w:rPr>
                <w:lang w:val="es-ES" w:bidi="es-ES"/>
              </w:rPr>
            </w:pPr>
            <w:r w:rsidRPr="00297A29">
              <w:rPr>
                <w:lang w:val="es-ES" w:bidi="es-ES"/>
              </w:rPr>
              <w:t>La hora local y la fecha.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297A29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297A29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xW0Q2TxoIb7SGKEH0_dc2:2428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926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Производное из всемирного скоординированного времени UTC с настройкой по применимому часовому поясу.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297A29" w:rsidRDefault="00297A29" w:rsidP="005304C0">
            <w:pPr>
              <w:pStyle w:val="target"/>
              <w:rPr>
                <w:lang w:val="es-MX" w:bidi="es-ES"/>
              </w:rPr>
            </w:pPr>
            <w:r w:rsidRPr="00297A29">
              <w:rPr>
                <w:lang w:val="es-MX" w:bidi="es-ES"/>
              </w:rPr>
              <w:t>Derivado del tiempo UTC mundial coordinado con el ajuste por el huso de un horario aplicable.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297A29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297A29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297A29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xW0Q2TxoIb7SGKEH0_dc2:2429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927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color w:val="A6A6A6" w:themeColor="background1" w:themeShade="A6"/>
                <w:lang w:val="ru-RU" w:bidi="ru-RU"/>
              </w:rPr>
              <w:t>От 0 до 23 ч 59 мин 59 сек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297A29" w:rsidRDefault="00297A29" w:rsidP="005304C0">
            <w:pPr>
              <w:pStyle w:val="target"/>
              <w:rPr>
                <w:lang w:val="ru-RU"/>
              </w:rPr>
            </w:pPr>
            <w:proofErr w:type="spellStart"/>
            <w:r w:rsidRPr="00297A29">
              <w:rPr>
                <w:lang w:val="ru-RU"/>
              </w:rPr>
              <w:t>De</w:t>
            </w:r>
            <w:proofErr w:type="spellEnd"/>
            <w:r w:rsidRPr="00297A29">
              <w:rPr>
                <w:lang w:val="ru-RU"/>
              </w:rPr>
              <w:t xml:space="preserve"> 0 a 23 h 59 </w:t>
            </w:r>
            <w:proofErr w:type="spellStart"/>
            <w:r w:rsidRPr="00297A29">
              <w:rPr>
                <w:lang w:val="ru-RU"/>
              </w:rPr>
              <w:t>min</w:t>
            </w:r>
            <w:proofErr w:type="spellEnd"/>
            <w:r w:rsidRPr="00297A29">
              <w:rPr>
                <w:lang w:val="ru-RU"/>
              </w:rPr>
              <w:t xml:space="preserve"> 59 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297A29" w:rsidRDefault="00C867DC" w:rsidP="004114C1">
            <w:pPr>
              <w:pStyle w:val="target"/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C867DC" w:rsidRPr="00297A29" w:rsidRDefault="00C867DC" w:rsidP="005304C0">
            <w:pPr>
              <w:pStyle w:val="target"/>
              <w:rPr>
                <w:lang w:val="ru-RU" w:bidi="es-ES"/>
              </w:rPr>
            </w:pPr>
          </w:p>
        </w:tc>
      </w:tr>
      <w:tr w:rsidR="00C867DC" w:rsidRPr="00B7524C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xW0Q2TxoIb7SGKEH0_dc2:2430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928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Blank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297A29" w:rsidP="005304C0">
            <w:pPr>
              <w:pStyle w:val="target"/>
              <w:rPr>
                <w:lang w:val="es-ES" w:bidi="es-ES"/>
              </w:rPr>
            </w:pPr>
            <w:r w:rsidRPr="00297A29">
              <w:rPr>
                <w:lang w:val="es-ES" w:bidi="es-ES"/>
              </w:rPr>
              <w:t>Blank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417" w:type="dxa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B7524C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xW0Q2TxoIb7SGKEH0_dc2:2431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929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Пробел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297A29" w:rsidP="005304C0">
            <w:pPr>
              <w:pStyle w:val="target"/>
              <w:rPr>
                <w:lang w:val="es-ES" w:bidi="es-ES"/>
              </w:rPr>
            </w:pPr>
            <w:r w:rsidRPr="00297A29">
              <w:rPr>
                <w:lang w:val="es-ES" w:bidi="es-ES"/>
              </w:rPr>
              <w:t>Espacio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417" w:type="dxa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297A29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xW0Q2TxoIb7SGKEH0_dc2:2432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930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Барометрическая высота может быть получена из системы управления полетом FMS или из системы GPS (через интерфейс 429).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297A29" w:rsidRDefault="00297A29" w:rsidP="005304C0">
            <w:pPr>
              <w:pStyle w:val="target"/>
              <w:rPr>
                <w:lang w:val="es-MX" w:bidi="es-ES"/>
              </w:rPr>
            </w:pPr>
            <w:r w:rsidRPr="00297A29">
              <w:rPr>
                <w:lang w:val="es-MX" w:bidi="es-ES"/>
              </w:rPr>
              <w:t>La altura barométrica puede ser recibida del sistema de control del vuelo FMS o del sistema GPS (a través de la interfaz 429).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297A29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297A29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297A29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xW0Q2TxoIb7SGKEH0_dc2:2433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931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Системы FMS/GPS вычисляют высоту на основании барометрического давления, введенного пилотом в систему управления полетом FMS.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297A29" w:rsidRDefault="00297A29" w:rsidP="005304C0">
            <w:pPr>
              <w:pStyle w:val="target"/>
              <w:rPr>
                <w:lang w:val="es-MX" w:bidi="es-ES"/>
              </w:rPr>
            </w:pPr>
            <w:r w:rsidRPr="00297A29">
              <w:rPr>
                <w:lang w:val="es-MX" w:bidi="es-ES"/>
              </w:rPr>
              <w:t>Los sistemas FMS/GPS calculan la altura en razón a la presión barométrica introducida por el piloto en el sistema de control por el vuelo FMS.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297A29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297A29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297A29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xW0Q2TxoIb7SGKEH0_dc2:2434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932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Используйте это изображение для проверки того, какие параметры введены в системы FMS/GPS.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297A29" w:rsidRDefault="00297A29" w:rsidP="005304C0">
            <w:pPr>
              <w:pStyle w:val="target"/>
              <w:rPr>
                <w:lang w:val="es-MX" w:bidi="es-ES"/>
              </w:rPr>
            </w:pPr>
            <w:r w:rsidRPr="00297A29">
              <w:rPr>
                <w:lang w:val="es-MX" w:bidi="es-ES"/>
              </w:rPr>
              <w:t>Usen esta imagen para la comprobación de aquel, que parámetros son introducidos en los sistemas FMS/GPS.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297A29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297A29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297A29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xW0Q2TxoIb7SGKEH0_dc2:2435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933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Не полагайтесь на блоки данных BARO ALT для разделения рельефа местности.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297A29" w:rsidRDefault="00297A29" w:rsidP="005304C0">
            <w:pPr>
              <w:pStyle w:val="target"/>
              <w:rPr>
                <w:lang w:val="es-MX" w:bidi="es-ES"/>
              </w:rPr>
            </w:pPr>
            <w:r w:rsidRPr="00297A29">
              <w:rPr>
                <w:lang w:val="es-MX" w:bidi="es-ES"/>
              </w:rPr>
              <w:t>No confíen en los bloques de los datos BARO ALT para la separación del relieve del terreno.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297A29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297A29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297A29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xW0Q2TxoIb7SGKEH0_dc2:2436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934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Пользуйтесь своим высотомером или другим прибором.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297A29" w:rsidRDefault="00297A29" w:rsidP="005304C0">
            <w:pPr>
              <w:pStyle w:val="target"/>
              <w:rPr>
                <w:lang w:val="es-MX" w:bidi="es-ES"/>
              </w:rPr>
            </w:pPr>
            <w:r w:rsidRPr="00297A29">
              <w:rPr>
                <w:lang w:val="es-MX" w:bidi="es-ES"/>
              </w:rPr>
              <w:t>Usen el altímetro u otro aparato.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297A29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297A29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B7524C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xW0Q2TxoIb7SGKEH0_dc2:2437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935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bidi="en-US"/>
              </w:rPr>
              <w:t>{1}</w:t>
            </w:r>
            <w:r>
              <w:rPr>
                <w:i/>
                <w:lang w:val="ru-RU" w:bidi="ru-RU"/>
              </w:rPr>
              <w:t>Навигационные сообщения</w:t>
            </w:r>
            <w:r>
              <w:rPr>
                <w:lang w:bidi="en-US"/>
              </w:rPr>
              <w:t>{2}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297A29" w:rsidP="005304C0">
            <w:pPr>
              <w:pStyle w:val="target"/>
              <w:rPr>
                <w:lang w:val="es-ES" w:bidi="es-ES"/>
              </w:rPr>
            </w:pPr>
            <w:r w:rsidRPr="00297A29">
              <w:rPr>
                <w:lang w:val="es-ES" w:bidi="es-ES"/>
              </w:rPr>
              <w:t>{1}Los mensajes de navegación{2}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417" w:type="dxa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B7524C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xW0Q2TxoIb7SGKEH0_dc2:2438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936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bidi="en-US"/>
              </w:rPr>
              <w:t>{1}</w:t>
            </w:r>
            <w:r>
              <w:rPr>
                <w:b/>
                <w:lang w:val="ru-RU" w:bidi="ru-RU"/>
              </w:rPr>
              <w:t>Таблица 11.12.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4B3AA5" w:rsidP="005304C0">
            <w:pPr>
              <w:pStyle w:val="target"/>
              <w:rPr>
                <w:lang w:val="es-ES" w:bidi="es-ES"/>
              </w:rPr>
            </w:pPr>
            <w:r w:rsidRPr="004B3AA5">
              <w:rPr>
                <w:lang w:val="es-ES" w:bidi="es-ES"/>
              </w:rPr>
              <w:t>{1}Tabla 11.12.</w:t>
            </w:r>
          </w:p>
        </w:tc>
        <w:tc>
          <w:tcPr>
            <w:tcW w:w="425" w:type="dxa"/>
            <w:shd w:val="clear" w:color="auto" w:fill="FABF8F"/>
            <w:vAlign w:val="center"/>
          </w:tcPr>
          <w:p w:rsidR="00C867DC" w:rsidRDefault="00C867DC" w:rsidP="004114C1">
            <w:pPr>
              <w:pStyle w:val="target"/>
              <w:jc w:val="center"/>
            </w:pPr>
            <w:r>
              <w:rPr>
                <w:noProof/>
                <w:color w:val="000000"/>
                <w:sz w:val="16"/>
                <w:szCs w:val="16"/>
              </w:rPr>
              <w:t>99</w:t>
            </w:r>
          </w:p>
        </w:tc>
        <w:tc>
          <w:tcPr>
            <w:tcW w:w="1417" w:type="dxa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B7524C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xW0Q2TxoIb7SGKEH0_dc2:2439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937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b/>
                <w:lang w:val="ru-RU" w:bidi="ru-RU"/>
              </w:rPr>
              <w:t>Навигационные сообщения</w:t>
            </w:r>
            <w:r>
              <w:rPr>
                <w:lang w:bidi="en-US"/>
              </w:rPr>
              <w:t>{2}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4B3AA5" w:rsidP="005304C0">
            <w:pPr>
              <w:pStyle w:val="target"/>
              <w:rPr>
                <w:lang w:val="es-ES" w:bidi="es-ES"/>
              </w:rPr>
            </w:pPr>
            <w:r w:rsidRPr="004B3AA5">
              <w:rPr>
                <w:lang w:val="es-ES" w:bidi="es-ES"/>
              </w:rPr>
              <w:t>Los mensajes de navegación{2}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417" w:type="dxa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xW0Q2TxoIb7SGKEH0_dc2:2440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938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b/>
                <w:lang w:val="ru-RU" w:bidi="ru-RU"/>
              </w:rPr>
              <w:t>Навигационные сообщения и цветовые коды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 w:bidi="es-ES"/>
              </w:rPr>
            </w:pPr>
            <w:r w:rsidRPr="004B3AA5">
              <w:rPr>
                <w:lang w:val="es-MX" w:bidi="es-ES"/>
              </w:rPr>
              <w:t>Los mensajes de navegación y los códigos de color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B7524C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BBBFBF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xW0Q2TxoIb7SGKEH0_dc2:2441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BBBFBF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939</w:t>
            </w:r>
          </w:p>
        </w:tc>
        <w:tc>
          <w:tcPr>
            <w:tcW w:w="5084" w:type="dxa"/>
            <w:shd w:val="clear" w:color="auto" w:fill="BBBFBF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b/>
                <w:color w:val="A6A6A6" w:themeColor="background1" w:themeShade="A6"/>
                <w:lang w:val="ru-RU" w:bidi="ru-RU"/>
              </w:rPr>
              <w:t>Значение</w:t>
            </w:r>
          </w:p>
        </w:tc>
        <w:tc>
          <w:tcPr>
            <w:tcW w:w="5387" w:type="dxa"/>
            <w:shd w:val="clear" w:color="auto" w:fill="BBBFBF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target"/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C867DC" w:rsidRDefault="00C867DC" w:rsidP="004114C1">
            <w:pPr>
              <w:pStyle w:val="target"/>
              <w:jc w:val="center"/>
            </w:pPr>
            <w:r>
              <w:rPr>
                <w:noProof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BBBFBF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xW0Q2TxoIb7SGKEH0_dc2:2442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940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b/>
                <w:lang w:val="ru-RU" w:bidi="ru-RU"/>
              </w:rPr>
              <w:t>Рекомендованные действия пилота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4B3AA5" w:rsidP="005304C0">
            <w:pPr>
              <w:pStyle w:val="target"/>
              <w:rPr>
                <w:lang w:val="es-ES" w:bidi="es-ES"/>
              </w:rPr>
            </w:pPr>
            <w:r w:rsidRPr="004B3AA5">
              <w:rPr>
                <w:lang w:val="es-ES" w:bidi="es-ES"/>
              </w:rPr>
              <w:t>Las acciones recomendadas del piloto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xW0Q2TxoIb7SGKEH0_dc2:2443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941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Nav Source Data is valid (Данные навигационного источника действительные)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 w:bidi="es-ES"/>
              </w:rPr>
            </w:pPr>
            <w:r w:rsidRPr="004B3AA5">
              <w:rPr>
                <w:lang w:val="es-MX" w:bidi="es-ES"/>
              </w:rPr>
              <w:t>Nav Source Data is valid (Los datos de la fuente de navegación es válida)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xW0Q2TxoIb7SGKEH0_dc2:2444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942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Система GPS/FMS указывает на то, что вычисленные данные о местоположении действительные.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 w:bidi="es-ES"/>
              </w:rPr>
            </w:pPr>
            <w:r w:rsidRPr="004B3AA5">
              <w:rPr>
                <w:lang w:val="es-MX" w:bidi="es-ES"/>
              </w:rPr>
              <w:t>El sistema GPS/FMS indica que los datos calculados sobre la posición es válida.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B7524C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xW0Q2TxoIb7SGKEH0_dc2:2445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943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Подтвердить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4B3AA5" w:rsidP="005304C0">
            <w:pPr>
              <w:pStyle w:val="target"/>
              <w:rPr>
                <w:lang w:val="es-ES" w:bidi="es-ES"/>
              </w:rPr>
            </w:pPr>
            <w:r w:rsidRPr="004B3AA5">
              <w:rPr>
                <w:lang w:val="es-ES" w:bidi="es-ES"/>
              </w:rPr>
              <w:t>Confirmar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417" w:type="dxa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xW0Q2TxoIb7SGKEH0_dc2:2446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944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Nav Source Data is NOT valid (err=x) (Данные навигационного источника НЕ действительные (err=x))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 w:bidi="es-ES"/>
              </w:rPr>
            </w:pPr>
            <w:r w:rsidRPr="004B3AA5">
              <w:rPr>
                <w:lang w:val="es-MX" w:bidi="es-ES"/>
              </w:rPr>
              <w:t>Nav Source Data is NOT valid (err=x) (Los datos de la fuente de navegación NO válidos (err=x))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xW0Q2TxoIb7SGKEH0_dc2:2447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945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Ваша система GPS/FMS не вычислила действительного местоположения или не предоставила достоверных данных.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 w:bidi="es-ES"/>
              </w:rPr>
            </w:pPr>
            <w:r w:rsidRPr="004B3AA5">
              <w:rPr>
                <w:lang w:val="es-MX" w:bidi="es-ES"/>
              </w:rPr>
              <w:t>Su sistema GPS/FMS no ha calculado la posición válida o no ha concedido los datos auténticos.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xW0Q2TxoIb7SGKEH0_dc2:2448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946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План полета не будет представлен на изображении радиолокационных данных.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 w:bidi="es-ES"/>
              </w:rPr>
            </w:pPr>
            <w:r w:rsidRPr="004B3AA5">
              <w:rPr>
                <w:lang w:val="es-MX" w:bidi="es-ES"/>
              </w:rPr>
              <w:t>El plan de vuelo no será presentado sobre la imagen de los datos de radar.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xW0Q2TxoIb7SGKEH0_dc2:2449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947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Проверьте систему GPS на предмет выдачи действительного местоположения.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 w:bidi="es-ES"/>
              </w:rPr>
            </w:pPr>
            <w:r w:rsidRPr="004B3AA5">
              <w:rPr>
                <w:lang w:val="es-MX" w:bidi="es-ES"/>
              </w:rPr>
              <w:t>Comprueben el sistema GPS con el fin de la entrega de la posición válida.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xW0Q2TxoIb7SGKEH0_dc2:2450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948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Произведите наземную техническую проверку и установку системы GPS/FMS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 w:bidi="es-ES"/>
              </w:rPr>
            </w:pPr>
            <w:r w:rsidRPr="004B3AA5">
              <w:rPr>
                <w:lang w:val="es-MX" w:bidi="es-ES"/>
              </w:rPr>
              <w:t>Hagan la comprobación terrestre técnica y la instalación del sistema GPS/FMS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B7524C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xW0Q2TxoIb7SGKEH0_dc2:2451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949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Nav Source: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4B3AA5" w:rsidP="005304C0">
            <w:pPr>
              <w:pStyle w:val="target"/>
              <w:rPr>
                <w:lang w:val="es-ES" w:bidi="es-ES"/>
              </w:rPr>
            </w:pPr>
            <w:r w:rsidRPr="004B3AA5">
              <w:rPr>
                <w:lang w:val="es-ES" w:bidi="es-ES"/>
              </w:rPr>
              <w:t>Nav Source: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417" w:type="dxa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B7524C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xW0Q2TxoIb7SGKEH0_dc2:2452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950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(Навигационный источник:)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4B3AA5" w:rsidP="005304C0">
            <w:pPr>
              <w:pStyle w:val="target"/>
              <w:rPr>
                <w:lang w:val="es-ES" w:bidi="es-ES"/>
              </w:rPr>
            </w:pPr>
            <w:r w:rsidRPr="004B3AA5">
              <w:rPr>
                <w:lang w:val="es-ES" w:bidi="es-ES"/>
              </w:rPr>
              <w:t>(La fuente de navegación:)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417" w:type="dxa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xW0Q2TxoIb7SGKEH0_dc2:2453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951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Can't Open Port (Не может открыть порт)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 w:bidi="es-ES"/>
              </w:rPr>
            </w:pPr>
            <w:r w:rsidRPr="004B3AA5">
              <w:rPr>
                <w:lang w:val="es-MX" w:bidi="es-ES"/>
              </w:rPr>
              <w:t>Can't Open Port (No se puede abrir el puerto)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xW0Q2TxoIb7SGKEH0_dc2:2454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952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Интерфейс системы GPS/FMS не может открыть выделенный порт.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 w:bidi="es-ES"/>
              </w:rPr>
            </w:pPr>
            <w:r w:rsidRPr="004B3AA5">
              <w:rPr>
                <w:lang w:val="es-MX" w:bidi="es-ES"/>
              </w:rPr>
              <w:t>La interfaz del sistema GPS/FMS no puede abrir el puerto distinguido.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xW0Q2TxoIb7SGKEH0_dc2:2455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953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Обычно показывает ошибку в конфигурации.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 w:bidi="es-ES"/>
              </w:rPr>
            </w:pPr>
            <w:r w:rsidRPr="004B3AA5">
              <w:rPr>
                <w:lang w:val="es-MX" w:bidi="es-ES"/>
              </w:rPr>
              <w:t>Muestra habitualmente un error en la configuración.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xW0Q2TxoIb7SGKEH0_dc2:2456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954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Произведите наземную техническую проверку конфигурации и установку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 w:bidi="es-ES"/>
              </w:rPr>
            </w:pPr>
            <w:r w:rsidRPr="004B3AA5">
              <w:rPr>
                <w:lang w:val="es-MX" w:bidi="es-ES"/>
              </w:rPr>
              <w:t>Hagan la comprobación terrestre técnica de la configuración y la instalación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B7524C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xW0Q2TxoIb7SGKEH0_dc2:2457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955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Nav Source Reconnecting...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4B3AA5" w:rsidP="005304C0">
            <w:pPr>
              <w:pStyle w:val="target"/>
              <w:rPr>
                <w:lang w:val="es-ES" w:bidi="es-ES"/>
              </w:rPr>
            </w:pPr>
            <w:r w:rsidRPr="004B3AA5">
              <w:rPr>
                <w:lang w:val="es-ES" w:bidi="es-ES"/>
              </w:rPr>
              <w:t>Nav Source Reconnecting...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417" w:type="dxa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xW0Q2TxoIb7SGKEH0_dc2:2458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956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(Повторно подключение навигационного источника...)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4B3AA5" w:rsidP="005304C0">
            <w:pPr>
              <w:pStyle w:val="target"/>
              <w:rPr>
                <w:lang w:val="es-ES" w:bidi="es-ES"/>
              </w:rPr>
            </w:pPr>
            <w:r w:rsidRPr="004B3AA5">
              <w:rPr>
                <w:lang w:val="es-ES" w:bidi="es-ES"/>
              </w:rPr>
              <w:t>(Es repetida la conexión de la fuente de navegación...)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xW0Q2TxoIb7SGKEH0_dc2:2459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957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Прибор EX500 пытается повторно подключиться к порту, который подсоединен к системе GPS/FMS.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 w:bidi="es-ES"/>
              </w:rPr>
            </w:pPr>
            <w:r w:rsidRPr="004B3AA5">
              <w:rPr>
                <w:lang w:val="es-MX" w:bidi="es-ES"/>
              </w:rPr>
              <w:t>El aparato EX500 trata de conectarse repetidamente al puerto, que es conectado al sistema GPS/FMS.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B7524C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xW0Q2TxoIb7SGKEH0_dc2:2460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958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color w:val="A6A6A6" w:themeColor="background1" w:themeShade="A6"/>
                <w:lang w:val="ru-RU" w:bidi="ru-RU"/>
              </w:rPr>
              <w:t>Подтвердить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4B3AA5" w:rsidP="005304C0">
            <w:pPr>
              <w:pStyle w:val="target"/>
            </w:pPr>
            <w:proofErr w:type="spellStart"/>
            <w:r w:rsidRPr="004B3AA5">
              <w:t>Confirmar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417" w:type="dxa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  <w:tr w:rsidR="00C867DC" w:rsidRPr="00297A29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xW0Q2TxoIb7SGKEH0_dc2:2461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959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Nav Source is Not Communicating (Навигационный источник не поддерживает связь)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297A29" w:rsidRDefault="004B3AA5" w:rsidP="005304C0">
            <w:pPr>
              <w:pStyle w:val="target"/>
              <w:rPr>
                <w:lang w:val="ru-RU" w:bidi="es-ES"/>
              </w:rPr>
            </w:pPr>
            <w:proofErr w:type="spellStart"/>
            <w:r w:rsidRPr="004B3AA5">
              <w:rPr>
                <w:lang w:val="ru-RU" w:bidi="es-ES"/>
              </w:rPr>
              <w:t>Nav</w:t>
            </w:r>
            <w:proofErr w:type="spellEnd"/>
            <w:r w:rsidRPr="004B3AA5">
              <w:rPr>
                <w:lang w:val="ru-RU" w:bidi="es-ES"/>
              </w:rPr>
              <w:t xml:space="preserve"> </w:t>
            </w:r>
            <w:proofErr w:type="spellStart"/>
            <w:r w:rsidRPr="004B3AA5">
              <w:rPr>
                <w:lang w:val="ru-RU" w:bidi="es-ES"/>
              </w:rPr>
              <w:t>Source</w:t>
            </w:r>
            <w:proofErr w:type="spellEnd"/>
            <w:r w:rsidRPr="004B3AA5">
              <w:rPr>
                <w:lang w:val="ru-RU" w:bidi="es-ES"/>
              </w:rPr>
              <w:t xml:space="preserve"> </w:t>
            </w:r>
            <w:proofErr w:type="spellStart"/>
            <w:r w:rsidRPr="004B3AA5">
              <w:rPr>
                <w:lang w:val="ru-RU" w:bidi="es-ES"/>
              </w:rPr>
              <w:t>is</w:t>
            </w:r>
            <w:proofErr w:type="spellEnd"/>
            <w:r w:rsidRPr="004B3AA5">
              <w:rPr>
                <w:lang w:val="ru-RU" w:bidi="es-ES"/>
              </w:rPr>
              <w:t xml:space="preserve"> </w:t>
            </w:r>
            <w:proofErr w:type="spellStart"/>
            <w:r w:rsidRPr="004B3AA5">
              <w:rPr>
                <w:lang w:val="ru-RU" w:bidi="es-ES"/>
              </w:rPr>
              <w:t>Not</w:t>
            </w:r>
            <w:proofErr w:type="spellEnd"/>
            <w:r w:rsidRPr="004B3AA5">
              <w:rPr>
                <w:lang w:val="ru-RU" w:bidi="es-ES"/>
              </w:rPr>
              <w:t xml:space="preserve"> </w:t>
            </w:r>
            <w:proofErr w:type="spellStart"/>
            <w:r w:rsidRPr="004B3AA5">
              <w:rPr>
                <w:lang w:val="ru-RU" w:bidi="es-ES"/>
              </w:rPr>
              <w:t>Communicating</w:t>
            </w:r>
            <w:proofErr w:type="spellEnd"/>
            <w:r w:rsidRPr="004B3AA5">
              <w:rPr>
                <w:lang w:val="ru-RU" w:bidi="es-ES"/>
              </w:rPr>
              <w:t xml:space="preserve"> (</w:t>
            </w:r>
            <w:proofErr w:type="spellStart"/>
            <w:r w:rsidRPr="004B3AA5">
              <w:rPr>
                <w:lang w:val="ru-RU" w:bidi="es-ES"/>
              </w:rPr>
              <w:t>La</w:t>
            </w:r>
            <w:proofErr w:type="spellEnd"/>
            <w:r w:rsidRPr="004B3AA5">
              <w:rPr>
                <w:lang w:val="ru-RU" w:bidi="es-ES"/>
              </w:rPr>
              <w:t xml:space="preserve"> </w:t>
            </w:r>
            <w:proofErr w:type="spellStart"/>
            <w:r w:rsidRPr="004B3AA5">
              <w:rPr>
                <w:lang w:val="ru-RU" w:bidi="es-ES"/>
              </w:rPr>
              <w:t>fuente</w:t>
            </w:r>
            <w:proofErr w:type="spellEnd"/>
            <w:r w:rsidRPr="004B3AA5">
              <w:rPr>
                <w:lang w:val="ru-RU" w:bidi="es-ES"/>
              </w:rPr>
              <w:t xml:space="preserve"> </w:t>
            </w:r>
            <w:proofErr w:type="spellStart"/>
            <w:r w:rsidRPr="004B3AA5">
              <w:rPr>
                <w:lang w:val="ru-RU" w:bidi="es-ES"/>
              </w:rPr>
              <w:t>de</w:t>
            </w:r>
            <w:proofErr w:type="spellEnd"/>
            <w:r w:rsidRPr="004B3AA5">
              <w:rPr>
                <w:lang w:val="ru-RU" w:bidi="es-ES"/>
              </w:rPr>
              <w:t xml:space="preserve"> </w:t>
            </w:r>
            <w:proofErr w:type="spellStart"/>
            <w:r w:rsidRPr="004B3AA5">
              <w:rPr>
                <w:lang w:val="ru-RU" w:bidi="es-ES"/>
              </w:rPr>
              <w:t>navegación</w:t>
            </w:r>
            <w:proofErr w:type="spellEnd"/>
            <w:r w:rsidRPr="004B3AA5">
              <w:rPr>
                <w:lang w:val="ru-RU" w:bidi="es-ES"/>
              </w:rPr>
              <w:t xml:space="preserve"> </w:t>
            </w:r>
            <w:proofErr w:type="spellStart"/>
            <w:r w:rsidRPr="004B3AA5">
              <w:rPr>
                <w:lang w:val="ru-RU" w:bidi="es-ES"/>
              </w:rPr>
              <w:t>no</w:t>
            </w:r>
            <w:proofErr w:type="spellEnd"/>
            <w:r w:rsidRPr="004B3AA5">
              <w:rPr>
                <w:lang w:val="ru-RU" w:bidi="es-ES"/>
              </w:rPr>
              <w:t xml:space="preserve"> </w:t>
            </w:r>
            <w:proofErr w:type="spellStart"/>
            <w:r w:rsidRPr="004B3AA5">
              <w:rPr>
                <w:lang w:val="ru-RU" w:bidi="es-ES"/>
              </w:rPr>
              <w:t>mantiene</w:t>
            </w:r>
            <w:proofErr w:type="spellEnd"/>
            <w:r w:rsidRPr="004B3AA5">
              <w:rPr>
                <w:lang w:val="ru-RU" w:bidi="es-ES"/>
              </w:rPr>
              <w:t xml:space="preserve"> </w:t>
            </w:r>
            <w:proofErr w:type="spellStart"/>
            <w:r w:rsidRPr="004B3AA5">
              <w:rPr>
                <w:lang w:val="ru-RU" w:bidi="es-ES"/>
              </w:rPr>
              <w:t>contacto</w:t>
            </w:r>
            <w:proofErr w:type="spellEnd"/>
            <w:r w:rsidRPr="004B3AA5">
              <w:rPr>
                <w:lang w:val="ru-RU" w:bidi="es-ES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297A29" w:rsidRDefault="00C867DC" w:rsidP="004114C1">
            <w:pPr>
              <w:pStyle w:val="target"/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C867DC" w:rsidRPr="00297A29" w:rsidRDefault="00C867DC" w:rsidP="005304C0">
            <w:pPr>
              <w:pStyle w:val="target"/>
              <w:rPr>
                <w:lang w:val="ru-RU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xW0Q2TxoIb7SGKEH0_dc2:2462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960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Прибор EX500 не обнаруживает никаких данных посланных из системы GPS/FMS.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 w:bidi="es-ES"/>
              </w:rPr>
            </w:pPr>
            <w:r w:rsidRPr="004B3AA5">
              <w:rPr>
                <w:lang w:val="es-MX" w:bidi="es-ES"/>
              </w:rPr>
              <w:t>El aparato EX500 no detecta ninguno de los datos enviados desde el sistema GPS/FMS.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xW0Q2TxoIb7SGKEH0_dc2:2463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961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color w:val="A6A6A6" w:themeColor="background1" w:themeShade="A6"/>
                <w:lang w:val="ru-RU" w:bidi="ru-RU"/>
              </w:rPr>
              <w:t>Произведите наземную техническую проверку конфигурации и установку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/>
              </w:rPr>
            </w:pPr>
            <w:r w:rsidRPr="004B3AA5">
              <w:rPr>
                <w:lang w:val="es-MX"/>
              </w:rPr>
              <w:t>Hagan la comprobación terrestre técnica de la configuración y la instalación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xW0Q2TxoIb7SGKEH0_dc2:2464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962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Nav Source Data Format Error (Ошибка формата данных навигационного источника)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 w:bidi="es-ES"/>
              </w:rPr>
            </w:pPr>
            <w:r w:rsidRPr="004B3AA5">
              <w:rPr>
                <w:lang w:val="es-MX" w:bidi="es-ES"/>
              </w:rPr>
              <w:t>Nav Source Data Format Error (Error del formato de los datos de la fuente de navegación)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xW0Q2TxoIb7SGKEH0_dc2:2465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963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Недействительные данные поступают из вашей системы GPS/FMS.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 w:bidi="es-ES"/>
              </w:rPr>
            </w:pPr>
            <w:r w:rsidRPr="004B3AA5">
              <w:rPr>
                <w:lang w:val="es-MX" w:bidi="es-ES"/>
              </w:rPr>
              <w:t>Datos no válidos recibidos de su sistema / FMS GPS.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xW0Q2TxoIb7SGKEH0_dc2:2466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964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Если неисправность не устраняется, то это указывает, как правило, на ошибку конфигурации.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 w:bidi="es-ES"/>
              </w:rPr>
            </w:pPr>
            <w:r w:rsidRPr="004B3AA5">
              <w:rPr>
                <w:lang w:val="es-MX" w:bidi="es-ES"/>
              </w:rPr>
              <w:t>Si la falla persiste, esto indica, como regla, a un error de configuración.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xW0Q2TxoIb7SGKEH0_dc2:2467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965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color w:val="A6A6A6" w:themeColor="background1" w:themeShade="A6"/>
                <w:lang w:val="ru-RU" w:bidi="ru-RU"/>
              </w:rPr>
              <w:t>Произведите наземную техническую проверку конфигурации и установку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/>
              </w:rPr>
            </w:pPr>
            <w:r w:rsidRPr="004B3AA5">
              <w:rPr>
                <w:lang w:val="es-MX"/>
              </w:rPr>
              <w:t>Hagan la comprobación terrestre técnica de la configuración y la instalación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xW0Q2TxoIb7SGKEH0_dc2:2468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966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Heading Data is NOT Valid (Данные о текущем курсе НЕ достоверны)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 w:bidi="es-ES"/>
              </w:rPr>
            </w:pPr>
            <w:r w:rsidRPr="004B3AA5">
              <w:rPr>
                <w:lang w:val="es-MX" w:bidi="es-ES"/>
              </w:rPr>
              <w:t>Heading Data is NOT Valid (Los datos sobre el curso corriente no son válidos)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xW0Q2TxoIb7SGKEH0_dc2:2469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967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Система GPS/FMS сконфигурирована как источник текущего курса для отображения на карте, и эти данные становятся недоступными или недействительными.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 w:bidi="es-ES"/>
              </w:rPr>
            </w:pPr>
            <w:r w:rsidRPr="004B3AA5">
              <w:rPr>
                <w:lang w:val="es-MX" w:bidi="es-ES"/>
              </w:rPr>
              <w:t>El sistema GPS/FMS es configurado como la fuente del curso corriente para la representación en el mapa, y estos datos se hacen inaccesibles o no válidos.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xW0Q2TxoIb7SGKEH0_dc2:2470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968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color w:val="A6A6A6" w:themeColor="background1" w:themeShade="A6"/>
                <w:lang w:val="ru-RU" w:bidi="ru-RU"/>
              </w:rPr>
              <w:t>Произведите наземную техническую проверку конфигурации и установку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/>
              </w:rPr>
            </w:pPr>
            <w:r w:rsidRPr="004B3AA5">
              <w:rPr>
                <w:lang w:val="es-MX"/>
              </w:rPr>
              <w:t>Hagan la comprobación terrestre técnica de la configuración y la instalación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xW0Q2TxoIb7SGKEH0_dc2:2471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969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Heading Data is Valid (Данные о текущем курсе достоверны)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 w:bidi="es-ES"/>
              </w:rPr>
            </w:pPr>
            <w:r w:rsidRPr="004B3AA5">
              <w:rPr>
                <w:lang w:val="es-MX" w:bidi="es-ES"/>
              </w:rPr>
              <w:t>Heading Data is Valid (Los datos sobre el curso corriente son válidos)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4B3AA5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xW0Q2TxoIb7SGKEH0_dc2:2472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970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lang w:val="ru-RU" w:bidi="ru-RU"/>
              </w:rPr>
              <w:t>GPS-навигатор сконфигурирован как источник текущего курса для отображения на карте, и эти данные становятся действительными после подтверждения недействительного сообщения.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4B3AA5" w:rsidRDefault="004B3AA5" w:rsidP="005304C0">
            <w:pPr>
              <w:pStyle w:val="target"/>
              <w:rPr>
                <w:lang w:val="es-MX" w:bidi="es-ES"/>
              </w:rPr>
            </w:pPr>
            <w:r w:rsidRPr="004B3AA5">
              <w:rPr>
                <w:lang w:val="es-MX" w:bidi="es-ES"/>
              </w:rPr>
              <w:t>El GPS-navegador es configurado como la fuente del curso corriente para la representación en el mapa, y estos datos se hacen válidos después de la confirmación del mensaje no válido.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67DC" w:rsidRPr="004B3AA5" w:rsidRDefault="00C867DC" w:rsidP="004114C1">
            <w:pPr>
              <w:pStyle w:val="target"/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:rsidR="00C867DC" w:rsidRPr="004B3AA5" w:rsidRDefault="00C867DC" w:rsidP="005304C0">
            <w:pPr>
              <w:pStyle w:val="target"/>
              <w:rPr>
                <w:lang w:val="es-MX" w:bidi="es-ES"/>
              </w:rPr>
            </w:pPr>
          </w:p>
        </w:tc>
      </w:tr>
      <w:tr w:rsidR="00C867DC" w:rsidRPr="00B7524C" w:rsidTr="00F004B4">
        <w:trPr>
          <w:trHeight w:val="156"/>
        </w:trPr>
        <w:tc>
          <w:tcPr>
            <w:tcW w:w="187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:rsidR="00C867DC" w:rsidRPr="00B332AA" w:rsidRDefault="00C867DC" w:rsidP="00F70888">
            <w:pPr>
              <w:spacing w:after="0"/>
              <w:jc w:val="center"/>
              <w:rPr>
                <w:rFonts w:ascii="Arial Narrow" w:hAnsi="Arial Narrow"/>
                <w:noProof/>
                <w:vanish/>
                <w:sz w:val="2"/>
                <w:szCs w:val="2"/>
              </w:rPr>
            </w:pPr>
            <w:r>
              <w:rPr>
                <w:noProof/>
                <w:color w:val="A6A6A6"/>
                <w:sz w:val="2"/>
                <w:szCs w:val="2"/>
              </w:rPr>
              <w:t>xW0Q2TxoIb7SGKEH0_dc2:2473</w:t>
            </w:r>
          </w:p>
        </w:tc>
        <w:tc>
          <w:tcPr>
            <w:tcW w:w="546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67DC" w:rsidRPr="00F70888" w:rsidRDefault="00C867DC" w:rsidP="00F70888">
            <w:pPr>
              <w:spacing w:after="0"/>
              <w:jc w:val="center"/>
              <w:rPr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color w:val="A6A6A6"/>
                <w:sz w:val="16"/>
                <w:szCs w:val="16"/>
              </w:rPr>
              <w:t>971</w:t>
            </w:r>
          </w:p>
        </w:tc>
        <w:tc>
          <w:tcPr>
            <w:tcW w:w="5084" w:type="dxa"/>
            <w:shd w:val="clear" w:color="auto" w:fill="D9D9D9" w:themeFill="background1" w:themeFillShade="D9"/>
            <w:tcMar>
              <w:top w:w="0" w:type="dxa"/>
              <w:left w:w="28" w:type="dxa"/>
              <w:right w:w="57" w:type="dxa"/>
            </w:tcMar>
          </w:tcPr>
          <w:p w:rsidR="00C867DC" w:rsidRPr="00B7524C" w:rsidRDefault="00C867DC" w:rsidP="005304C0">
            <w:pPr>
              <w:pStyle w:val="source"/>
              <w:rPr>
                <w:lang w:val="ru-RU" w:bidi="ru-RU"/>
              </w:rPr>
            </w:pPr>
            <w:r>
              <w:rPr>
                <w:color w:val="A6A6A6" w:themeColor="background1" w:themeShade="A6"/>
                <w:lang w:val="ru-RU" w:bidi="ru-RU"/>
              </w:rPr>
              <w:t>Подтвердить</w:t>
            </w:r>
          </w:p>
        </w:tc>
        <w:tc>
          <w:tcPr>
            <w:tcW w:w="5387" w:type="dxa"/>
            <w:tcMar>
              <w:top w:w="0" w:type="dxa"/>
              <w:left w:w="28" w:type="dxa"/>
              <w:right w:w="57" w:type="dxa"/>
            </w:tcMar>
          </w:tcPr>
          <w:p w:rsidR="00C867DC" w:rsidRPr="00B7524C" w:rsidRDefault="004B3AA5" w:rsidP="005304C0">
            <w:pPr>
              <w:pStyle w:val="target"/>
            </w:pPr>
            <w:proofErr w:type="spellStart"/>
            <w:r w:rsidRPr="004B3AA5">
              <w:t>Confirmar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C867DC" w:rsidRDefault="00C867DC" w:rsidP="004114C1">
            <w:pPr>
              <w:pStyle w:val="target"/>
              <w:jc w:val="center"/>
            </w:pPr>
          </w:p>
        </w:tc>
        <w:tc>
          <w:tcPr>
            <w:tcW w:w="1417" w:type="dxa"/>
          </w:tcPr>
          <w:p w:rsidR="00C867DC" w:rsidRDefault="00C867DC" w:rsidP="005304C0">
            <w:pPr>
              <w:pStyle w:val="target"/>
              <w:rPr>
                <w:lang w:val="es-ES" w:bidi="es-ES"/>
              </w:rPr>
            </w:pPr>
          </w:p>
        </w:tc>
      </w:tr>
    </w:tbl>
    <w:p w:rsidR="003068F8" w:rsidRPr="00297A29" w:rsidRDefault="003068F8" w:rsidP="00166D25">
      <w:pPr>
        <w:rPr>
          <w:noProof/>
          <w:lang w:val="ru-RU"/>
        </w:rPr>
      </w:pPr>
      <w:bookmarkStart w:id="0" w:name="_GoBack"/>
      <w:bookmarkEnd w:id="0"/>
    </w:p>
    <w:sectPr w:rsidR="003068F8" w:rsidRPr="00297A29" w:rsidSect="008628A6">
      <w:pgSz w:w="14175" w:h="3118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7949"/>
    <w:multiLevelType w:val="hybridMultilevel"/>
    <w:tmpl w:val="5360F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156F6"/>
    <w:multiLevelType w:val="hybridMultilevel"/>
    <w:tmpl w:val="E5184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E1"/>
    <w:rsid w:val="00007095"/>
    <w:rsid w:val="000079C5"/>
    <w:rsid w:val="00010B79"/>
    <w:rsid w:val="00025A25"/>
    <w:rsid w:val="000316DD"/>
    <w:rsid w:val="00051336"/>
    <w:rsid w:val="00052880"/>
    <w:rsid w:val="000567DE"/>
    <w:rsid w:val="0007621F"/>
    <w:rsid w:val="000B146B"/>
    <w:rsid w:val="000B4451"/>
    <w:rsid w:val="000D7646"/>
    <w:rsid w:val="00130E03"/>
    <w:rsid w:val="00133B19"/>
    <w:rsid w:val="00142786"/>
    <w:rsid w:val="00153F01"/>
    <w:rsid w:val="00166BA0"/>
    <w:rsid w:val="00166D25"/>
    <w:rsid w:val="00192B21"/>
    <w:rsid w:val="001F1570"/>
    <w:rsid w:val="002063E9"/>
    <w:rsid w:val="00246A96"/>
    <w:rsid w:val="002554F8"/>
    <w:rsid w:val="002772A7"/>
    <w:rsid w:val="00297A29"/>
    <w:rsid w:val="002B58A7"/>
    <w:rsid w:val="003068F8"/>
    <w:rsid w:val="00350E8C"/>
    <w:rsid w:val="00355B59"/>
    <w:rsid w:val="0038071D"/>
    <w:rsid w:val="003A1E3B"/>
    <w:rsid w:val="003A5767"/>
    <w:rsid w:val="003E1FDC"/>
    <w:rsid w:val="003E5AD7"/>
    <w:rsid w:val="003F0680"/>
    <w:rsid w:val="004114C1"/>
    <w:rsid w:val="00414514"/>
    <w:rsid w:val="004158EF"/>
    <w:rsid w:val="00476F6F"/>
    <w:rsid w:val="0049512D"/>
    <w:rsid w:val="004A07A9"/>
    <w:rsid w:val="004A1915"/>
    <w:rsid w:val="004A7E75"/>
    <w:rsid w:val="004B3AA5"/>
    <w:rsid w:val="004D1277"/>
    <w:rsid w:val="004D25A0"/>
    <w:rsid w:val="00524F14"/>
    <w:rsid w:val="00525963"/>
    <w:rsid w:val="005304C0"/>
    <w:rsid w:val="00541CFE"/>
    <w:rsid w:val="00572839"/>
    <w:rsid w:val="005839A8"/>
    <w:rsid w:val="005960C1"/>
    <w:rsid w:val="005B0AF2"/>
    <w:rsid w:val="006401BF"/>
    <w:rsid w:val="0065749E"/>
    <w:rsid w:val="00662658"/>
    <w:rsid w:val="0067335F"/>
    <w:rsid w:val="006F1C78"/>
    <w:rsid w:val="00715E66"/>
    <w:rsid w:val="00723D8C"/>
    <w:rsid w:val="00727B03"/>
    <w:rsid w:val="0073498A"/>
    <w:rsid w:val="00742C87"/>
    <w:rsid w:val="00755792"/>
    <w:rsid w:val="00790FDE"/>
    <w:rsid w:val="007D336F"/>
    <w:rsid w:val="007E72CB"/>
    <w:rsid w:val="007F120E"/>
    <w:rsid w:val="0081425E"/>
    <w:rsid w:val="0081680B"/>
    <w:rsid w:val="00831779"/>
    <w:rsid w:val="008628A6"/>
    <w:rsid w:val="0086544D"/>
    <w:rsid w:val="00877A56"/>
    <w:rsid w:val="008D3703"/>
    <w:rsid w:val="008F06FB"/>
    <w:rsid w:val="008F13BE"/>
    <w:rsid w:val="00912CE1"/>
    <w:rsid w:val="0095054C"/>
    <w:rsid w:val="00960674"/>
    <w:rsid w:val="00974D7C"/>
    <w:rsid w:val="009865A1"/>
    <w:rsid w:val="009A2A04"/>
    <w:rsid w:val="009B1BB2"/>
    <w:rsid w:val="009B6C9F"/>
    <w:rsid w:val="00A167A8"/>
    <w:rsid w:val="00A3189C"/>
    <w:rsid w:val="00A40AAE"/>
    <w:rsid w:val="00A43E76"/>
    <w:rsid w:val="00A515F5"/>
    <w:rsid w:val="00A725C9"/>
    <w:rsid w:val="00A80F0F"/>
    <w:rsid w:val="00A833BB"/>
    <w:rsid w:val="00A912C3"/>
    <w:rsid w:val="00AA166B"/>
    <w:rsid w:val="00AC13DC"/>
    <w:rsid w:val="00AD2E15"/>
    <w:rsid w:val="00AF7090"/>
    <w:rsid w:val="00B332AA"/>
    <w:rsid w:val="00B40DB5"/>
    <w:rsid w:val="00B41E63"/>
    <w:rsid w:val="00B559B2"/>
    <w:rsid w:val="00B7524C"/>
    <w:rsid w:val="00BA192A"/>
    <w:rsid w:val="00BC762A"/>
    <w:rsid w:val="00BC7D98"/>
    <w:rsid w:val="00BD2EA5"/>
    <w:rsid w:val="00C328CA"/>
    <w:rsid w:val="00C567B4"/>
    <w:rsid w:val="00C64B9E"/>
    <w:rsid w:val="00C867DC"/>
    <w:rsid w:val="00CA1CBA"/>
    <w:rsid w:val="00CB1E62"/>
    <w:rsid w:val="00CB575F"/>
    <w:rsid w:val="00CF1F04"/>
    <w:rsid w:val="00D3663B"/>
    <w:rsid w:val="00D53A59"/>
    <w:rsid w:val="00D633B9"/>
    <w:rsid w:val="00D66D07"/>
    <w:rsid w:val="00D8304C"/>
    <w:rsid w:val="00D85F31"/>
    <w:rsid w:val="00DE2022"/>
    <w:rsid w:val="00DF72DE"/>
    <w:rsid w:val="00E10495"/>
    <w:rsid w:val="00E21644"/>
    <w:rsid w:val="00E2630B"/>
    <w:rsid w:val="00E35FF0"/>
    <w:rsid w:val="00E456E7"/>
    <w:rsid w:val="00E45CFD"/>
    <w:rsid w:val="00E56909"/>
    <w:rsid w:val="00E663B5"/>
    <w:rsid w:val="00E81386"/>
    <w:rsid w:val="00E84B4D"/>
    <w:rsid w:val="00EA1C68"/>
    <w:rsid w:val="00EA64F5"/>
    <w:rsid w:val="00ED0062"/>
    <w:rsid w:val="00EF3F8E"/>
    <w:rsid w:val="00F004B4"/>
    <w:rsid w:val="00F00E9C"/>
    <w:rsid w:val="00F01B98"/>
    <w:rsid w:val="00F17EAB"/>
    <w:rsid w:val="00F36B39"/>
    <w:rsid w:val="00F55003"/>
    <w:rsid w:val="00F70888"/>
    <w:rsid w:val="00F71D79"/>
    <w:rsid w:val="00F90EA1"/>
    <w:rsid w:val="00F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F8"/>
    <w:pPr>
      <w:spacing w:after="6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8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5F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5A25"/>
    <w:rPr>
      <w:color w:val="800080" w:themeColor="followedHyperlink"/>
      <w:u w:val="single"/>
    </w:rPr>
  </w:style>
  <w:style w:type="paragraph" w:customStyle="1" w:styleId="source">
    <w:name w:val="source"/>
    <w:basedOn w:val="a"/>
    <w:qFormat/>
    <w:rsid w:val="005304C0"/>
    <w:pPr>
      <w:spacing w:after="0"/>
    </w:pPr>
    <w:rPr>
      <w:noProof/>
    </w:rPr>
  </w:style>
  <w:style w:type="paragraph" w:customStyle="1" w:styleId="target">
    <w:name w:val="target"/>
    <w:basedOn w:val="a"/>
    <w:qFormat/>
    <w:rsid w:val="005304C0"/>
    <w:pPr>
      <w:spacing w:after="0"/>
    </w:pPr>
  </w:style>
  <w:style w:type="character" w:styleId="a7">
    <w:name w:val="Placeholder Text"/>
    <w:basedOn w:val="a0"/>
    <w:uiPriority w:val="99"/>
    <w:semiHidden/>
    <w:rsid w:val="00AC13D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C13D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3D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F8"/>
    <w:pPr>
      <w:spacing w:after="6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8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5F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5A25"/>
    <w:rPr>
      <w:color w:val="800080" w:themeColor="followedHyperlink"/>
      <w:u w:val="single"/>
    </w:rPr>
  </w:style>
  <w:style w:type="paragraph" w:customStyle="1" w:styleId="source">
    <w:name w:val="source"/>
    <w:basedOn w:val="a"/>
    <w:qFormat/>
    <w:rsid w:val="005304C0"/>
    <w:pPr>
      <w:spacing w:after="0"/>
    </w:pPr>
    <w:rPr>
      <w:noProof/>
    </w:rPr>
  </w:style>
  <w:style w:type="paragraph" w:customStyle="1" w:styleId="target">
    <w:name w:val="target"/>
    <w:basedOn w:val="a"/>
    <w:qFormat/>
    <w:rsid w:val="005304C0"/>
    <w:pPr>
      <w:spacing w:after="0"/>
    </w:pPr>
  </w:style>
  <w:style w:type="character" w:styleId="a7">
    <w:name w:val="Placeholder Text"/>
    <w:basedOn w:val="a0"/>
    <w:uiPriority w:val="99"/>
    <w:semiHidden/>
    <w:rsid w:val="00AC13D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C13D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3D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9DD7-B9BF-47CF-B569-C07415EE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1344</Words>
  <Characters>7664</Characters>
  <Application>Microsoft Office Word</Application>
  <DocSecurity>0</DocSecurity>
  <Lines>63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2016-06-01T19:57:00Z</dcterms:created>
  <dcterms:modified xsi:type="dcterms:W3CDTF">2016-06-01T19:57:00Z</dcterms:modified>
</cp:coreProperties>
</file>