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4F" w:rsidRPr="00452B4F" w:rsidRDefault="00CC03F0" w:rsidP="00452B4F">
      <w:pPr>
        <w:spacing w:after="150" w:line="750" w:lineRule="atLeast"/>
        <w:outlineLvl w:val="0"/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  <w:t>Статья_</w:t>
      </w:r>
      <w:r w:rsidR="00452B4F" w:rsidRPr="00452B4F"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  <w:t>Все</w:t>
      </w:r>
      <w:proofErr w:type="spellEnd"/>
      <w:r w:rsidR="00452B4F" w:rsidRPr="00452B4F">
        <w:rPr>
          <w:rFonts w:ascii="Verdana" w:eastAsia="Times New Roman" w:hAnsi="Verdana" w:cs="Times New Roman"/>
          <w:b/>
          <w:bCs/>
          <w:color w:val="6E6F70"/>
          <w:kern w:val="36"/>
          <w:sz w:val="45"/>
          <w:szCs w:val="45"/>
          <w:lang w:eastAsia="ru-RU"/>
        </w:rPr>
        <w:t xml:space="preserve"> новинки художественной ковки в одном месте</w:t>
      </w:r>
    </w:p>
    <w:p w:rsidR="00CC03F0" w:rsidRDefault="00CC03F0" w:rsidP="00CC03F0">
      <w:r>
        <w:t xml:space="preserve">Опубликовано: </w:t>
      </w:r>
      <w:hyperlink r:id="rId5" w:history="1">
        <w:r w:rsidRPr="001E73D1">
          <w:rPr>
            <w:rStyle w:val="a4"/>
          </w:rPr>
          <w:t>http://trevira.ua/new/novinki-kovki.html</w:t>
        </w:r>
      </w:hyperlink>
    </w:p>
    <w:p w:rsidR="00452B4F" w:rsidRPr="00452B4F" w:rsidRDefault="00CC03F0" w:rsidP="00452B4F">
      <w:pPr>
        <w:spacing w:after="0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…</w:t>
      </w:r>
      <w:r w:rsidR="00452B4F"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Перестановка в доме улучшает настроение и лечит депрессию. Что уж говорить о ремонте!</w:t>
      </w:r>
    </w:p>
    <w:p w:rsidR="00452B4F" w:rsidRPr="00452B4F" w:rsidRDefault="00452B4F" w:rsidP="00452B4F">
      <w:pPr>
        <w:spacing w:after="0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Всегда приятно добавить в интерьер или экстерьер своего жилища что-то новое, и, возможно, необычное. Это будет радовать Вас и вызывать восхищение гостей не один год.</w:t>
      </w: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br/>
        <w:t> </w:t>
      </w: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br/>
        <w:t>Мы расскажем о новинках, которые используются для привнесения уникальности и большей привлекательности домами офисным зданиям. Эти новшества уже завоевали любовь наших западных соседей, и все больше входят в наше пространство.</w:t>
      </w:r>
    </w:p>
    <w:p w:rsidR="00452B4F" w:rsidRPr="00452B4F" w:rsidRDefault="00452B4F" w:rsidP="00452B4F">
      <w:pPr>
        <w:spacing w:after="0" w:line="300" w:lineRule="atLeast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Мода на использование металла в оформлении зданий и интерьеров сейчас выражается в применении нескольких актуальных кованых элементов и структур. Эти тренды:</w:t>
      </w: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br/>
        <w:t> </w:t>
      </w:r>
    </w:p>
    <w:p w:rsidR="00452B4F" w:rsidRPr="00452B4F" w:rsidRDefault="00452B4F" w:rsidP="00452B4F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кованые козырьки, арки и навесы, которые можно объединить в категорию «кованая входная группа»;</w:t>
      </w:r>
    </w:p>
    <w:p w:rsidR="00452B4F" w:rsidRPr="00452B4F" w:rsidRDefault="00452B4F" w:rsidP="00452B4F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кованые балконы;</w:t>
      </w:r>
    </w:p>
    <w:p w:rsidR="00452B4F" w:rsidRPr="00452B4F" w:rsidRDefault="00452B4F" w:rsidP="00452B4F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 xml:space="preserve">кованые </w:t>
      </w:r>
      <w:proofErr w:type="spellStart"/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дымники</w:t>
      </w:r>
      <w:proofErr w:type="spellEnd"/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;</w:t>
      </w:r>
    </w:p>
    <w:p w:rsidR="00452B4F" w:rsidRPr="00452B4F" w:rsidRDefault="00452B4F" w:rsidP="00452B4F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</w:pP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кованые ограждения для лестниц и перила</w:t>
      </w:r>
      <w:r w:rsidR="00CC03F0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t>…</w:t>
      </w:r>
      <w:r w:rsidRPr="00452B4F">
        <w:rPr>
          <w:rFonts w:ascii="Verdana" w:eastAsia="Times New Roman" w:hAnsi="Verdana" w:cs="Times New Roman"/>
          <w:color w:val="6E6F70"/>
          <w:sz w:val="18"/>
          <w:szCs w:val="18"/>
          <w:lang w:eastAsia="ru-RU"/>
        </w:rPr>
        <w:br/>
        <w:t> </w:t>
      </w:r>
    </w:p>
    <w:p w:rsidR="0063050A" w:rsidRDefault="00CC03F0">
      <w:r>
        <w:t xml:space="preserve">А также все статьи блога </w:t>
      </w:r>
      <w:hyperlink r:id="rId6" w:history="1">
        <w:r w:rsidRPr="00275CA3">
          <w:rPr>
            <w:rStyle w:val="a4"/>
          </w:rPr>
          <w:t>http://trevira.ua/new/</w:t>
        </w:r>
      </w:hyperlink>
    </w:p>
    <w:p w:rsidR="00CC03F0" w:rsidRDefault="00CC03F0">
      <w:bookmarkStart w:id="0" w:name="_GoBack"/>
      <w:bookmarkEnd w:id="0"/>
    </w:p>
    <w:sectPr w:rsidR="00CC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247"/>
    <w:multiLevelType w:val="multilevel"/>
    <w:tmpl w:val="F2A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F"/>
    <w:rsid w:val="00452B4F"/>
    <w:rsid w:val="0063050A"/>
    <w:rsid w:val="00CC03F0"/>
    <w:rsid w:val="00E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224F"/>
  <w15:chartTrackingRefBased/>
  <w15:docId w15:val="{4252C536-60D3-4C6A-8B64-73F9565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vira.ua/new/" TargetMode="External"/><Relationship Id="rId5" Type="http://schemas.openxmlformats.org/officeDocument/2006/relationships/hyperlink" Target="http://trevira.ua/new/novinki-kov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2016-08-26T12:22:00Z</dcterms:created>
  <dcterms:modified xsi:type="dcterms:W3CDTF">2016-08-26T12:41:00Z</dcterms:modified>
</cp:coreProperties>
</file>