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1" w:rsidRPr="0065775C" w:rsidRDefault="00487341" w:rsidP="0048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NI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65775C">
        <w:rPr>
          <w:rFonts w:ascii="Arial" w:eastAsia="Times New Roman" w:hAnsi="Arial" w:cs="Arial"/>
          <w:color w:val="222222"/>
          <w:sz w:val="20"/>
          <w:szCs w:val="20"/>
          <w:lang w:val="es-NI" w:eastAsia="ru-RU"/>
        </w:rPr>
        <w:instrText xml:space="preserve"> HYPERLINK "mailto:lrodriguez@gp.cr" \t "_blank" </w:instrTex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65775C">
        <w:rPr>
          <w:rStyle w:val="Hipervnculo"/>
          <w:rFonts w:ascii="Arial" w:eastAsia="Times New Roman" w:hAnsi="Arial" w:cs="Arial"/>
          <w:color w:val="1155CC"/>
          <w:sz w:val="20"/>
          <w:szCs w:val="20"/>
          <w:lang w:val="es-NI" w:eastAsia="ru-RU"/>
        </w:rPr>
        <w:t>lrodriguez@gp.cr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</w:p>
    <w:p w:rsidR="00487341" w:rsidRPr="0065775C" w:rsidRDefault="00487341" w:rsidP="00487341">
      <w:pPr>
        <w:pStyle w:val="Ttulo2"/>
        <w:rPr>
          <w:rFonts w:ascii="Arial" w:eastAsia="Times New Roman" w:hAnsi="Arial" w:cs="Arial"/>
          <w:color w:val="222222"/>
          <w:lang w:val="es-NI"/>
        </w:rPr>
      </w:pPr>
      <w:r w:rsidRPr="0065775C">
        <w:rPr>
          <w:b/>
          <w:bCs/>
          <w:color w:val="000000"/>
          <w:sz w:val="24"/>
          <w:szCs w:val="24"/>
          <w:lang w:val="es-NI"/>
        </w:rPr>
        <w:t>To,</w:t>
      </w:r>
    </w:p>
    <w:p w:rsidR="00487341" w:rsidRPr="0065775C" w:rsidRDefault="00487341" w:rsidP="00487341">
      <w:pPr>
        <w:pStyle w:val="Ttulo2"/>
        <w:rPr>
          <w:rFonts w:ascii="Arial" w:hAnsi="Arial" w:cs="Arial"/>
          <w:color w:val="222222"/>
          <w:lang w:val="es-NI"/>
        </w:rPr>
      </w:pPr>
      <w:r w:rsidRPr="0065775C">
        <w:rPr>
          <w:b/>
          <w:bCs/>
          <w:color w:val="000000"/>
          <w:sz w:val="24"/>
          <w:szCs w:val="24"/>
          <w:lang w:val="es-NI"/>
        </w:rPr>
        <w:t>Grupo Pampa S.A.,</w:t>
      </w:r>
    </w:p>
    <w:p w:rsidR="00487341" w:rsidRPr="0065775C" w:rsidRDefault="00487341" w:rsidP="00487341">
      <w:pPr>
        <w:ind w:right="1304"/>
        <w:outlineLvl w:val="2"/>
        <w:rPr>
          <w:color w:val="000000"/>
          <w:lang w:val="es-NI"/>
        </w:rPr>
      </w:pPr>
      <w:r w:rsidRPr="0065775C">
        <w:rPr>
          <w:color w:val="000000"/>
          <w:lang w:val="es-NI"/>
        </w:rPr>
        <w:t>Mr.</w:t>
      </w:r>
      <w:r>
        <w:rPr>
          <w:color w:val="000000"/>
          <w:lang w:val="es-NI"/>
        </w:rPr>
        <w:t xml:space="preserve"> </w:t>
      </w:r>
      <w:r w:rsidRPr="0065775C">
        <w:rPr>
          <w:color w:val="000000"/>
          <w:lang w:val="es-NI"/>
        </w:rPr>
        <w:t xml:space="preserve">Luis </w:t>
      </w:r>
      <w:proofErr w:type="spellStart"/>
      <w:r w:rsidRPr="0065775C">
        <w:rPr>
          <w:color w:val="000000"/>
          <w:lang w:val="es-NI"/>
        </w:rPr>
        <w:t>Rodrigues</w:t>
      </w:r>
      <w:proofErr w:type="spellEnd"/>
      <w:r w:rsidRPr="0065775C">
        <w:rPr>
          <w:color w:val="000000"/>
          <w:lang w:val="es-NI"/>
        </w:rPr>
        <w:t> </w:t>
      </w:r>
    </w:p>
    <w:p w:rsidR="00487341" w:rsidRPr="0065775C" w:rsidRDefault="00487341" w:rsidP="00487341">
      <w:pPr>
        <w:ind w:right="1304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lang w:val="es-NI"/>
        </w:rPr>
      </w:pPr>
      <w:r w:rsidRPr="0065775C">
        <w:rPr>
          <w:rStyle w:val="Ttulo2Car"/>
          <w:b/>
          <w:color w:val="000000" w:themeColor="text1"/>
          <w:sz w:val="24"/>
          <w:lang w:val="es-NI"/>
        </w:rPr>
        <w:t>Dirección</w:t>
      </w:r>
      <w:r w:rsidRPr="0065775C">
        <w:rPr>
          <w:rFonts w:ascii="Times New Roman" w:hAnsi="Times New Roman" w:cs="Times New Roman"/>
          <w:color w:val="222222"/>
          <w:sz w:val="24"/>
          <w:szCs w:val="24"/>
          <w:lang w:val="es-NI"/>
        </w:rPr>
        <w:t>: Del Puente sobre el Río Virilla en la Radial Santa, Ana-Bel100 metros, Norte 900 Oeste,</w:t>
      </w:r>
      <w:r>
        <w:rPr>
          <w:rFonts w:ascii="Times New Roman" w:hAnsi="Times New Roman" w:cs="Times New Roman"/>
          <w:color w:val="222222"/>
          <w:sz w:val="24"/>
          <w:szCs w:val="24"/>
          <w:lang w:val="es-NI"/>
        </w:rPr>
        <w:t xml:space="preserve"> </w:t>
      </w:r>
      <w:proofErr w:type="spellStart"/>
      <w:r w:rsidRPr="0065775C">
        <w:rPr>
          <w:rFonts w:ascii="Times New Roman" w:hAnsi="Times New Roman" w:cs="Times New Roman"/>
          <w:color w:val="222222"/>
          <w:sz w:val="24"/>
          <w:szCs w:val="24"/>
          <w:lang w:val="es-NI"/>
        </w:rPr>
        <w:t>Ofibodegas</w:t>
      </w:r>
      <w:proofErr w:type="spellEnd"/>
      <w:r w:rsidRPr="0065775C">
        <w:rPr>
          <w:rFonts w:ascii="Times New Roman" w:hAnsi="Times New Roman" w:cs="Times New Roman"/>
          <w:color w:val="222222"/>
          <w:sz w:val="24"/>
          <w:szCs w:val="24"/>
          <w:lang w:val="es-NI"/>
        </w:rPr>
        <w:t xml:space="preserve"> Milano</w:t>
      </w:r>
    </w:p>
    <w:p w:rsidR="00487341" w:rsidRPr="00204E08" w:rsidRDefault="00487341" w:rsidP="00487341">
      <w:pPr>
        <w:pStyle w:val="Ttulo2"/>
        <w:rPr>
          <w:rFonts w:ascii="Arial" w:hAnsi="Arial" w:cs="Arial"/>
          <w:b/>
          <w:bCs/>
          <w:color w:val="222222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Date: 12.08.2016</w:t>
      </w:r>
    </w:p>
    <w:p w:rsidR="00487341" w:rsidRPr="00204E08" w:rsidRDefault="00487341" w:rsidP="00487341">
      <w:pPr>
        <w:outlineLvl w:val="2"/>
        <w:rPr>
          <w:rFonts w:ascii="Times New Roman" w:hAnsi="Times New Roman" w:cs="Times New Roman"/>
          <w:b/>
          <w:bCs/>
          <w:color w:val="222222"/>
          <w:lang w:val="en-US"/>
        </w:rPr>
      </w:pPr>
      <w:r>
        <w:rPr>
          <w:color w:val="222222"/>
          <w:lang w:val="en-US"/>
        </w:rPr>
        <w:t> </w:t>
      </w:r>
    </w:p>
    <w:p w:rsidR="00487341" w:rsidRPr="00204E08" w:rsidRDefault="00487341" w:rsidP="00487341">
      <w:pPr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Dear Sirs,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With  reference  to  our  survey of wine  market  in  Costa Rica  regarding the scale  of  wine consumption and  wine distributing  facilities,  we are happy  to introduce you  with  our  company  «</w:t>
      </w:r>
      <w:proofErr w:type="spellStart"/>
      <w:r>
        <w:rPr>
          <w:color w:val="222222"/>
          <w:lang w:val="en-US"/>
        </w:rPr>
        <w:t>Kamyanka</w:t>
      </w:r>
      <w:proofErr w:type="spellEnd"/>
      <w:r>
        <w:rPr>
          <w:color w:val="222222"/>
          <w:lang w:val="en-US"/>
        </w:rPr>
        <w:t xml:space="preserve"> Global Wines», Ukraine, which is operating </w:t>
      </w:r>
      <w:r w:rsidR="00FB443B">
        <w:rPr>
          <w:color w:val="222222"/>
          <w:lang w:val="en-US"/>
        </w:rPr>
        <w:t>in</w:t>
      </w:r>
      <w:r>
        <w:rPr>
          <w:color w:val="222222"/>
          <w:lang w:val="en-US"/>
        </w:rPr>
        <w:t xml:space="preserve"> business of  high quality  wine production and deliveries, keeping to convenient prices.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The company «</w:t>
      </w:r>
      <w:proofErr w:type="spellStart"/>
      <w:r>
        <w:rPr>
          <w:color w:val="222222"/>
          <w:lang w:val="en-US"/>
        </w:rPr>
        <w:t>Kamyanka</w:t>
      </w:r>
      <w:proofErr w:type="spellEnd"/>
      <w:r>
        <w:rPr>
          <w:color w:val="222222"/>
          <w:lang w:val="en-US"/>
        </w:rPr>
        <w:t xml:space="preserve"> Winery Plant», Ukraine, was founded in the 50</w:t>
      </w:r>
      <w:r>
        <w:rPr>
          <w:color w:val="222222"/>
          <w:vertAlign w:val="superscript"/>
          <w:lang w:val="en-US"/>
        </w:rPr>
        <w:t>th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of last century and from those times</w:t>
      </w:r>
      <w:r w:rsidR="006604B3">
        <w:rPr>
          <w:color w:val="222222"/>
          <w:lang w:val="en-US"/>
        </w:rPr>
        <w:t xml:space="preserve"> on satisfies customers with</w:t>
      </w:r>
      <w:r>
        <w:rPr>
          <w:color w:val="222222"/>
          <w:lang w:val="en-US"/>
        </w:rPr>
        <w:t xml:space="preserve"> products of a constant high quality.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 xml:space="preserve">We have good connectivity over different regions of Europe, Asia, </w:t>
      </w:r>
      <w:proofErr w:type="gramStart"/>
      <w:r>
        <w:rPr>
          <w:color w:val="222222"/>
          <w:lang w:val="en-US"/>
        </w:rPr>
        <w:t>Africa</w:t>
      </w:r>
      <w:proofErr w:type="gramEnd"/>
      <w:r>
        <w:rPr>
          <w:color w:val="222222"/>
          <w:lang w:val="en-US"/>
        </w:rPr>
        <w:t xml:space="preserve"> and always offer products at competitive prices. Providing quality products is main motto of our company, and we have never compromise</w:t>
      </w:r>
      <w:r w:rsidR="00FB443B">
        <w:rPr>
          <w:color w:val="222222"/>
          <w:lang w:val="en-US"/>
        </w:rPr>
        <w:t>d</w:t>
      </w:r>
      <w:r>
        <w:rPr>
          <w:color w:val="222222"/>
          <w:lang w:val="en-US"/>
        </w:rPr>
        <w:t xml:space="preserve"> quality of our products and services.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Herewith, we are sending files of presentation materials about our company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uk-UA"/>
        </w:rPr>
        <w:t>«</w:t>
      </w:r>
      <w:proofErr w:type="spellStart"/>
      <w:r>
        <w:rPr>
          <w:color w:val="222222"/>
          <w:lang w:val="en-US"/>
        </w:rPr>
        <w:t>Kamyanka</w:t>
      </w:r>
      <w:proofErr w:type="spellEnd"/>
      <w:r>
        <w:rPr>
          <w:color w:val="222222"/>
          <w:lang w:val="en-US"/>
        </w:rPr>
        <w:t xml:space="preserve"> Global Wine</w:t>
      </w:r>
      <w:r>
        <w:rPr>
          <w:color w:val="222222"/>
          <w:lang w:val="uk-UA"/>
        </w:rPr>
        <w:t>»</w:t>
      </w:r>
      <w:r>
        <w:rPr>
          <w:color w:val="222222"/>
          <w:lang w:val="en-US"/>
        </w:rPr>
        <w:t>,</w:t>
      </w:r>
      <w:r w:rsidR="00FB443B">
        <w:rPr>
          <w:color w:val="222222"/>
          <w:lang w:val="en-US"/>
        </w:rPr>
        <w:t xml:space="preserve"> </w:t>
      </w:r>
      <w:r w:rsidR="00A33F02">
        <w:rPr>
          <w:color w:val="222222"/>
          <w:lang w:val="en-US"/>
        </w:rPr>
        <w:t xml:space="preserve">Ukraine, </w:t>
      </w:r>
      <w:r w:rsidR="006604B3">
        <w:rPr>
          <w:color w:val="222222"/>
          <w:lang w:val="en-US"/>
        </w:rPr>
        <w:t xml:space="preserve">including </w:t>
      </w:r>
      <w:bookmarkStart w:id="0" w:name="_GoBack"/>
      <w:bookmarkEnd w:id="0"/>
      <w:r w:rsidR="00A33F02">
        <w:rPr>
          <w:color w:val="222222"/>
          <w:lang w:val="en-US"/>
        </w:rPr>
        <w:t xml:space="preserve">our </w:t>
      </w:r>
      <w:proofErr w:type="gramStart"/>
      <w:r>
        <w:rPr>
          <w:color w:val="222222"/>
          <w:lang w:val="en-US"/>
        </w:rPr>
        <w:t>products  and</w:t>
      </w:r>
      <w:proofErr w:type="gramEnd"/>
      <w:r>
        <w:rPr>
          <w:color w:val="222222"/>
          <w:lang w:val="en-US"/>
        </w:rPr>
        <w:t xml:space="preserve">  price-lists. Please, look through the display of a/m information and choose the best options on further cooperation with us.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We are looking forward to have healthy substantial business relations with your company to further gain mutual benefits in our long-term relationship.</w:t>
      </w:r>
    </w:p>
    <w:p w:rsidR="00487341" w:rsidRPr="00204E08" w:rsidRDefault="00487341" w:rsidP="00487341">
      <w:pPr>
        <w:jc w:val="both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As to business deal, we will sincerely appreciate your comments, solutions in response at your earliest</w:t>
      </w:r>
      <w:proofErr w:type="gramStart"/>
      <w:r>
        <w:rPr>
          <w:color w:val="222222"/>
          <w:lang w:val="en-US"/>
        </w:rPr>
        <w:t>  convenience</w:t>
      </w:r>
      <w:proofErr w:type="gramEnd"/>
      <w:r>
        <w:rPr>
          <w:color w:val="222222"/>
          <w:lang w:val="en-US"/>
        </w:rPr>
        <w:t>  with  immediate  getting in touch with you to discuss details.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Regards,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proofErr w:type="spellStart"/>
      <w:r>
        <w:rPr>
          <w:color w:val="222222"/>
          <w:lang w:val="en-US"/>
        </w:rPr>
        <w:t>Kamyanka</w:t>
      </w:r>
      <w:proofErr w:type="spellEnd"/>
      <w:proofErr w:type="gramStart"/>
      <w:r>
        <w:rPr>
          <w:color w:val="222222"/>
          <w:lang w:val="en-US"/>
        </w:rPr>
        <w:t>  Global</w:t>
      </w:r>
      <w:proofErr w:type="gramEnd"/>
      <w:r>
        <w:rPr>
          <w:color w:val="222222"/>
          <w:lang w:val="en-US"/>
        </w:rPr>
        <w:t xml:space="preserve"> Wine, Ukraine,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Export Sales Manager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Cell:</w:t>
      </w:r>
      <w:r>
        <w:rPr>
          <w:rStyle w:val="apple-converted-space"/>
          <w:color w:val="222222"/>
          <w:lang w:val="en-US"/>
        </w:rPr>
        <w:t xml:space="preserve">     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E-mail:</w:t>
      </w:r>
      <w:r>
        <w:rPr>
          <w:rStyle w:val="apple-converted-space"/>
          <w:color w:val="222222"/>
          <w:lang w:val="en-US"/>
        </w:rPr>
        <w:t> </w:t>
      </w:r>
    </w:p>
    <w:p w:rsidR="00487341" w:rsidRPr="00204E08" w:rsidRDefault="00487341" w:rsidP="00487341">
      <w:pPr>
        <w:spacing w:after="0"/>
        <w:outlineLvl w:val="2"/>
        <w:rPr>
          <w:b/>
          <w:bCs/>
          <w:color w:val="222222"/>
          <w:lang w:val="en-US"/>
        </w:rPr>
      </w:pPr>
      <w:r>
        <w:rPr>
          <w:color w:val="222222"/>
          <w:lang w:val="en-US"/>
        </w:rPr>
        <w:t> </w:t>
      </w:r>
    </w:p>
    <w:p w:rsidR="003341C0" w:rsidRPr="00487341" w:rsidRDefault="003341C0">
      <w:pPr>
        <w:rPr>
          <w:lang w:val="en-US"/>
        </w:rPr>
      </w:pPr>
    </w:p>
    <w:sectPr w:rsidR="003341C0" w:rsidRPr="00487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2"/>
    <w:rsid w:val="00330E02"/>
    <w:rsid w:val="003341C0"/>
    <w:rsid w:val="00487341"/>
    <w:rsid w:val="006604B3"/>
    <w:rsid w:val="00A33F02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1"/>
    <w:pPr>
      <w:spacing w:after="160" w:line="259" w:lineRule="auto"/>
    </w:pPr>
    <w:rPr>
      <w:rFonts w:eastAsiaTheme="minorEastAsia"/>
      <w:lang w:val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pple-converted-space">
    <w:name w:val="apple-converted-space"/>
    <w:basedOn w:val="Fuentedeprrafopredeter"/>
    <w:rsid w:val="00487341"/>
  </w:style>
  <w:style w:type="character" w:styleId="Hipervnculo">
    <w:name w:val="Hyperlink"/>
    <w:basedOn w:val="Fuentedeprrafopredeter"/>
    <w:uiPriority w:val="99"/>
    <w:semiHidden/>
    <w:unhideWhenUsed/>
    <w:rsid w:val="00487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1"/>
    <w:pPr>
      <w:spacing w:after="160" w:line="259" w:lineRule="auto"/>
    </w:pPr>
    <w:rPr>
      <w:rFonts w:eastAsiaTheme="minorEastAsia"/>
      <w:lang w:val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pple-converted-space">
    <w:name w:val="apple-converted-space"/>
    <w:basedOn w:val="Fuentedeprrafopredeter"/>
    <w:rsid w:val="00487341"/>
  </w:style>
  <w:style w:type="character" w:styleId="Hipervnculo">
    <w:name w:val="Hyperlink"/>
    <w:basedOn w:val="Fuentedeprrafopredeter"/>
    <w:uiPriority w:val="99"/>
    <w:semiHidden/>
    <w:unhideWhenUsed/>
    <w:rsid w:val="00487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larin.alex22</dc:creator>
  <cp:keywords/>
  <dc:description/>
  <cp:lastModifiedBy>larin.alex22</cp:lastModifiedBy>
  <cp:revision>6</cp:revision>
  <dcterms:created xsi:type="dcterms:W3CDTF">2016-08-26T03:46:00Z</dcterms:created>
  <dcterms:modified xsi:type="dcterms:W3CDTF">2016-08-27T12:56:00Z</dcterms:modified>
</cp:coreProperties>
</file>