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E0" w:rsidRDefault="00B5779B" w:rsidP="002F4EBC">
      <w:pPr>
        <w:bidi w:val="0"/>
        <w:rPr>
          <w:rFonts w:cs="Arial"/>
          <w:rtl/>
        </w:rPr>
      </w:pPr>
      <w:r>
        <w:rPr>
          <w:lang w:val="ru-RU"/>
        </w:rPr>
        <w:t>Поскольку гипертония проявляется симптомами</w:t>
      </w:r>
      <w:r w:rsidR="005446EB">
        <w:rPr>
          <w:lang w:val="ru-RU"/>
        </w:rPr>
        <w:t xml:space="preserve"> </w:t>
      </w:r>
      <w:r>
        <w:rPr>
          <w:lang w:val="ru-RU"/>
        </w:rPr>
        <w:t xml:space="preserve">только </w:t>
      </w:r>
      <w:r w:rsidR="002F4EBC" w:rsidRPr="002F4EBC">
        <w:rPr>
          <w:lang w:val="ru-RU"/>
        </w:rPr>
        <w:t>при опас</w:t>
      </w:r>
      <w:r>
        <w:rPr>
          <w:lang w:val="ru-RU"/>
        </w:rPr>
        <w:t>ном повышении давления, каждому</w:t>
      </w:r>
      <w:r w:rsidR="002F4EBC" w:rsidRPr="002F4EBC">
        <w:rPr>
          <w:lang w:val="ru-RU"/>
        </w:rPr>
        <w:t xml:space="preserve"> человек</w:t>
      </w:r>
      <w:r>
        <w:rPr>
          <w:lang w:val="ru-RU"/>
        </w:rPr>
        <w:t>у следует</w:t>
      </w:r>
      <w:r w:rsidR="002F4EBC" w:rsidRPr="002F4EBC">
        <w:rPr>
          <w:lang w:val="ru-RU"/>
        </w:rPr>
        <w:t xml:space="preserve"> </w:t>
      </w:r>
      <w:r>
        <w:rPr>
          <w:lang w:val="ru-RU"/>
        </w:rPr>
        <w:t>контролировать собственное давление</w:t>
      </w:r>
      <w:r w:rsidR="00557179">
        <w:rPr>
          <w:lang w:val="ru-RU"/>
        </w:rPr>
        <w:t>, не дожидаясь головных болей, красноты лица и прочих симптомов</w:t>
      </w:r>
      <w:r w:rsidR="002F4EBC" w:rsidRPr="002F4EBC">
        <w:rPr>
          <w:rFonts w:cs="Arial"/>
          <w:rtl/>
        </w:rPr>
        <w:t>.</w:t>
      </w:r>
    </w:p>
    <w:p w:rsidR="002F4EBC" w:rsidRDefault="00557179" w:rsidP="002F4EBC">
      <w:pPr>
        <w:pStyle w:val="a4"/>
        <w:bidi w:val="0"/>
        <w:rPr>
          <w:rtl/>
          <w:lang w:val="ru-RU"/>
        </w:rPr>
      </w:pPr>
      <w:r>
        <w:rPr>
          <w:lang w:val="ru-RU"/>
        </w:rPr>
        <w:t>С</w:t>
      </w:r>
      <w:r w:rsidR="002F4EBC" w:rsidRPr="002F4EBC">
        <w:rPr>
          <w:lang w:val="ru-RU"/>
        </w:rPr>
        <w:t>им</w:t>
      </w:r>
      <w:bookmarkStart w:id="0" w:name="_GoBack"/>
      <w:bookmarkEnd w:id="0"/>
      <w:r w:rsidR="002F4EBC">
        <w:rPr>
          <w:lang w:val="ru-RU"/>
        </w:rPr>
        <w:t>п</w:t>
      </w:r>
      <w:r w:rsidR="002F4EBC" w:rsidRPr="002F4EBC">
        <w:rPr>
          <w:lang w:val="ru-RU"/>
        </w:rPr>
        <w:t>томы гипертонии</w:t>
      </w:r>
    </w:p>
    <w:p w:rsidR="002F4EBC" w:rsidRPr="002F4EBC" w:rsidRDefault="001C70C9" w:rsidP="002F4EBC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Существует ошибочное мнение, что гипертония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сопровождается раздражительностью, потливостью, краснотой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лица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проблемами со сном</w:t>
      </w:r>
      <w:r w:rsidR="0045186D">
        <w:rPr>
          <w:rFonts w:ascii="Arial" w:eastAsia="Times New Roman" w:hAnsi="Arial" w:cs="Arial"/>
          <w:color w:val="222222"/>
          <w:sz w:val="21"/>
          <w:szCs w:val="21"/>
          <w:lang w:val="ru-RU"/>
        </w:rPr>
        <w:t>, однако на самом деле при высоком давлении не наблюдается каких-либо симптомов</w:t>
      </w:r>
      <w:proofErr w:type="gramStart"/>
      <w:r w:rsidR="0045186D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45186D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Поэтому, не уделяя должного внимания проверке</w:t>
      </w:r>
      <w:r w:rsidR="005446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45186D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давления и 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полагая</w:t>
      </w:r>
      <w:r w:rsidR="0045186D">
        <w:rPr>
          <w:rFonts w:ascii="Arial" w:eastAsia="Times New Roman" w:hAnsi="Arial" w:cs="Arial"/>
          <w:color w:val="222222"/>
          <w:sz w:val="21"/>
          <w:szCs w:val="21"/>
          <w:lang w:val="ru-RU"/>
        </w:rPr>
        <w:t>, что на гипертонию вам укажут симптомы, вы подвергаете опасности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45186D">
        <w:rPr>
          <w:rFonts w:ascii="Arial" w:eastAsia="Times New Roman" w:hAnsi="Arial" w:cs="Arial"/>
          <w:color w:val="222222"/>
          <w:sz w:val="21"/>
          <w:szCs w:val="21"/>
          <w:lang w:val="ru-RU"/>
        </w:rPr>
        <w:t>собственную жизнь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2F4EBC" w:rsidRPr="002F4EBC" w:rsidRDefault="002F4EBC" w:rsidP="002F4EBC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2F4EBC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t xml:space="preserve">Мифы </w:t>
      </w:r>
      <w:r w:rsidR="0045186D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t>о симптомах гипертонии</w:t>
      </w:r>
    </w:p>
    <w:p w:rsidR="002F4EBC" w:rsidRPr="002F4EBC" w:rsidRDefault="0045186D" w:rsidP="002F4EBC">
      <w:pPr>
        <w:bidi w:val="0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Миф 1: головные</w:t>
      </w:r>
      <w:r w:rsidR="002F4EBC" w:rsidRPr="002F4EBC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 xml:space="preserve"> бол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и</w:t>
      </w:r>
    </w:p>
    <w:p w:rsidR="002A767C" w:rsidRDefault="0045186D" w:rsidP="002F4EBC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Лучшим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доказательство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м того, что высокое давление не сопровождается головными болями, является 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гипертонический криз (</w:t>
      </w:r>
      <w:r w:rsidR="00524DA6">
        <w:rPr>
          <w:rFonts w:ascii="Arial" w:eastAsia="Times New Roman" w:hAnsi="Arial" w:cs="Arial"/>
          <w:color w:val="222222"/>
          <w:sz w:val="21"/>
          <w:szCs w:val="21"/>
          <w:lang w:val="ru-RU"/>
        </w:rPr>
        <w:t>состояние, при котором систолическое давление превышает 180 и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proofErr w:type="spellStart"/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диастолическое</w:t>
      </w:r>
      <w:proofErr w:type="spellEnd"/>
      <w:r w:rsidR="00524DA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давление превышает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110).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524DA6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В начале прошлого века существовало мнение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, что</w:t>
      </w:r>
      <w:r w:rsidR="00524DA6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люди с высоким давлением часто страдают от головных болей, но оно было опровергнуто в результате исследований.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2A767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Ученые также исследовали пульсовое давление (разницу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2A767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систолического и </w:t>
      </w:r>
      <w:proofErr w:type="spellStart"/>
      <w:r w:rsidR="002A767C">
        <w:rPr>
          <w:rFonts w:ascii="Arial" w:eastAsia="Times New Roman" w:hAnsi="Arial" w:cs="Arial"/>
          <w:color w:val="222222"/>
          <w:sz w:val="21"/>
          <w:szCs w:val="21"/>
          <w:lang w:val="ru-RU"/>
        </w:rPr>
        <w:t>диастолического</w:t>
      </w:r>
      <w:proofErr w:type="spellEnd"/>
      <w:r w:rsidR="002A767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давлений) и сделали вывод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что </w:t>
      </w:r>
      <w:r w:rsidR="002A767C">
        <w:rPr>
          <w:rFonts w:ascii="Arial" w:eastAsia="Times New Roman" w:hAnsi="Arial" w:cs="Arial"/>
          <w:color w:val="222222"/>
          <w:sz w:val="21"/>
          <w:szCs w:val="21"/>
          <w:lang w:val="ru-RU"/>
        </w:rPr>
        <w:t>при высоком пульсовом давлении артерии становятся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жестче, </w:t>
      </w:r>
      <w:r w:rsidR="002A767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и 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ухудшает</w:t>
      </w:r>
      <w:r w:rsidR="002A767C">
        <w:rPr>
          <w:rFonts w:ascii="Arial" w:eastAsia="Times New Roman" w:hAnsi="Arial" w:cs="Arial"/>
          <w:color w:val="222222"/>
          <w:sz w:val="21"/>
          <w:szCs w:val="21"/>
          <w:lang w:val="ru-RU"/>
        </w:rPr>
        <w:t>ся работа нервных окончаний, в результате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2A767C">
        <w:rPr>
          <w:rFonts w:ascii="Arial" w:eastAsia="Times New Roman" w:hAnsi="Arial" w:cs="Arial"/>
          <w:color w:val="222222"/>
          <w:sz w:val="21"/>
          <w:szCs w:val="21"/>
          <w:lang w:val="ru-RU"/>
        </w:rPr>
        <w:t>чего у человека снижается чувствительность к боли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2F4EBC" w:rsidRPr="002F4EBC" w:rsidRDefault="002F4EBC" w:rsidP="002A767C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2A767C">
        <w:rPr>
          <w:rFonts w:ascii="Arial" w:eastAsia="Times New Roman" w:hAnsi="Arial" w:cs="Arial"/>
          <w:color w:val="222222"/>
          <w:sz w:val="21"/>
          <w:szCs w:val="21"/>
          <w:lang w:val="ru-RU"/>
        </w:rPr>
        <w:t>Это говорит о том, что головные боли не являются показателем повышения</w:t>
      </w:r>
      <w:r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давления.</w:t>
      </w:r>
      <w:r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Pr="002F4EBC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2F4EBC" w:rsidRPr="002F4EBC" w:rsidRDefault="002F4EBC" w:rsidP="002F4EBC">
      <w:pPr>
        <w:bidi w:val="0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</w:pPr>
      <w:r w:rsidRPr="002F4EBC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Миф</w:t>
      </w:r>
      <w:r w:rsidR="002A767C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 xml:space="preserve"> 2: носовые кровотечения</w:t>
      </w:r>
    </w:p>
    <w:p w:rsidR="00D01C1E" w:rsidRDefault="002A767C" w:rsidP="002F4EBC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Кровотечения из носа </w:t>
      </w:r>
      <w:r w:rsidR="00D01C1E">
        <w:rPr>
          <w:rFonts w:ascii="Arial" w:eastAsia="Times New Roman" w:hAnsi="Arial" w:cs="Arial"/>
          <w:color w:val="222222"/>
          <w:sz w:val="21"/>
          <w:szCs w:val="21"/>
          <w:lang w:val="ru-RU"/>
        </w:rPr>
        <w:t>могут быть признаком повышенного давления только при гипертоническом кризе. В остальных случаях люди с гипертонией не страдают носовыми кровотечениями.</w:t>
      </w:r>
    </w:p>
    <w:p w:rsidR="002F4EBC" w:rsidRPr="002F4EBC" w:rsidRDefault="00D01C1E" w:rsidP="00D01C1E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 носовых кровотечениях, случающихся чаще, чем раз в неделю (особенно 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обильны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х и трудно останавливаемых), рекомендуется обратиться к врачу</w:t>
      </w:r>
      <w:proofErr w:type="gramStart"/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  <w:t>Не следует забывать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что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носовые кровотечения могут случаться по самым различным причинам, среди которых сухой воздух, сильное сморкание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, 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некоторые заболевания</w:t>
      </w:r>
      <w:r w:rsidR="008937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(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синусит</w:t>
      </w:r>
      <w:r w:rsidR="008937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ы, простуды, аллергии), искривление 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перегородки</w:t>
      </w:r>
      <w:r w:rsidR="00893701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носа, а иногда и терапия антикоагулянтами (аспирином, </w:t>
      </w:r>
      <w:proofErr w:type="spellStart"/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варфарин</w:t>
      </w:r>
      <w:r w:rsidR="00893701">
        <w:rPr>
          <w:rFonts w:ascii="Arial" w:eastAsia="Times New Roman" w:hAnsi="Arial" w:cs="Arial"/>
          <w:color w:val="222222"/>
          <w:sz w:val="21"/>
          <w:szCs w:val="21"/>
          <w:lang w:val="ru-RU"/>
        </w:rPr>
        <w:t>ом</w:t>
      </w:r>
      <w:proofErr w:type="spellEnd"/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).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:rsidR="002F4EBC" w:rsidRPr="00B5779B" w:rsidRDefault="00893701" w:rsidP="002F4EBC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t>Косвенные признаки</w:t>
      </w:r>
      <w:r w:rsidR="002F4EBC" w:rsidRPr="00B5779B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t xml:space="preserve"> гипертонии</w:t>
      </w:r>
    </w:p>
    <w:p w:rsidR="00893701" w:rsidRDefault="00893701" w:rsidP="002F4EBC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Точно определить наличие гипертонии может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только врач.</w:t>
      </w:r>
    </w:p>
    <w:p w:rsidR="00893701" w:rsidRDefault="00893701" w:rsidP="00893701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Выделяется ряд признаков повышенного давления, которые, тем не менее, могут указывать и на развитие других патологий:</w:t>
      </w:r>
    </w:p>
    <w:p w:rsidR="00893701" w:rsidRDefault="00893701" w:rsidP="00893701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6718C2" w:rsidRDefault="00893701" w:rsidP="006718C2">
      <w:pPr>
        <w:bidi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lastRenderedPageBreak/>
        <w:t>Кровавые пятна</w:t>
      </w:r>
      <w:r w:rsidR="006718C2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 xml:space="preserve"> на глазах</w:t>
      </w:r>
      <w:proofErr w:type="gramStart"/>
      <w:r w:rsidR="002F4EBC" w:rsidRPr="002F4EBC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.</w:t>
      </w:r>
      <w:proofErr w:type="gramEnd"/>
      <w:r w:rsidR="002F4EBC" w:rsidRPr="002F4EBC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r w:rsidR="006718C2">
        <w:rPr>
          <w:rFonts w:ascii="Arial" w:eastAsia="Times New Roman" w:hAnsi="Arial" w:cs="Arial"/>
          <w:color w:val="222222"/>
          <w:sz w:val="21"/>
          <w:szCs w:val="21"/>
          <w:lang w:val="ru-RU"/>
        </w:rPr>
        <w:t>Хотя пятна крови на глазных яблоках нередко наблюдаются при сахарном диабете или гипертонии, появление таких кровоизлияний напрямую не связано с данными заболеваниями</w:t>
      </w:r>
      <w:proofErr w:type="gramStart"/>
      <w:r w:rsidR="006718C2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proofErr w:type="gramEnd"/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6718C2">
        <w:rPr>
          <w:rFonts w:ascii="Arial" w:eastAsia="Times New Roman" w:hAnsi="Arial" w:cs="Arial"/>
          <w:color w:val="222222"/>
          <w:sz w:val="21"/>
          <w:szCs w:val="21"/>
          <w:lang w:val="ru-RU"/>
        </w:rPr>
        <w:t>Однако может оказаться, что кровавые пятна вызваны повреждением зрительного нерва, произошедшим по причине повышения давления.</w:t>
      </w:r>
    </w:p>
    <w:p w:rsidR="0035701A" w:rsidRDefault="006718C2" w:rsidP="0035701A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Красное лицо</w:t>
      </w:r>
      <w:r w:rsidR="002F4EBC" w:rsidRPr="002F4EBC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.</w:t>
      </w:r>
      <w:r w:rsidR="002F4EBC" w:rsidRPr="002F4EBC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Лицо может покраснеть по причине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расширения кро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>веносных сосудов,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вызван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>н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о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>го погодными условиями, острой едой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,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употреблением горячих</w:t>
      </w:r>
      <w:r w:rsidR="005446EB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>или алкогольных напитков, стрессом или физической нагрузкой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, которые могут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способствовать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временно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>му повышению кровяного давления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2F4EBC" w:rsidRPr="0035701A" w:rsidRDefault="002F4EBC" w:rsidP="0035701A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2F4EBC">
        <w:rPr>
          <w:rFonts w:ascii="Arial" w:eastAsia="Times New Roman" w:hAnsi="Arial" w:cs="Arial"/>
          <w:b/>
          <w:bCs/>
          <w:color w:val="222222"/>
          <w:sz w:val="21"/>
          <w:szCs w:val="21"/>
          <w:lang w:val="ru-RU"/>
        </w:rPr>
        <w:t>Головокружение.</w:t>
      </w:r>
      <w:r w:rsidRPr="002F4EBC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>Само по себе высокое давление не вызывает головокружения.</w:t>
      </w:r>
      <w:r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Оно может появиться как побочный эффект от приема некоторых препаратов для лечения гипертонии, но все же на головокружение следует обратить внимание, так как оно наряду с потерей </w:t>
      </w:r>
      <w:r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координации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 равновесия может являться признаком грядущего</w:t>
      </w:r>
      <w:r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инсульта. </w:t>
      </w:r>
      <w:r w:rsidR="00720FC7">
        <w:rPr>
          <w:rFonts w:ascii="Arial" w:eastAsia="Times New Roman" w:hAnsi="Arial" w:cs="Arial"/>
          <w:color w:val="222222"/>
          <w:sz w:val="21"/>
          <w:szCs w:val="21"/>
          <w:lang w:val="ru-RU"/>
        </w:rPr>
        <w:t>Люди с г</w:t>
      </w:r>
      <w:r w:rsid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>иперто</w:t>
      </w:r>
      <w:r w:rsidR="00720FC7">
        <w:rPr>
          <w:rFonts w:ascii="Arial" w:eastAsia="Times New Roman" w:hAnsi="Arial" w:cs="Arial"/>
          <w:color w:val="222222"/>
          <w:sz w:val="21"/>
          <w:szCs w:val="21"/>
          <w:lang w:val="ru-RU"/>
        </w:rPr>
        <w:t>нией особо подвержены риску инсультов</w:t>
      </w:r>
      <w:r w:rsidRPr="0035701A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2F4EBC" w:rsidRPr="0035701A" w:rsidRDefault="002F4EBC" w:rsidP="002F4EBC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35701A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Симптомы гипертонического криза:</w:t>
      </w:r>
    </w:p>
    <w:p w:rsidR="002F4EBC" w:rsidRPr="00720FC7" w:rsidRDefault="00720FC7" w:rsidP="002F4EBC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П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ов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ышение давления свыше 180</w:t>
      </w:r>
      <w:r w:rsidRPr="00720FC7">
        <w:rPr>
          <w:rFonts w:ascii="Arial" w:eastAsia="Times New Roman" w:hAnsi="Arial" w:cs="Arial"/>
          <w:color w:val="222222"/>
          <w:sz w:val="21"/>
          <w:szCs w:val="21"/>
          <w:lang w:val="ru-RU"/>
        </w:rPr>
        <w:t>/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110 называется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гипертоническим кризом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. При данном состоянии человеку требуется экстренная врачебная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пом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ощь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="002F4EBC" w:rsidRPr="002F4EBC">
        <w:rPr>
          <w:rFonts w:ascii="Arial" w:eastAsia="Times New Roman" w:hAnsi="Arial" w:cs="Arial"/>
          <w:color w:val="222222"/>
          <w:sz w:val="21"/>
          <w:szCs w:val="21"/>
          <w:lang w:val="ru-RU"/>
        </w:rPr>
        <w:br/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Гипертонический криз сопровождается следующими симптомами</w:t>
      </w:r>
      <w:r w:rsidR="002F4EBC" w:rsidRPr="00720FC7">
        <w:rPr>
          <w:rFonts w:ascii="Arial" w:eastAsia="Times New Roman" w:hAnsi="Arial" w:cs="Arial"/>
          <w:color w:val="222222"/>
          <w:sz w:val="21"/>
          <w:szCs w:val="21"/>
          <w:lang w:val="ru-RU"/>
        </w:rPr>
        <w:t>:</w:t>
      </w:r>
    </w:p>
    <w:p w:rsidR="00720FC7" w:rsidRPr="005446EB" w:rsidRDefault="005446EB" w:rsidP="002F4EBC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н</w:t>
      </w:r>
      <w:r w:rsidR="00720FC7" w:rsidRPr="005446EB">
        <w:rPr>
          <w:rFonts w:ascii="Arial" w:eastAsia="Times New Roman" w:hAnsi="Arial" w:cs="Arial"/>
          <w:color w:val="222222"/>
          <w:sz w:val="21"/>
          <w:szCs w:val="21"/>
          <w:lang w:val="ru-RU"/>
        </w:rPr>
        <w:t>осовым кровотечением</w:t>
      </w:r>
    </w:p>
    <w:p w:rsidR="002F4EBC" w:rsidRPr="00720FC7" w:rsidRDefault="00720FC7" w:rsidP="00720FC7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сильной головной</w:t>
      </w:r>
      <w:r w:rsidR="002F4EBC" w:rsidRPr="00720FC7"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бол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ью</w:t>
      </w:r>
    </w:p>
    <w:p w:rsidR="00720FC7" w:rsidRPr="00720FC7" w:rsidRDefault="00720FC7" w:rsidP="00720FC7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>отдышкой</w:t>
      </w:r>
    </w:p>
    <w:p w:rsidR="002F4EBC" w:rsidRPr="00720FC7" w:rsidRDefault="002F4EBC" w:rsidP="00720FC7">
      <w:pPr>
        <w:numPr>
          <w:ilvl w:val="0"/>
          <w:numId w:val="2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val="ru-RU"/>
        </w:rPr>
      </w:pPr>
      <w:r w:rsidRPr="00720FC7">
        <w:rPr>
          <w:rFonts w:ascii="Arial" w:eastAsia="Times New Roman" w:hAnsi="Arial" w:cs="Arial"/>
          <w:color w:val="222222"/>
          <w:sz w:val="21"/>
          <w:szCs w:val="21"/>
          <w:lang w:val="ru-RU"/>
        </w:rPr>
        <w:t>трево</w:t>
      </w:r>
      <w:r w:rsidR="00720FC7">
        <w:rPr>
          <w:rFonts w:ascii="Arial" w:eastAsia="Times New Roman" w:hAnsi="Arial" w:cs="Arial"/>
          <w:color w:val="222222"/>
          <w:sz w:val="21"/>
          <w:szCs w:val="21"/>
          <w:lang w:val="ru-RU"/>
        </w:rPr>
        <w:t>жным состоянием</w:t>
      </w:r>
      <w:r w:rsidR="00720FC7">
        <w:rPr>
          <w:rFonts w:ascii="Arial" w:eastAsia="Times New Roman" w:hAnsi="Arial" w:cs="Arial"/>
          <w:color w:val="222222"/>
          <w:sz w:val="18"/>
          <w:szCs w:val="18"/>
          <w:lang w:val="ru-RU"/>
        </w:rPr>
        <w:t>.</w:t>
      </w:r>
    </w:p>
    <w:p w:rsidR="002F4EBC" w:rsidRPr="002F4EBC" w:rsidRDefault="002F4EBC">
      <w:pPr>
        <w:rPr>
          <w:lang w:val="ru-RU"/>
        </w:rPr>
      </w:pPr>
    </w:p>
    <w:sectPr w:rsidR="002F4EBC" w:rsidRPr="002F4EBC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02E9"/>
    <w:multiLevelType w:val="multilevel"/>
    <w:tmpl w:val="9D6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C5C1D"/>
    <w:multiLevelType w:val="multilevel"/>
    <w:tmpl w:val="29B4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0721"/>
    <w:rsid w:val="001C70C9"/>
    <w:rsid w:val="002A50E0"/>
    <w:rsid w:val="002A767C"/>
    <w:rsid w:val="002F4EBC"/>
    <w:rsid w:val="0035701A"/>
    <w:rsid w:val="00380C3F"/>
    <w:rsid w:val="0045186D"/>
    <w:rsid w:val="00524DA6"/>
    <w:rsid w:val="005446EB"/>
    <w:rsid w:val="00557179"/>
    <w:rsid w:val="00580721"/>
    <w:rsid w:val="006718C2"/>
    <w:rsid w:val="00720FC7"/>
    <w:rsid w:val="00893701"/>
    <w:rsid w:val="00A54BB6"/>
    <w:rsid w:val="00B5779B"/>
    <w:rsid w:val="00D0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B6"/>
    <w:pPr>
      <w:bidi/>
    </w:pPr>
  </w:style>
  <w:style w:type="paragraph" w:styleId="3">
    <w:name w:val="heading 3"/>
    <w:basedOn w:val="a"/>
    <w:link w:val="30"/>
    <w:uiPriority w:val="9"/>
    <w:qFormat/>
    <w:rsid w:val="002F4EB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F4EB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EB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F4EB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F4EBC"/>
    <w:rPr>
      <w:b/>
      <w:bCs/>
    </w:rPr>
  </w:style>
  <w:style w:type="character" w:customStyle="1" w:styleId="apple-converted-space">
    <w:name w:val="apple-converted-space"/>
    <w:basedOn w:val="a0"/>
    <w:rsid w:val="002F4EBC"/>
  </w:style>
  <w:style w:type="paragraph" w:styleId="a4">
    <w:name w:val="Title"/>
    <w:basedOn w:val="a"/>
    <w:next w:val="a"/>
    <w:link w:val="a5"/>
    <w:uiPriority w:val="10"/>
    <w:qFormat/>
    <w:rsid w:val="002F4E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F4E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443</Words>
  <Characters>3051</Characters>
  <Application>Microsoft Office Word</Application>
  <DocSecurity>0</DocSecurity>
  <Lines>69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2016-06-09T06:23:00Z</dcterms:created>
  <dcterms:modified xsi:type="dcterms:W3CDTF">2016-06-12T15:03:00Z</dcterms:modified>
</cp:coreProperties>
</file>