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410" w:rsidRPr="00CA3410" w:rsidRDefault="00CA3410">
      <w:pPr>
        <w:rPr>
          <w:rFonts w:ascii="Times New Roman" w:hAnsi="Times New Roman" w:cs="Times New Roman"/>
          <w:b/>
          <w:sz w:val="28"/>
          <w:szCs w:val="28"/>
        </w:rPr>
      </w:pPr>
      <w:r w:rsidRPr="00CA3410">
        <w:rPr>
          <w:rFonts w:ascii="Times New Roman" w:hAnsi="Times New Roman" w:cs="Times New Roman"/>
          <w:b/>
          <w:sz w:val="28"/>
          <w:szCs w:val="28"/>
        </w:rPr>
        <w:t xml:space="preserve">Кипр, </w:t>
      </w:r>
      <w:proofErr w:type="spellStart"/>
      <w:r w:rsidRPr="00CA3410">
        <w:rPr>
          <w:rFonts w:ascii="Times New Roman" w:hAnsi="Times New Roman" w:cs="Times New Roman"/>
          <w:b/>
          <w:sz w:val="28"/>
          <w:szCs w:val="28"/>
        </w:rPr>
        <w:t>Лимассол</w:t>
      </w:r>
      <w:proofErr w:type="spellEnd"/>
    </w:p>
    <w:p w:rsidR="00CF6313" w:rsidRDefault="00CA3410">
      <w:pPr>
        <w:rPr>
          <w:rFonts w:ascii="Times New Roman" w:hAnsi="Times New Roman" w:cs="Times New Roman"/>
          <w:b/>
          <w:sz w:val="28"/>
          <w:szCs w:val="28"/>
        </w:rPr>
      </w:pPr>
      <w:r w:rsidRPr="00CA3410">
        <w:rPr>
          <w:rFonts w:ascii="Times New Roman" w:hAnsi="Times New Roman" w:cs="Times New Roman"/>
          <w:b/>
          <w:sz w:val="28"/>
          <w:szCs w:val="28"/>
        </w:rPr>
        <w:t xml:space="preserve">Кафедральный собор </w:t>
      </w:r>
      <w:proofErr w:type="spellStart"/>
      <w:r w:rsidRPr="00CA3410">
        <w:rPr>
          <w:rFonts w:ascii="Times New Roman" w:hAnsi="Times New Roman" w:cs="Times New Roman"/>
          <w:b/>
          <w:sz w:val="28"/>
          <w:szCs w:val="28"/>
        </w:rPr>
        <w:t>Агиа-Напа</w:t>
      </w:r>
      <w:proofErr w:type="spellEnd"/>
    </w:p>
    <w:p w:rsidR="00CA3410" w:rsidRDefault="00CA3410">
      <w:pPr>
        <w:rPr>
          <w:rFonts w:ascii="Times New Roman" w:hAnsi="Times New Roman" w:cs="Times New Roman"/>
          <w:sz w:val="28"/>
          <w:szCs w:val="28"/>
        </w:rPr>
      </w:pPr>
      <w:r w:rsidRPr="00CA3410">
        <w:rPr>
          <w:rFonts w:ascii="Times New Roman" w:hAnsi="Times New Roman" w:cs="Times New Roman"/>
          <w:sz w:val="28"/>
          <w:szCs w:val="28"/>
        </w:rPr>
        <w:t xml:space="preserve">Древнейший памятник архитектуры и один из самых популярных действующих православных храмов Кипра – кафедральный собор </w:t>
      </w:r>
      <w:proofErr w:type="spellStart"/>
      <w:r w:rsidRPr="00CA3410">
        <w:rPr>
          <w:rFonts w:ascii="Times New Roman" w:hAnsi="Times New Roman" w:cs="Times New Roman"/>
          <w:sz w:val="28"/>
          <w:szCs w:val="28"/>
        </w:rPr>
        <w:t>Агиа-Напа</w:t>
      </w:r>
      <w:proofErr w:type="spellEnd"/>
      <w:r w:rsidRPr="00CA3410">
        <w:rPr>
          <w:rFonts w:ascii="Times New Roman" w:hAnsi="Times New Roman" w:cs="Times New Roman"/>
          <w:sz w:val="28"/>
          <w:szCs w:val="28"/>
        </w:rPr>
        <w:t xml:space="preserve">, ежегодно привлекает интерес десятков тысяч туристов. Сочетание византийских и греческих архитектурных стилей </w:t>
      </w:r>
      <w:r w:rsidR="001D37AD">
        <w:rPr>
          <w:rFonts w:ascii="Times New Roman" w:hAnsi="Times New Roman" w:cs="Times New Roman"/>
          <w:sz w:val="28"/>
          <w:szCs w:val="28"/>
        </w:rPr>
        <w:t xml:space="preserve">прослеживается как снаружи, так и внутри храма. </w:t>
      </w:r>
    </w:p>
    <w:p w:rsidR="001D37AD" w:rsidRDefault="001D37AD">
      <w:pPr>
        <w:rPr>
          <w:rFonts w:ascii="Times New Roman" w:hAnsi="Times New Roman" w:cs="Times New Roman"/>
          <w:b/>
          <w:sz w:val="28"/>
          <w:szCs w:val="28"/>
        </w:rPr>
      </w:pPr>
      <w:r w:rsidRPr="001D37AD">
        <w:rPr>
          <w:rFonts w:ascii="Times New Roman" w:hAnsi="Times New Roman" w:cs="Times New Roman"/>
          <w:b/>
          <w:sz w:val="28"/>
          <w:szCs w:val="28"/>
        </w:rPr>
        <w:t>Из истории</w:t>
      </w:r>
    </w:p>
    <w:p w:rsidR="001D37AD" w:rsidRDefault="001D37AD">
      <w:pPr>
        <w:rPr>
          <w:rFonts w:ascii="Times New Roman" w:hAnsi="Times New Roman" w:cs="Times New Roman"/>
          <w:sz w:val="28"/>
          <w:szCs w:val="28"/>
        </w:rPr>
      </w:pPr>
      <w:r w:rsidRPr="001D37AD"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proofErr w:type="spellStart"/>
      <w:r w:rsidRPr="001D37AD">
        <w:rPr>
          <w:rFonts w:ascii="Times New Roman" w:hAnsi="Times New Roman" w:cs="Times New Roman"/>
          <w:sz w:val="28"/>
          <w:szCs w:val="28"/>
        </w:rPr>
        <w:t>Агиа-Напа</w:t>
      </w:r>
      <w:proofErr w:type="spellEnd"/>
      <w:r w:rsidRPr="001D37AD">
        <w:rPr>
          <w:rFonts w:ascii="Times New Roman" w:hAnsi="Times New Roman" w:cs="Times New Roman"/>
          <w:sz w:val="28"/>
          <w:szCs w:val="28"/>
        </w:rPr>
        <w:t xml:space="preserve"> по проекту архитектора </w:t>
      </w:r>
      <w:proofErr w:type="spellStart"/>
      <w:r w:rsidRPr="001D37AD">
        <w:rPr>
          <w:rFonts w:ascii="Times New Roman" w:hAnsi="Times New Roman" w:cs="Times New Roman"/>
          <w:sz w:val="28"/>
          <w:szCs w:val="28"/>
        </w:rPr>
        <w:t>Пападакиса</w:t>
      </w:r>
      <w:proofErr w:type="spellEnd"/>
      <w:r w:rsidRPr="001D37AD">
        <w:rPr>
          <w:rFonts w:ascii="Times New Roman" w:hAnsi="Times New Roman" w:cs="Times New Roman"/>
          <w:sz w:val="28"/>
          <w:szCs w:val="28"/>
        </w:rPr>
        <w:t xml:space="preserve"> было начало ещё в далёком 1903 году на месте старой византийской церкви, возведённой в 1740 году. </w:t>
      </w:r>
      <w:r>
        <w:rPr>
          <w:rFonts w:ascii="Times New Roman" w:hAnsi="Times New Roman" w:cs="Times New Roman"/>
          <w:sz w:val="28"/>
          <w:szCs w:val="28"/>
        </w:rPr>
        <w:t>В 1906 году храм был освящён покрывалом Святой Вероники.</w:t>
      </w:r>
    </w:p>
    <w:p w:rsidR="001D37AD" w:rsidRDefault="001D37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две легенды происхождения названия собора. Первая легенда гласит, что своё название храм получил благодаря Иконе Девы Марии, найденной неподалёку в лесу. </w:t>
      </w:r>
      <w:r w:rsidR="00652012">
        <w:rPr>
          <w:rFonts w:ascii="Times New Roman" w:hAnsi="Times New Roman" w:cs="Times New Roman"/>
          <w:sz w:val="28"/>
          <w:szCs w:val="28"/>
        </w:rPr>
        <w:t>Согласно второй версии название произошло от церкви, некогда стоящей на его месте.</w:t>
      </w:r>
    </w:p>
    <w:p w:rsidR="00652012" w:rsidRDefault="00652012">
      <w:pPr>
        <w:rPr>
          <w:rFonts w:ascii="Times New Roman" w:hAnsi="Times New Roman" w:cs="Times New Roman"/>
          <w:b/>
          <w:sz w:val="28"/>
          <w:szCs w:val="28"/>
        </w:rPr>
      </w:pPr>
      <w:r w:rsidRPr="00652012">
        <w:rPr>
          <w:rFonts w:ascii="Times New Roman" w:hAnsi="Times New Roman" w:cs="Times New Roman"/>
          <w:b/>
          <w:sz w:val="28"/>
          <w:szCs w:val="28"/>
        </w:rPr>
        <w:t>Что посмотреть?</w:t>
      </w:r>
    </w:p>
    <w:p w:rsidR="00D34A2D" w:rsidRDefault="00652012">
      <w:pPr>
        <w:rPr>
          <w:rFonts w:ascii="Times New Roman" w:hAnsi="Times New Roman" w:cs="Times New Roman"/>
          <w:sz w:val="28"/>
          <w:szCs w:val="28"/>
        </w:rPr>
      </w:pPr>
      <w:r w:rsidRPr="00652012">
        <w:rPr>
          <w:rFonts w:ascii="Times New Roman" w:hAnsi="Times New Roman" w:cs="Times New Roman"/>
          <w:sz w:val="28"/>
          <w:szCs w:val="28"/>
        </w:rPr>
        <w:t>Белокаменное здание собора, расположенное сразу между жилых домов, просто невозможно не заметить</w:t>
      </w:r>
      <w:r>
        <w:rPr>
          <w:rFonts w:ascii="Times New Roman" w:hAnsi="Times New Roman" w:cs="Times New Roman"/>
          <w:sz w:val="28"/>
          <w:szCs w:val="28"/>
        </w:rPr>
        <w:t xml:space="preserve">. Снаружи храм выполнен в довольно сдержанном стиле, несмотря на множество деталей в оформлении: витые </w:t>
      </w:r>
      <w:r w:rsidR="003B5048">
        <w:rPr>
          <w:rFonts w:ascii="Times New Roman" w:hAnsi="Times New Roman" w:cs="Times New Roman"/>
          <w:sz w:val="28"/>
          <w:szCs w:val="28"/>
        </w:rPr>
        <w:t>кован</w:t>
      </w:r>
      <w:r w:rsidR="00D34A2D">
        <w:rPr>
          <w:rFonts w:ascii="Times New Roman" w:hAnsi="Times New Roman" w:cs="Times New Roman"/>
          <w:sz w:val="28"/>
          <w:szCs w:val="28"/>
        </w:rPr>
        <w:t xml:space="preserve">ые </w:t>
      </w:r>
      <w:r>
        <w:rPr>
          <w:rFonts w:ascii="Times New Roman" w:hAnsi="Times New Roman" w:cs="Times New Roman"/>
          <w:sz w:val="28"/>
          <w:szCs w:val="28"/>
        </w:rPr>
        <w:t xml:space="preserve">решётки, ажурные маленькие окошки с цветными стёклами, </w:t>
      </w:r>
      <w:r w:rsidR="00D34A2D">
        <w:rPr>
          <w:rFonts w:ascii="Times New Roman" w:hAnsi="Times New Roman" w:cs="Times New Roman"/>
          <w:sz w:val="28"/>
          <w:szCs w:val="28"/>
        </w:rPr>
        <w:t>каменные узоры и художественная лепка. Две большие четырёхугольные башни-колокольни расположились у входа в собор, верхняя часть которых увенчана узкими окнами в форме бойниц.</w:t>
      </w:r>
    </w:p>
    <w:p w:rsidR="00652012" w:rsidRDefault="00D34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Войдя внутрь невозможно переоценить всё величие и пышность убранства: высокие арки, массивные колонны, украшенные позолоченной лепниной, </w:t>
      </w:r>
      <w:r w:rsidR="003B5048">
        <w:rPr>
          <w:rFonts w:ascii="Times New Roman" w:hAnsi="Times New Roman" w:cs="Times New Roman"/>
          <w:sz w:val="28"/>
          <w:szCs w:val="28"/>
        </w:rPr>
        <w:t>древние фрески. Но самой главной достопримечательностью храма является Икона Иисуса Христа с 12-ю апостолами. Икона вышита шёлковыми нитями полностью вручную и украшена золотым круже</w:t>
      </w:r>
      <w:bookmarkStart w:id="0" w:name="_GoBack"/>
      <w:bookmarkEnd w:id="0"/>
      <w:r w:rsidR="003B5048">
        <w:rPr>
          <w:rFonts w:ascii="Times New Roman" w:hAnsi="Times New Roman" w:cs="Times New Roman"/>
          <w:sz w:val="28"/>
          <w:szCs w:val="28"/>
        </w:rPr>
        <w:t xml:space="preserve">вом. Это довольно молодое достояние </w:t>
      </w:r>
      <w:proofErr w:type="spellStart"/>
      <w:r w:rsidR="003B5048" w:rsidRPr="003B5048">
        <w:rPr>
          <w:rFonts w:ascii="Times New Roman" w:hAnsi="Times New Roman" w:cs="Times New Roman"/>
          <w:sz w:val="28"/>
          <w:szCs w:val="28"/>
        </w:rPr>
        <w:t>Агиа-Напа</w:t>
      </w:r>
      <w:proofErr w:type="spellEnd"/>
      <w:r w:rsidR="003B5048">
        <w:rPr>
          <w:rFonts w:ascii="Times New Roman" w:hAnsi="Times New Roman" w:cs="Times New Roman"/>
          <w:sz w:val="28"/>
          <w:szCs w:val="28"/>
        </w:rPr>
        <w:t xml:space="preserve"> уже успело заслужить высокую популярность. Но основную известность храму среди верующих туристов принесли бесценные реликвии – пояс </w:t>
      </w:r>
      <w:r w:rsidR="003B5048" w:rsidRPr="003B5048">
        <w:rPr>
          <w:rFonts w:ascii="Times New Roman" w:hAnsi="Times New Roman" w:cs="Times New Roman"/>
          <w:sz w:val="28"/>
          <w:szCs w:val="28"/>
        </w:rPr>
        <w:t xml:space="preserve">Богородицы и </w:t>
      </w:r>
      <w:r w:rsidR="00B23E84">
        <w:rPr>
          <w:rFonts w:ascii="Times New Roman" w:hAnsi="Times New Roman" w:cs="Times New Roman"/>
          <w:sz w:val="28"/>
          <w:szCs w:val="28"/>
        </w:rPr>
        <w:t>чудотворная икона</w:t>
      </w:r>
      <w:r w:rsidR="003B5048" w:rsidRPr="003B5048">
        <w:rPr>
          <w:rFonts w:ascii="Times New Roman" w:hAnsi="Times New Roman" w:cs="Times New Roman"/>
          <w:sz w:val="28"/>
          <w:szCs w:val="28"/>
        </w:rPr>
        <w:t xml:space="preserve"> Божией Матери.</w:t>
      </w:r>
    </w:p>
    <w:p w:rsidR="00B23E84" w:rsidRDefault="00B23E84">
      <w:pPr>
        <w:rPr>
          <w:rFonts w:ascii="Times New Roman" w:hAnsi="Times New Roman" w:cs="Times New Roman"/>
          <w:b/>
          <w:sz w:val="28"/>
          <w:szCs w:val="28"/>
        </w:rPr>
      </w:pPr>
      <w:r w:rsidRPr="00B23E84">
        <w:rPr>
          <w:rFonts w:ascii="Times New Roman" w:hAnsi="Times New Roman" w:cs="Times New Roman"/>
          <w:b/>
          <w:sz w:val="28"/>
          <w:szCs w:val="28"/>
        </w:rPr>
        <w:t>Как добраться?</w:t>
      </w:r>
    </w:p>
    <w:p w:rsidR="0046179E" w:rsidRPr="0046179E" w:rsidRDefault="0046179E">
      <w:pPr>
        <w:rPr>
          <w:rFonts w:ascii="Times New Roman" w:hAnsi="Times New Roman" w:cs="Times New Roman"/>
          <w:sz w:val="28"/>
          <w:szCs w:val="28"/>
        </w:rPr>
      </w:pPr>
      <w:r w:rsidRPr="0046179E">
        <w:rPr>
          <w:rFonts w:ascii="Times New Roman" w:hAnsi="Times New Roman" w:cs="Times New Roman"/>
          <w:sz w:val="28"/>
          <w:szCs w:val="28"/>
        </w:rPr>
        <w:t xml:space="preserve">Собор находится в историческом центре города, неподалёку от набережной </w:t>
      </w:r>
      <w:proofErr w:type="spellStart"/>
      <w:r w:rsidRPr="0046179E">
        <w:rPr>
          <w:rFonts w:ascii="Times New Roman" w:hAnsi="Times New Roman" w:cs="Times New Roman"/>
          <w:sz w:val="28"/>
          <w:szCs w:val="28"/>
        </w:rPr>
        <w:t>Лимассола</w:t>
      </w:r>
      <w:proofErr w:type="spellEnd"/>
      <w:r w:rsidRPr="004617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Чтобы попасть внутрь, лучше посещать его в утренние часы.</w:t>
      </w:r>
    </w:p>
    <w:sectPr w:rsidR="0046179E" w:rsidRPr="00461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3F"/>
    <w:rsid w:val="0011223F"/>
    <w:rsid w:val="001D37AD"/>
    <w:rsid w:val="003B5048"/>
    <w:rsid w:val="0046179E"/>
    <w:rsid w:val="00652012"/>
    <w:rsid w:val="00B23E84"/>
    <w:rsid w:val="00CA3410"/>
    <w:rsid w:val="00CF6313"/>
    <w:rsid w:val="00D3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2016-06-20T11:42:00Z</dcterms:created>
  <dcterms:modified xsi:type="dcterms:W3CDTF">2016-06-20T12:43:00Z</dcterms:modified>
</cp:coreProperties>
</file>