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67" w:rsidRPr="00172B67" w:rsidRDefault="00172B67" w:rsidP="00172B67">
      <w:pPr>
        <w:keepNext/>
        <w:pageBreakBefore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bookmarkStart w:id="0" w:name="_Toc387847666"/>
      <w:bookmarkStart w:id="1" w:name="_Toc389032296"/>
      <w:bookmarkStart w:id="2" w:name="_Toc389048617"/>
      <w:bookmarkStart w:id="3" w:name="_Toc389491759"/>
      <w:bookmarkStart w:id="4" w:name="_Toc406146679"/>
      <w:bookmarkStart w:id="5" w:name="_Toc406224793"/>
      <w:bookmarkStart w:id="6" w:name="_Toc406225182"/>
      <w:bookmarkStart w:id="7" w:name="_Toc432415688"/>
      <w:bookmarkStart w:id="8" w:name="_Toc432591006"/>
      <w:bookmarkStart w:id="9" w:name="_Toc231123336"/>
      <w:r w:rsidRPr="00172B6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Содержание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172B6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fldChar w:fldCharType="begin"/>
      </w:r>
      <w:r w:rsidRPr="00172B6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instrText xml:space="preserve"> TOC \o "1-3" \h \z \u </w:instrText>
      </w:r>
      <w:r w:rsidRPr="00172B6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fldChar w:fldCharType="separate"/>
      </w:r>
    </w:p>
    <w:p w:rsidR="00172B67" w:rsidRPr="00172B67" w:rsidRDefault="00172B67" w:rsidP="00172B67">
      <w:pPr>
        <w:tabs>
          <w:tab w:val="right" w:leader="dot" w:pos="1020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B67">
        <w:rPr>
          <w:rFonts w:ascii="Times New Roman" w:eastAsia="Times New Roman" w:hAnsi="Times New Roman" w:cs="Times New Roman"/>
          <w:sz w:val="32"/>
          <w:szCs w:val="24"/>
          <w:lang w:eastAsia="ru-RU"/>
        </w:rPr>
        <w:fldChar w:fldCharType="end"/>
      </w:r>
    </w:p>
    <w:p w:rsidR="00172B67" w:rsidRPr="00172B67" w:rsidRDefault="00172B67" w:rsidP="00172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B67" w:rsidRPr="00172B67" w:rsidRDefault="00172B67" w:rsidP="00172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B67" w:rsidRPr="00172B67" w:rsidRDefault="00172B67" w:rsidP="00172B67">
      <w:pPr>
        <w:tabs>
          <w:tab w:val="right" w:leader="dot" w:pos="10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B6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  <w:r w:rsidRPr="00172B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</w:p>
    <w:p w:rsidR="00172B67" w:rsidRPr="00172B67" w:rsidRDefault="00172B67" w:rsidP="00172B67">
      <w:pPr>
        <w:tabs>
          <w:tab w:val="right" w:leader="dot" w:pos="10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B67">
        <w:rPr>
          <w:rFonts w:ascii="Times New Roman" w:eastAsia="Times New Roman" w:hAnsi="Times New Roman" w:cs="Times New Roman"/>
          <w:sz w:val="28"/>
          <w:szCs w:val="28"/>
          <w:lang w:eastAsia="ru-RU"/>
        </w:rPr>
        <w:t>1 Современная рыночная экономика и ее основные черты</w:t>
      </w:r>
      <w:r w:rsidRPr="00172B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</w:p>
    <w:p w:rsidR="00172B67" w:rsidRPr="00172B67" w:rsidRDefault="00172B67" w:rsidP="00172B67">
      <w:pPr>
        <w:tabs>
          <w:tab w:val="right" w:leader="dot" w:pos="10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B67">
        <w:rPr>
          <w:rFonts w:ascii="Times New Roman" w:eastAsia="Times New Roman" w:hAnsi="Times New Roman" w:cs="Times New Roman"/>
          <w:sz w:val="28"/>
          <w:szCs w:val="28"/>
          <w:lang w:eastAsia="ru-RU"/>
        </w:rPr>
        <w:t>1.1 Сущность рыночной экономики</w:t>
      </w:r>
      <w:r w:rsidRPr="00172B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</w:p>
    <w:p w:rsidR="00172B67" w:rsidRPr="00172B67" w:rsidRDefault="00172B67" w:rsidP="00172B67">
      <w:pPr>
        <w:tabs>
          <w:tab w:val="right" w:leader="dot" w:pos="10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B67">
        <w:rPr>
          <w:rFonts w:ascii="Times New Roman" w:eastAsia="Times New Roman" w:hAnsi="Times New Roman" w:cs="Times New Roman"/>
          <w:sz w:val="28"/>
          <w:szCs w:val="28"/>
          <w:lang w:eastAsia="ru-RU"/>
        </w:rPr>
        <w:t>1.2 Основные черты рыночной экономики</w:t>
      </w:r>
      <w:r w:rsidRPr="00172B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13</w:t>
      </w:r>
    </w:p>
    <w:p w:rsidR="00172B67" w:rsidRPr="00172B67" w:rsidRDefault="00172B67" w:rsidP="00172B67">
      <w:pPr>
        <w:tabs>
          <w:tab w:val="right" w:leader="dot" w:pos="10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B67">
        <w:rPr>
          <w:rFonts w:ascii="Times New Roman" w:eastAsia="Times New Roman" w:hAnsi="Times New Roman" w:cs="Times New Roman"/>
          <w:sz w:val="28"/>
          <w:szCs w:val="28"/>
          <w:lang w:eastAsia="ru-RU"/>
        </w:rPr>
        <w:t>1.3 Особенности рыночной экономики современной России</w:t>
      </w:r>
      <w:r w:rsidRPr="00172B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21</w:t>
      </w:r>
    </w:p>
    <w:p w:rsidR="00172B67" w:rsidRPr="00172B67" w:rsidRDefault="00172B67" w:rsidP="00172B67">
      <w:pPr>
        <w:tabs>
          <w:tab w:val="right" w:leader="dot" w:pos="10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B67">
        <w:rPr>
          <w:rFonts w:ascii="Times New Roman" w:eastAsia="Times New Roman" w:hAnsi="Times New Roman" w:cs="Times New Roman"/>
          <w:sz w:val="28"/>
          <w:szCs w:val="28"/>
          <w:lang w:eastAsia="ru-RU"/>
        </w:rPr>
        <w:t>2 Современная рыночная экономика на предприят</w:t>
      </w:r>
      <w:proofErr w:type="gramStart"/>
      <w:r w:rsidRPr="00172B6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ООО</w:t>
      </w:r>
      <w:proofErr w:type="gramEnd"/>
      <w:r w:rsidRPr="0017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72B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Промресурс</w:t>
      </w:r>
      <w:proofErr w:type="spellEnd"/>
      <w:r w:rsidRPr="0017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72B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27</w:t>
      </w:r>
    </w:p>
    <w:p w:rsidR="00172B67" w:rsidRPr="00172B67" w:rsidRDefault="00172B67" w:rsidP="00172B67">
      <w:pPr>
        <w:tabs>
          <w:tab w:val="right" w:leader="dot" w:pos="10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B67">
        <w:rPr>
          <w:rFonts w:ascii="Times New Roman" w:eastAsia="Times New Roman" w:hAnsi="Times New Roman" w:cs="Times New Roman"/>
          <w:sz w:val="28"/>
          <w:szCs w:val="28"/>
          <w:lang w:eastAsia="ru-RU"/>
        </w:rPr>
        <w:t>2.1 Характеристика предприятия ООО «</w:t>
      </w:r>
      <w:proofErr w:type="spellStart"/>
      <w:r w:rsidRPr="00172B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Промресурс</w:t>
      </w:r>
      <w:proofErr w:type="spellEnd"/>
      <w:r w:rsidRPr="0017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72B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27</w:t>
      </w:r>
    </w:p>
    <w:p w:rsidR="00172B67" w:rsidRPr="00172B67" w:rsidRDefault="00172B67" w:rsidP="00172B67">
      <w:pPr>
        <w:tabs>
          <w:tab w:val="right" w:leader="dot" w:pos="10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B67">
        <w:rPr>
          <w:rFonts w:ascii="Times New Roman" w:eastAsia="Times New Roman" w:hAnsi="Times New Roman" w:cs="Times New Roman"/>
          <w:sz w:val="28"/>
          <w:szCs w:val="28"/>
          <w:lang w:eastAsia="ru-RU"/>
        </w:rPr>
        <w:t>2.2 Анализ системы менеджмента качества и рыночная экономик</w:t>
      </w:r>
      <w:proofErr w:type="gramStart"/>
      <w:r w:rsidRPr="00172B67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17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72B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Промресурс</w:t>
      </w:r>
      <w:proofErr w:type="spellEnd"/>
      <w:r w:rsidRPr="0017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72B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30</w:t>
      </w:r>
    </w:p>
    <w:p w:rsidR="00172B67" w:rsidRPr="00172B67" w:rsidRDefault="00172B67" w:rsidP="00172B67">
      <w:pPr>
        <w:tabs>
          <w:tab w:val="right" w:leader="dot" w:pos="10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B67">
        <w:rPr>
          <w:rFonts w:ascii="Times New Roman" w:eastAsia="Times New Roman" w:hAnsi="Times New Roman" w:cs="Times New Roman"/>
          <w:sz w:val="28"/>
          <w:szCs w:val="28"/>
          <w:lang w:eastAsia="ru-RU"/>
        </w:rPr>
        <w:t>2.3 Конкуренция, система рынков и цен</w:t>
      </w:r>
      <w:r w:rsidRPr="00172B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34</w:t>
      </w:r>
    </w:p>
    <w:p w:rsidR="00172B67" w:rsidRPr="00172B67" w:rsidRDefault="00172B67" w:rsidP="00172B67">
      <w:pPr>
        <w:tabs>
          <w:tab w:val="right" w:leader="dot" w:pos="10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B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Pr="00172B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43</w:t>
      </w:r>
    </w:p>
    <w:p w:rsidR="00172B67" w:rsidRPr="00172B67" w:rsidRDefault="00172B67" w:rsidP="00172B67">
      <w:pPr>
        <w:tabs>
          <w:tab w:val="right" w:leader="dot" w:pos="10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B6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Глоссарий</w:t>
      </w:r>
      <w:r w:rsidRPr="00172B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47</w:t>
      </w:r>
    </w:p>
    <w:p w:rsidR="00172B67" w:rsidRPr="00172B67" w:rsidRDefault="00172B67" w:rsidP="00172B67">
      <w:pPr>
        <w:tabs>
          <w:tab w:val="right" w:leader="dot" w:pos="10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B6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использованных источников</w:t>
      </w:r>
      <w:r w:rsidRPr="00172B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50</w:t>
      </w:r>
    </w:p>
    <w:p w:rsidR="00172B67" w:rsidRPr="00172B67" w:rsidRDefault="00172B67" w:rsidP="00172B67">
      <w:pPr>
        <w:tabs>
          <w:tab w:val="right" w:leader="dot" w:pos="10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B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proofErr w:type="gramStart"/>
      <w:r w:rsidRPr="0017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172B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54</w:t>
      </w:r>
    </w:p>
    <w:p w:rsidR="00172B67" w:rsidRPr="00172B67" w:rsidRDefault="00172B67" w:rsidP="00172B67">
      <w:pPr>
        <w:tabs>
          <w:tab w:val="right" w:leader="dot" w:pos="10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B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proofErr w:type="gramStart"/>
      <w:r w:rsidRPr="0017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172B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55</w:t>
      </w:r>
    </w:p>
    <w:p w:rsidR="00172B67" w:rsidRPr="00172B67" w:rsidRDefault="00172B67" w:rsidP="00172B67">
      <w:pPr>
        <w:tabs>
          <w:tab w:val="right" w:leader="dot" w:pos="10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B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proofErr w:type="gramStart"/>
      <w:r w:rsidRPr="0017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172B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56</w:t>
      </w:r>
    </w:p>
    <w:p w:rsidR="00172B67" w:rsidRPr="00172B67" w:rsidRDefault="00172B67" w:rsidP="00172B67">
      <w:pPr>
        <w:tabs>
          <w:tab w:val="right" w:leader="dot" w:pos="10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B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Г</w:t>
      </w:r>
      <w:r w:rsidRPr="00172B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57</w:t>
      </w:r>
    </w:p>
    <w:p w:rsidR="00172B67" w:rsidRPr="00172B67" w:rsidRDefault="00172B67" w:rsidP="00172B67">
      <w:pPr>
        <w:tabs>
          <w:tab w:val="right" w:leader="dot" w:pos="10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B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proofErr w:type="gramStart"/>
      <w:r w:rsidRPr="0017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172B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58</w:t>
      </w:r>
    </w:p>
    <w:p w:rsidR="00172B67" w:rsidRPr="00172B67" w:rsidRDefault="00172B67" w:rsidP="00172B67">
      <w:pPr>
        <w:tabs>
          <w:tab w:val="right" w:leader="dot" w:pos="10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B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proofErr w:type="gramStart"/>
      <w:r w:rsidRPr="0017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Pr="00172B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59</w:t>
      </w:r>
    </w:p>
    <w:p w:rsidR="00172B67" w:rsidRPr="00172B67" w:rsidRDefault="00172B67" w:rsidP="00172B67">
      <w:pPr>
        <w:tabs>
          <w:tab w:val="right" w:leader="dot" w:pos="1020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B67" w:rsidRPr="00172B67" w:rsidRDefault="00172B67" w:rsidP="00172B67">
      <w:pPr>
        <w:tabs>
          <w:tab w:val="right" w:leader="dot" w:pos="1019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72B6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72B6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TOC \o "1-3" \h \z \u </w:instrText>
      </w:r>
      <w:r w:rsidRPr="00172B6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172B67" w:rsidRPr="00172B67" w:rsidRDefault="00172B67" w:rsidP="00172B67">
      <w:pPr>
        <w:tabs>
          <w:tab w:val="right" w:leader="dot" w:pos="1019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72B67" w:rsidRPr="00172B67" w:rsidRDefault="00172B67" w:rsidP="00172B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B67">
        <w:rPr>
          <w:rFonts w:ascii="Times New Roman" w:eastAsia="Times New Roman" w:hAnsi="Times New Roman" w:cs="Times New Roman"/>
          <w:sz w:val="24"/>
          <w:szCs w:val="28"/>
          <w:lang w:eastAsia="ru-RU"/>
        </w:rPr>
        <w:fldChar w:fldCharType="end"/>
      </w:r>
    </w:p>
    <w:p w:rsidR="00172B67" w:rsidRPr="00172B67" w:rsidRDefault="00172B67" w:rsidP="00172B67">
      <w:pPr>
        <w:tabs>
          <w:tab w:val="right" w:leader="dot" w:pos="1020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B67" w:rsidRPr="00172B67" w:rsidRDefault="00172B67" w:rsidP="00172B67">
      <w:pPr>
        <w:keepNext/>
        <w:pageBreakBefore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bookmarkStart w:id="10" w:name="text"/>
      <w:bookmarkStart w:id="11" w:name="_Toc231381276"/>
      <w:bookmarkStart w:id="12" w:name="_Toc240961266"/>
      <w:bookmarkStart w:id="13" w:name="_Toc240961291"/>
      <w:bookmarkStart w:id="14" w:name="_Toc240961906"/>
      <w:bookmarkStart w:id="15" w:name="_Toc241032059"/>
      <w:bookmarkStart w:id="16" w:name="_Toc241032160"/>
      <w:bookmarkStart w:id="17" w:name="_Toc241033482"/>
      <w:bookmarkStart w:id="18" w:name="_Toc387847667"/>
      <w:bookmarkStart w:id="19" w:name="_Toc389032297"/>
      <w:bookmarkStart w:id="20" w:name="_Toc389048618"/>
      <w:bookmarkStart w:id="21" w:name="_Toc389491760"/>
      <w:bookmarkStart w:id="22" w:name="_Toc406146680"/>
      <w:bookmarkStart w:id="23" w:name="_Toc406224794"/>
      <w:bookmarkStart w:id="24" w:name="_Toc406225183"/>
      <w:bookmarkStart w:id="25" w:name="_Toc432415689"/>
      <w:bookmarkStart w:id="26" w:name="_Toc432591007"/>
      <w:bookmarkEnd w:id="9"/>
      <w:bookmarkEnd w:id="10"/>
      <w:r w:rsidRPr="00172B6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lastRenderedPageBreak/>
        <w:t>Введение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172B67" w:rsidRPr="00172B67" w:rsidRDefault="00172B67" w:rsidP="00172B67">
      <w:pPr>
        <w:keepLines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172B67" w:rsidRPr="00172B67" w:rsidRDefault="00172B67" w:rsidP="00172B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B6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несколько видов экономических систем, на основе которых развивается экономика. Для каждой экономической системы характерны определенные экономические отношения, которые охватывают производство, распределение, обмен и потребление. Отличие одной экономической системы от другой заключается в том, как производится, какими средствами труда, на основе каких технологий, каким способом соединения рабочей силы со средствами труда.</w:t>
      </w:r>
    </w:p>
    <w:p w:rsidR="00172B67" w:rsidRPr="00172B67" w:rsidRDefault="00172B67" w:rsidP="00172B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B6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выделить следующие виды экономических систем:</w:t>
      </w:r>
    </w:p>
    <w:p w:rsidR="00172B67" w:rsidRPr="00172B67" w:rsidRDefault="00172B67" w:rsidP="00172B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B6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натуральное хозяйство;</w:t>
      </w:r>
    </w:p>
    <w:p w:rsidR="00172B67" w:rsidRPr="00172B67" w:rsidRDefault="00172B67" w:rsidP="00172B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B67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традиционная экономическая система;</w:t>
      </w:r>
    </w:p>
    <w:p w:rsidR="00172B67" w:rsidRPr="00172B67" w:rsidRDefault="00172B67" w:rsidP="00172B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B6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административно-командная экономическая система;</w:t>
      </w:r>
    </w:p>
    <w:p w:rsidR="00172B67" w:rsidRPr="00172B67" w:rsidRDefault="00172B67" w:rsidP="00172B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B67">
        <w:rPr>
          <w:rFonts w:ascii="Times New Roman" w:eastAsia="Times New Roman" w:hAnsi="Times New Roman" w:cs="Times New Roman"/>
          <w:sz w:val="28"/>
          <w:szCs w:val="28"/>
          <w:lang w:eastAsia="ru-RU"/>
        </w:rPr>
        <w:t>- рыночная экономика;</w:t>
      </w:r>
    </w:p>
    <w:p w:rsidR="00172B67" w:rsidRPr="00172B67" w:rsidRDefault="00172B67" w:rsidP="00172B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B6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смешанная экономика;</w:t>
      </w:r>
    </w:p>
    <w:p w:rsidR="00172B67" w:rsidRPr="00172B67" w:rsidRDefault="00172B67" w:rsidP="00172B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B6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социально-ориентированная рыночная экономика.</w:t>
      </w:r>
      <w:r w:rsidRPr="00172B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72B67" w:rsidRPr="00172B67" w:rsidRDefault="00172B67" w:rsidP="00172B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настоящей работе внимание уделено изучению рыночной экономики, так как современная экономика всех развитых государств носит рыночный характер. </w:t>
      </w:r>
    </w:p>
    <w:p w:rsidR="00172B67" w:rsidRPr="00172B67" w:rsidRDefault="00172B67" w:rsidP="00172B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темы выпускной квалификационной работы заключается в том, что рыночная экономика является на сегодняшний момент самой </w:t>
      </w:r>
      <w:bookmarkStart w:id="27" w:name="_GoBack"/>
      <w:bookmarkEnd w:id="27"/>
      <w:r w:rsidRPr="00172B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распространённой, и как считается самой эффективной и гибкой современной экономической системой для решения основных экономических проблем.</w:t>
      </w:r>
    </w:p>
    <w:p w:rsidR="008B45B0" w:rsidRDefault="00172B67" w:rsidP="00172B67">
      <w:r w:rsidRPr="0017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Рыночная экономика характеризуется как система, основанная на частной собственности, свободе выбора и конкуренции, которая опирается на личные интересы, ограничивает роль правительства. Рыночная экономика </w:t>
      </w:r>
      <w:proofErr w:type="gramStart"/>
      <w:r w:rsidRPr="00172B6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гарантирует</w:t>
      </w:r>
      <w:proofErr w:type="gramEnd"/>
      <w:r w:rsidRPr="0017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свободу потребителя, что выражается в свободе потребительского выбора на рынке товаров и услуг. Личный интерес выступает главным мотивом и главной движущей силой экономики. Для потребителей этим интересом является максимизация полезности, для производителей - максимизация прибыли. Свобода выбора становится основой конкуренции.</w:t>
      </w:r>
    </w:p>
    <w:sectPr w:rsidR="008B45B0" w:rsidSect="00172B6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7AD"/>
    <w:rsid w:val="00172B67"/>
    <w:rsid w:val="005D59C9"/>
    <w:rsid w:val="00914C1E"/>
    <w:rsid w:val="0094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NewSystem</dc:creator>
  <cp:keywords/>
  <dc:description/>
  <cp:lastModifiedBy>NewSystem</cp:lastModifiedBy>
  <cp:revision>2</cp:revision>
  <dcterms:created xsi:type="dcterms:W3CDTF">2016-09-26T15:24:00Z</dcterms:created>
  <dcterms:modified xsi:type="dcterms:W3CDTF">2016-09-26T15:24:00Z</dcterms:modified>
</cp:coreProperties>
</file>