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E4" w:rsidRPr="00031BE4" w:rsidRDefault="00031BE4" w:rsidP="00031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Привет, друзья. Прежде </w:t>
      </w:r>
      <w:proofErr w:type="gram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всего</w:t>
      </w:r>
      <w:proofErr w:type="gram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хотим поздравить вас с завершением весны и долгожданным началом летнего сезона. Безусловно, у нас для вас отличная новость — мы, как обычно, в курсе новинок и спешим рассказать о них первыми. Копилка интересных локаций для проведения мероприятий пополняется с каждым днем. Пару дней назад мы писали об открытии </w:t>
      </w:r>
      <w:hyperlink r:id="rId4" w:history="1">
        <w:r w:rsidRPr="00031BE4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ROOF</w:t>
        </w:r>
      </w:hyperlink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сегодня мы </w:t>
      </w:r>
      <w:proofErr w:type="gram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знаем</w:t>
      </w:r>
      <w:proofErr w:type="gram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удивить даже самых изысканных гурманов. Итак, 28 мая состоялась грандиозная презентация конноспортивного клуба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Equides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Club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Как это было, читайте в нашем обзоре.</w:t>
      </w:r>
    </w:p>
    <w:p w:rsidR="00031BE4" w:rsidRPr="00031BE4" w:rsidRDefault="00031BE4" w:rsidP="0003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31BE4">
        <w:rPr>
          <w:rFonts w:ascii="Arial" w:eastAsia="Times New Roman" w:hAnsi="Arial" w:cs="Times New Roman"/>
          <w:color w:val="333333"/>
          <w:sz w:val="28"/>
          <w:szCs w:val="28"/>
        </w:rPr>
        <w:t>﻿</w:t>
      </w:r>
    </w:p>
    <w:p w:rsidR="00031BE4" w:rsidRPr="00031BE4" w:rsidRDefault="00031BE4" w:rsidP="0003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31B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Модное пространство для безупречного отдыха</w:t>
      </w:r>
    </w:p>
    <w:p w:rsidR="00031BE4" w:rsidRPr="00031BE4" w:rsidRDefault="00031BE4" w:rsidP="00031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Локация расположилась в 7 километрах от Киева, в </w:t>
      </w:r>
      <w:proofErr w:type="gram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Лесники. Крупнейший в стране спортивный клуб имеет в своем арсенале 19 гектаров площади. Внушительные масштабы, не так ли?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Equides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club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позиционирует себя как загородный комплекс для семейного отдыха, где будет приятно отдохнуть всей семьей.</w:t>
      </w:r>
    </w:p>
    <w:p w:rsidR="00031BE4" w:rsidRPr="00031BE4" w:rsidRDefault="00031BE4" w:rsidP="0003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Как проходила презентация отеля?</w:t>
      </w:r>
    </w:p>
    <w:p w:rsidR="004636EE" w:rsidRPr="00031BE4" w:rsidRDefault="00031BE4" w:rsidP="00031BE4">
      <w:pPr>
        <w:rPr>
          <w:rFonts w:ascii="Times New Roman" w:hAnsi="Times New Roman" w:cs="Times New Roman"/>
          <w:sz w:val="28"/>
          <w:szCs w:val="28"/>
        </w:rPr>
      </w:pP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28 мая на территории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Equides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прошли Международные соревнования по конкуру, в которых участвовали лучшие. Организаторы позаботились о каждом госте и разделили территорию на несколько зон: детская площадка для детей,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лаунж-зона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место для йоги, фитнеса и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спа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После официальной части состоялся поздравительный концерт, где выступила студия “95 квартал”,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Alloise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группа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Bosson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специальный гость из Швеции.</w:t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Теперь непосредственно перейдем к рассказу об обустройстве клуба. Его размеры не передать словами и сейчас вы поймете почему. Он рассчитан на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коневладельцев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любителей и профессионалов конного спорта, поэтому имеет огромные сооружения — летние и зимние поля для состязаний и тренировок, диагностическое оборудование, а также вскоре планируют представить бассейн и тренажерный зал. Благодаря масштабам,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Equides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 </w:t>
      </w:r>
      <w:proofErr w:type="gram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разместить</w:t>
      </w:r>
      <w:proofErr w:type="gram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достаточное количество человек. Функционирует два отеля — стандартный и класса люкс, а также бунгало, где уютно расположились комфортабельные коттеджи, оснащенные просторными комнатами и необходимым современным оборудованием. К вашим услугам предоставлена терраса над озером, откуда открывается вид на живописную природу и удивительные красоты одного из самых грандиозных сооружений страны.</w:t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Загородный дворец поражает красотой первозданной природы. Здесь каждая </w:t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мелочь пропитана ароматом леса. Тишина и спокойствие царят во всей округе. Городская суета осталась позади и теперь наступает время для </w:t>
      </w:r>
      <w:proofErr w:type="gram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полноценного</w:t>
      </w:r>
      <w:proofErr w:type="gram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релакса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Дизайнеры очень сильно постарались над благоустройством комплекса. Изысканная архитектура и респектабельный интерьер создают потрясающую до безумия атмосферу, куда хочется возвращаться снова и снова.</w:t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Основатели планируют расширять владения, потому что совершенству предела нет. Отдельные объекты инфраструктуры, которые скоро начнут функционировать находятся в стадии подготовки. Это массивный гольф-центр, беседки для рыбной ловли и как говорилось ранее, тренажерный зал и бассейн.</w:t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Пространство идеально подходит под </w:t>
      </w:r>
      <w:hyperlink r:id="rId5" w:history="1">
        <w:r w:rsidRPr="00031BE4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 xml:space="preserve">проведение </w:t>
        </w:r>
        <w:proofErr w:type="spellStart"/>
        <w:r w:rsidRPr="00031BE4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корпоративов</w:t>
        </w:r>
        <w:proofErr w:type="spellEnd"/>
      </w:hyperlink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семинаров, конференций, круглых столов, дилерских и партнерских съездов, деловых приемов, переговоров, а также свадеб, торжеств, праздничных церемоний и сюрпризов. Обслуживание находится на первоклассном уровне, потому что организаторы знают, что такое сервис. Безупречная сервировка столов, европейская, грузинская и украинская кухня, вежливость и учтивость обслуживающего персонала не могут не радовать.</w:t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Помимо ландшафтных построек,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Equides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одной стороны окружает родниковое озеро, а с другой — лес. Широкие прогулочные трассы, пляж, сауна, баня, вертолетная площадка, дороги с асфальтным покрытием, шикарный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клаб-хаус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автомобильная парковка и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конференц-холл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Уверены, что это далеко не конец и в скором времени мы узнаем о новых </w:t>
      </w:r>
      <w:proofErr w:type="spell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постройках</w:t>
      </w:r>
      <w:proofErr w:type="gramStart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.И</w:t>
      </w:r>
      <w:proofErr w:type="gram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</w:t>
      </w:r>
      <w:proofErr w:type="spellEnd"/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обзор </w:t>
      </w:r>
      <w:proofErr w:type="spellStart"/>
      <w:r w:rsidRPr="00031BE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31BE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"http://high-day.com/" </w:instrText>
      </w:r>
      <w:r w:rsidRPr="00031BE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31BE4">
        <w:rPr>
          <w:rFonts w:ascii="Times New Roman" w:eastAsia="Times New Roman" w:hAnsi="Times New Roman" w:cs="Times New Roman"/>
          <w:color w:val="337AB7"/>
          <w:sz w:val="28"/>
          <w:szCs w:val="28"/>
        </w:rPr>
        <w:t>ивент</w:t>
      </w:r>
      <w:proofErr w:type="spellEnd"/>
      <w:r w:rsidRPr="00031BE4">
        <w:rPr>
          <w:rFonts w:ascii="Times New Roman" w:eastAsia="Times New Roman" w:hAnsi="Times New Roman" w:cs="Times New Roman"/>
          <w:color w:val="337AB7"/>
          <w:sz w:val="28"/>
          <w:szCs w:val="28"/>
        </w:rPr>
        <w:t xml:space="preserve"> агентства </w:t>
      </w:r>
      <w:proofErr w:type="spellStart"/>
      <w:r w:rsidRPr="00031BE4">
        <w:rPr>
          <w:rFonts w:ascii="Times New Roman" w:eastAsia="Times New Roman" w:hAnsi="Times New Roman" w:cs="Times New Roman"/>
          <w:color w:val="337AB7"/>
          <w:sz w:val="28"/>
          <w:szCs w:val="28"/>
        </w:rPr>
        <w:t>High</w:t>
      </w:r>
      <w:proofErr w:type="spellEnd"/>
      <w:r w:rsidRPr="00031BE4">
        <w:rPr>
          <w:rFonts w:ascii="Times New Roman" w:eastAsia="Times New Roman" w:hAnsi="Times New Roman" w:cs="Times New Roman"/>
          <w:color w:val="337AB7"/>
          <w:sz w:val="28"/>
          <w:szCs w:val="28"/>
        </w:rPr>
        <w:t xml:space="preserve"> </w:t>
      </w:r>
      <w:proofErr w:type="spellStart"/>
      <w:r w:rsidRPr="00031BE4">
        <w:rPr>
          <w:rFonts w:ascii="Times New Roman" w:eastAsia="Times New Roman" w:hAnsi="Times New Roman" w:cs="Times New Roman"/>
          <w:color w:val="337AB7"/>
          <w:sz w:val="28"/>
          <w:szCs w:val="28"/>
        </w:rPr>
        <w:t>Day</w:t>
      </w:r>
      <w:proofErr w:type="spellEnd"/>
      <w:r w:rsidRPr="00031BE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31B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заканчивается. Мы желаем вам очутиться в этом блестящем месте. Всего хорошего!</w:t>
      </w:r>
    </w:p>
    <w:sectPr w:rsidR="004636EE" w:rsidRPr="0003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BE4"/>
    <w:rsid w:val="00031BE4"/>
    <w:rsid w:val="0046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gh-day.com/corporate/" TargetMode="External"/><Relationship Id="rId4" Type="http://schemas.openxmlformats.org/officeDocument/2006/relationships/hyperlink" Target="http://high-day.com/roof-the-new-concert-hall-ky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>Krokoz™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Лукашевич Мария</dc:creator>
  <cp:lastModifiedBy>Лукашевич Мария</cp:lastModifiedBy>
  <cp:revision>2</cp:revision>
  <dcterms:created xsi:type="dcterms:W3CDTF">2016-09-27T17:08:00Z</dcterms:created>
  <dcterms:modified xsi:type="dcterms:W3CDTF">2016-09-27T17:08:00Z</dcterms:modified>
</cp:coreProperties>
</file>