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42" w:rsidRPr="00646D42" w:rsidRDefault="00646D42" w:rsidP="00150159">
      <w:pPr>
        <w:pStyle w:val="1"/>
        <w:ind w:firstLine="709"/>
        <w:rPr>
          <w:b w:val="0"/>
          <w:sz w:val="20"/>
          <w:szCs w:val="20"/>
        </w:rPr>
      </w:pPr>
      <w:r w:rsidRPr="00646D42">
        <w:rPr>
          <w:b w:val="0"/>
          <w:sz w:val="20"/>
          <w:szCs w:val="20"/>
        </w:rPr>
        <w:t>Бессемянка Мичуринская приносит вкусные и красивые яблоки, само дерево неприхотливо и устойчиво к зимним холодам. Ради ее яблок можно немного поработать: выкопать яму, посадить саженец и поухаживать за ним.</w:t>
      </w:r>
    </w:p>
    <w:p w:rsidR="00C91200" w:rsidRDefault="00C91200" w:rsidP="00150159">
      <w:pPr>
        <w:pStyle w:val="1"/>
        <w:ind w:firstLine="709"/>
      </w:pPr>
      <w:r>
        <w:t xml:space="preserve">Бессемянка Мичуринская </w:t>
      </w:r>
      <w:r w:rsidR="00150159">
        <w:t>– посадка и уход</w:t>
      </w:r>
    </w:p>
    <w:p w:rsidR="00287868" w:rsidRPr="00C91200" w:rsidRDefault="00C91200" w:rsidP="00C91200">
      <w:pPr>
        <w:pStyle w:val="21"/>
        <w:ind w:left="6237"/>
        <w:jc w:val="both"/>
        <w:rPr>
          <w:color w:val="FF0000"/>
          <w:u w:val="single"/>
        </w:rPr>
      </w:pPr>
      <w:r w:rsidRPr="00C91200">
        <w:rPr>
          <w:color w:val="FF0000"/>
          <w:u w:val="single"/>
        </w:rPr>
        <w:t>Не вырастишь яблоню, – не съешь яблока</w:t>
      </w:r>
    </w:p>
    <w:p w:rsidR="0067039E" w:rsidRDefault="0043756B" w:rsidP="00321B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</w:t>
      </w:r>
      <w:r w:rsidR="00321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яблони </w:t>
      </w:r>
      <w:r w:rsidR="00321B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E12">
        <w:rPr>
          <w:rFonts w:ascii="Times New Roman" w:hAnsi="Times New Roman" w:cs="Times New Roman"/>
          <w:sz w:val="24"/>
          <w:szCs w:val="24"/>
        </w:rPr>
        <w:t>самый</w:t>
      </w:r>
      <w:r w:rsidR="00321BB1">
        <w:rPr>
          <w:rFonts w:ascii="Times New Roman" w:hAnsi="Times New Roman" w:cs="Times New Roman"/>
          <w:sz w:val="24"/>
          <w:szCs w:val="24"/>
        </w:rPr>
        <w:t xml:space="preserve"> ответственны</w:t>
      </w:r>
      <w:r w:rsidR="00643E12">
        <w:rPr>
          <w:rFonts w:ascii="Times New Roman" w:hAnsi="Times New Roman" w:cs="Times New Roman"/>
          <w:sz w:val="24"/>
          <w:szCs w:val="24"/>
        </w:rPr>
        <w:t>й момент</w:t>
      </w:r>
      <w:r w:rsidR="00321BB1">
        <w:rPr>
          <w:rFonts w:ascii="Times New Roman" w:hAnsi="Times New Roman" w:cs="Times New Roman"/>
          <w:sz w:val="24"/>
          <w:szCs w:val="24"/>
        </w:rPr>
        <w:t xml:space="preserve"> в процесс</w:t>
      </w:r>
      <w:r w:rsidR="00643E12">
        <w:rPr>
          <w:rFonts w:ascii="Times New Roman" w:hAnsi="Times New Roman" w:cs="Times New Roman"/>
          <w:sz w:val="24"/>
          <w:szCs w:val="24"/>
        </w:rPr>
        <w:t>е</w:t>
      </w:r>
      <w:r w:rsidR="00321BB1">
        <w:rPr>
          <w:rFonts w:ascii="Times New Roman" w:hAnsi="Times New Roman" w:cs="Times New Roman"/>
          <w:sz w:val="24"/>
          <w:szCs w:val="24"/>
        </w:rPr>
        <w:t xml:space="preserve"> выращивании плодовых деревьев</w:t>
      </w:r>
      <w:r w:rsidR="00643E12">
        <w:rPr>
          <w:rFonts w:ascii="Times New Roman" w:hAnsi="Times New Roman" w:cs="Times New Roman"/>
          <w:sz w:val="24"/>
          <w:szCs w:val="24"/>
        </w:rPr>
        <w:t xml:space="preserve">, по важности превосходящий даже посадку саженца. </w:t>
      </w:r>
      <w:r w:rsidR="002234AB" w:rsidRPr="002234AB">
        <w:rPr>
          <w:rFonts w:ascii="Times New Roman" w:hAnsi="Times New Roman" w:cs="Times New Roman"/>
          <w:color w:val="FF0000"/>
          <w:sz w:val="24"/>
          <w:szCs w:val="24"/>
        </w:rPr>
        <w:t>Яблоня</w:t>
      </w:r>
      <w:r w:rsidR="002234AB">
        <w:rPr>
          <w:rFonts w:ascii="Times New Roman" w:hAnsi="Times New Roman" w:cs="Times New Roman"/>
          <w:sz w:val="24"/>
          <w:szCs w:val="24"/>
        </w:rPr>
        <w:t xml:space="preserve"> может стать для дачника суровым испытанием в садовничьей практике, </w:t>
      </w:r>
      <w:r w:rsidR="006B22CF">
        <w:rPr>
          <w:rFonts w:ascii="Times New Roman" w:hAnsi="Times New Roman" w:cs="Times New Roman"/>
          <w:sz w:val="24"/>
          <w:szCs w:val="24"/>
        </w:rPr>
        <w:t>или напротив, легкой прогулкой – это</w:t>
      </w:r>
      <w:r w:rsidR="001246F2">
        <w:rPr>
          <w:rFonts w:ascii="Times New Roman" w:hAnsi="Times New Roman" w:cs="Times New Roman"/>
          <w:sz w:val="24"/>
          <w:szCs w:val="24"/>
        </w:rPr>
        <w:t xml:space="preserve"> зависит от особенностей сорта, его способности акклиматизироваться на учас</w:t>
      </w:r>
      <w:r w:rsidR="00C44636">
        <w:rPr>
          <w:rFonts w:ascii="Times New Roman" w:hAnsi="Times New Roman" w:cs="Times New Roman"/>
          <w:sz w:val="24"/>
          <w:szCs w:val="24"/>
        </w:rPr>
        <w:t>тке. Сопротивляемость холодам, болезням и членистоногим вредителям – первое, на что стоит обратить внимание, коммерческий успех яблок на рынке – второй пункт. Некоторые плоды менее ценятся покупателями из-за вкуса, размера и яркости окраски.</w:t>
      </w:r>
    </w:p>
    <w:p w:rsidR="00C44636" w:rsidRDefault="0028696F" w:rsidP="00321BB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96F">
        <w:rPr>
          <w:rFonts w:ascii="Times New Roman" w:hAnsi="Times New Roman" w:cs="Times New Roman"/>
          <w:color w:val="FF0000"/>
          <w:sz w:val="24"/>
          <w:szCs w:val="24"/>
        </w:rPr>
        <w:t>Бессемянка</w:t>
      </w:r>
      <w:r w:rsidR="002E37F3">
        <w:rPr>
          <w:rFonts w:ascii="Times New Roman" w:hAnsi="Times New Roman" w:cs="Times New Roman"/>
          <w:color w:val="FF0000"/>
          <w:sz w:val="24"/>
          <w:szCs w:val="24"/>
        </w:rPr>
        <w:t xml:space="preserve"> Мичуринская</w:t>
      </w:r>
      <w:r w:rsidRPr="002869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относи</w:t>
      </w:r>
      <w:r w:rsidR="001E1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тельно стойко переносит морозы и заболевания, а ее фрукты отличаются приятным десертным вкусом. </w:t>
      </w:r>
      <w:r w:rsidR="00DD5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качества возвысили яблоню среди </w:t>
      </w:r>
      <w:r w:rsidR="003873EE">
        <w:rPr>
          <w:rFonts w:ascii="Times New Roman" w:hAnsi="Times New Roman" w:cs="Times New Roman"/>
          <w:color w:val="000000" w:themeColor="text1"/>
          <w:sz w:val="24"/>
          <w:szCs w:val="24"/>
        </w:rPr>
        <w:t>своих родичей, выковали ее популярность у садоводов профессионалов и любителей.</w:t>
      </w:r>
    </w:p>
    <w:p w:rsidR="001D7987" w:rsidRDefault="001D7987" w:rsidP="001D7987">
      <w:pPr>
        <w:pStyle w:val="2"/>
        <w:ind w:firstLine="709"/>
      </w:pPr>
      <w:r>
        <w:t>Отличительные черты яблони</w:t>
      </w:r>
    </w:p>
    <w:p w:rsidR="00C50CE0" w:rsidRDefault="00C50CE0" w:rsidP="00321BB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 сорта делают на основании его технических характеристик, </w:t>
      </w:r>
      <w:r w:rsidRPr="004C7B5E">
        <w:rPr>
          <w:rFonts w:ascii="Times New Roman" w:hAnsi="Times New Roman" w:cs="Times New Roman"/>
          <w:color w:val="FF0000"/>
          <w:sz w:val="24"/>
          <w:szCs w:val="24"/>
        </w:rPr>
        <w:t>описание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</w:t>
      </w:r>
      <w:r w:rsidR="002E37F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представлено ниже.</w:t>
      </w:r>
    </w:p>
    <w:p w:rsidR="00231E0B" w:rsidRPr="00F418A4" w:rsidRDefault="002E37F3" w:rsidP="00F418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Дерево вырастает выше среднего размера. Крона по молодости у яблони </w:t>
      </w:r>
      <w:r w:rsidR="006F6899"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овальной формы, с возрастом меняется и принимает широкоокруглый вид. </w:t>
      </w:r>
      <w:r w:rsidR="006F6899" w:rsidRPr="000E01DD">
        <w:rPr>
          <w:rFonts w:ascii="Times New Roman" w:hAnsi="Times New Roman" w:cs="Times New Roman"/>
          <w:color w:val="FF0000"/>
          <w:sz w:val="24"/>
          <w:szCs w:val="24"/>
        </w:rPr>
        <w:t>Яблоня</w:t>
      </w:r>
      <w:r w:rsidR="006F6899"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относит</w:t>
      </w:r>
      <w:r w:rsidR="00F20B73"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к не </w:t>
      </w:r>
      <w:proofErr w:type="gramStart"/>
      <w:r w:rsidR="00F20B73"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>сильно ветвистому</w:t>
      </w:r>
      <w:proofErr w:type="gramEnd"/>
      <w:r w:rsidR="00F20B73"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сорту. Побеги у яблоньки короткие, но толстые, коричневого цвета. Дерево шелестит на ветру крупными ли</w:t>
      </w:r>
      <w:r w:rsidR="00231E0B"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стьями насыщенно зеленого цвета. Плодоношение приходится на пятый или шестой год после посадки: дерево приносит </w:t>
      </w:r>
      <w:r w:rsidR="00F418A4"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>урожаи регулярно, по 220 кг с каждой яблони;</w:t>
      </w:r>
    </w:p>
    <w:p w:rsidR="00F20B73" w:rsidRPr="00F418A4" w:rsidRDefault="00231E0B" w:rsidP="00F418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Зимостойкость – на среднем уровне, сопротивляемость к парше и некоторым другим подобным заболеваниям: высокая; </w:t>
      </w:r>
    </w:p>
    <w:p w:rsidR="006F6899" w:rsidRPr="00F418A4" w:rsidRDefault="00BD43B1" w:rsidP="00F418A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>Яблоки созревают осенью</w:t>
      </w:r>
      <w:r w:rsidR="009B0E57"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>, к началу сентября</w:t>
      </w:r>
      <w:r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условиях хранения </w:t>
      </w:r>
      <w:r w:rsidR="00FE1D6C"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способны </w:t>
      </w:r>
      <w:r w:rsidR="00C11778"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пролежать до 100 и более дней </w:t>
      </w:r>
      <w:r w:rsidR="00221580"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>сохраняя при этом товарный ви</w:t>
      </w:r>
      <w:r w:rsidR="00A65DCA"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>д;</w:t>
      </w:r>
    </w:p>
    <w:p w:rsidR="00FB0B12" w:rsidRDefault="00A65DCA" w:rsidP="00FB0B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>Плоды среднего размера, весят 170 грамм, округлые с легкой ребристостью. Гла</w:t>
      </w:r>
      <w:r w:rsidR="00F418A4" w:rsidRPr="00F418A4">
        <w:rPr>
          <w:rFonts w:ascii="Times New Roman" w:hAnsi="Times New Roman" w:cs="Times New Roman"/>
          <w:color w:val="000000" w:themeColor="text1"/>
          <w:sz w:val="24"/>
          <w:szCs w:val="24"/>
        </w:rPr>
        <w:t>дкая кожица с восковым налетом. Основной цвет – желтый с зеленым оттенком. На согретой солнцем стороне краснеет румянец, распространяющийся полосками на весь плод. Под кожицей прячется сочная, кремовая мякоть с кисло-сладким вкусом. В составе: 11,2% сахаров</w:t>
      </w:r>
      <w:r w:rsidR="00FB0B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418A4" w:rsidRDefault="00F418A4" w:rsidP="00FB0B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12">
        <w:rPr>
          <w:rFonts w:ascii="Times New Roman" w:hAnsi="Times New Roman" w:cs="Times New Roman"/>
          <w:color w:val="000000" w:themeColor="text1"/>
          <w:sz w:val="24"/>
          <w:szCs w:val="24"/>
        </w:rPr>
        <w:t>Яблоки подходят для употребления в свежем виде и</w:t>
      </w:r>
      <w:r w:rsidR="00A87BC8" w:rsidRPr="00FB0B12">
        <w:rPr>
          <w:rFonts w:ascii="Times New Roman" w:hAnsi="Times New Roman" w:cs="Times New Roman"/>
          <w:color w:val="000000" w:themeColor="text1"/>
          <w:sz w:val="24"/>
          <w:szCs w:val="24"/>
        </w:rPr>
        <w:t>ли в салатах, но они также годятся для обработки и превращение в деликатес – варенье, джем, компот, сок, пастилу или в блюдо – шарлотку, другую выпечку.</w:t>
      </w:r>
    </w:p>
    <w:p w:rsidR="00FB0B12" w:rsidRDefault="00B10F44" w:rsidP="00FB0B12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F44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Мичуринская Бессемянка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из себя результат кропотливой селекционной работы И.В. Мичурина. Происходит от Бессемянки комсинской и одного из древнейших зимних сортов, Скрыжапеля.</w:t>
      </w:r>
    </w:p>
    <w:p w:rsidR="00850F0A" w:rsidRDefault="007E546D" w:rsidP="007E546D">
      <w:pPr>
        <w:pStyle w:val="2"/>
        <w:ind w:firstLine="709"/>
      </w:pPr>
      <w:r>
        <w:t xml:space="preserve">Посадка </w:t>
      </w:r>
      <w:r w:rsidR="001C7208">
        <w:t>саженца</w:t>
      </w:r>
    </w:p>
    <w:p w:rsidR="00CA2D3A" w:rsidRPr="00CA2D3A" w:rsidRDefault="00CA2D3A" w:rsidP="00FB0B12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D3A">
        <w:rPr>
          <w:rFonts w:ascii="Times New Roman" w:hAnsi="Times New Roman" w:cs="Times New Roman"/>
          <w:color w:val="000000" w:themeColor="text1"/>
          <w:sz w:val="24"/>
          <w:szCs w:val="24"/>
        </w:rPr>
        <w:t>Перед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 как высаживать растение придется найти подходящий для него участок. Дадим его </w:t>
      </w:r>
      <w:r w:rsidRPr="00CA2D3A">
        <w:rPr>
          <w:rFonts w:ascii="Times New Roman" w:hAnsi="Times New Roman" w:cs="Times New Roman"/>
          <w:color w:val="FF0000"/>
          <w:sz w:val="24"/>
          <w:szCs w:val="24"/>
        </w:rPr>
        <w:t>описание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E546D" w:rsidRPr="00C62C08" w:rsidRDefault="00CA2D3A" w:rsidP="00C62C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C08">
        <w:rPr>
          <w:rFonts w:ascii="Times New Roman" w:hAnsi="Times New Roman" w:cs="Times New Roman"/>
          <w:color w:val="000000" w:themeColor="text1"/>
          <w:sz w:val="24"/>
          <w:szCs w:val="24"/>
        </w:rPr>
        <w:t>Оно должно быть солнечным</w:t>
      </w:r>
      <w:r w:rsidR="00A140A9" w:rsidRPr="00C6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Яблоки под солнцем наливаются сочностью и набирают сахар, влияющий на вкус фруктов. </w:t>
      </w:r>
      <w:r w:rsidRPr="00C62C08">
        <w:rPr>
          <w:rFonts w:ascii="Times New Roman" w:hAnsi="Times New Roman" w:cs="Times New Roman"/>
          <w:color w:val="000000" w:themeColor="text1"/>
          <w:sz w:val="24"/>
          <w:szCs w:val="24"/>
        </w:rPr>
        <w:t>Дерево,</w:t>
      </w:r>
      <w:r w:rsidR="00A140A9" w:rsidRPr="00C6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выращенное в тени да</w:t>
      </w:r>
      <w:r w:rsidRPr="00C62C08">
        <w:rPr>
          <w:rFonts w:ascii="Times New Roman" w:hAnsi="Times New Roman" w:cs="Times New Roman"/>
          <w:color w:val="000000" w:themeColor="text1"/>
          <w:sz w:val="24"/>
          <w:szCs w:val="24"/>
        </w:rPr>
        <w:t>ет менее приятные небу пр</w:t>
      </w:r>
      <w:r w:rsidR="00E5242A" w:rsidRPr="00C62C08">
        <w:rPr>
          <w:rFonts w:ascii="Times New Roman" w:hAnsi="Times New Roman" w:cs="Times New Roman"/>
          <w:color w:val="000000" w:themeColor="text1"/>
          <w:sz w:val="24"/>
          <w:szCs w:val="24"/>
        </w:rPr>
        <w:t>одукты и приносит меньше урожая;</w:t>
      </w:r>
    </w:p>
    <w:p w:rsidR="00CA2D3A" w:rsidRPr="00C62C08" w:rsidRDefault="00E5242A" w:rsidP="00C62C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C08">
        <w:rPr>
          <w:rFonts w:ascii="Times New Roman" w:hAnsi="Times New Roman" w:cs="Times New Roman"/>
          <w:color w:val="FF0000"/>
          <w:sz w:val="24"/>
          <w:szCs w:val="24"/>
        </w:rPr>
        <w:t>Яблоня</w:t>
      </w:r>
      <w:r w:rsidRPr="00C6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любит когда влага застаивается и медленно от этого умирает, поэтому при выборе места для посадки придется вычеркнуть низины. Грунтовые воды не должны близко подходить к поверхности, так как это угрожает здоровью корней, если же этого прискорбного явление избежать не удается – придется посадить дерево на холм естественный или насыпной, либо прокопать хороший дренаж;</w:t>
      </w:r>
    </w:p>
    <w:p w:rsidR="00BD336F" w:rsidRPr="00C62C08" w:rsidRDefault="000E01DD" w:rsidP="00C62C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Благоприятная для роста почва – легкая, воздухо- и влагопроницаемая. </w:t>
      </w:r>
      <w:r w:rsidR="00DE256C" w:rsidRPr="00C6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 чтобы </w:t>
      </w:r>
      <w:r w:rsidR="00DE256C" w:rsidRPr="00C62C08">
        <w:rPr>
          <w:rFonts w:ascii="Times New Roman" w:hAnsi="Times New Roman" w:cs="Times New Roman"/>
          <w:color w:val="FF0000"/>
          <w:sz w:val="24"/>
          <w:szCs w:val="24"/>
        </w:rPr>
        <w:t>Бессемянка Мичуринская</w:t>
      </w:r>
      <w:r w:rsidR="00DE256C" w:rsidRPr="00C6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чувствовала себя хорошо и развивалась, ее рекомендуется посадить на плодородную почву, суглинистую или супесчаную. Если дача стоит</w:t>
      </w:r>
      <w:r w:rsidR="0066563D" w:rsidRPr="00C6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песчаных почвах, здесь тоже можно вырастить яблоню, но придется затратить вдвое больше сил, не забывая регулярно удобрять землю. </w:t>
      </w:r>
      <w:r w:rsidR="00BD336F" w:rsidRPr="00C62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Проверьте кислотность почвы – подойдет </w:t>
      </w:r>
      <w:r w:rsidR="00C62C08" w:rsidRPr="00C62C08">
        <w:rPr>
          <w:rFonts w:ascii="Times New Roman" w:hAnsi="Times New Roman" w:cs="Times New Roman"/>
          <w:color w:val="000000" w:themeColor="text1"/>
          <w:sz w:val="24"/>
          <w:szCs w:val="24"/>
        </w:rPr>
        <w:t>только слабо кислотная.</w:t>
      </w:r>
    </w:p>
    <w:p w:rsidR="00E5242A" w:rsidRDefault="00C62C08" w:rsidP="00E5242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C08">
        <w:rPr>
          <w:rFonts w:ascii="Times New Roman" w:hAnsi="Times New Roman" w:cs="Times New Roman"/>
          <w:color w:val="FF0000"/>
          <w:sz w:val="24"/>
          <w:szCs w:val="24"/>
        </w:rPr>
        <w:t>Описание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посадки состоит из нескольких пунктов:</w:t>
      </w:r>
    </w:p>
    <w:p w:rsidR="00D8686C" w:rsidRPr="00D93186" w:rsidRDefault="00745279" w:rsidP="00D9318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186">
        <w:rPr>
          <w:rFonts w:ascii="Times New Roman" w:hAnsi="Times New Roman" w:cs="Times New Roman"/>
          <w:color w:val="000000" w:themeColor="text1"/>
          <w:sz w:val="24"/>
          <w:szCs w:val="24"/>
        </w:rPr>
        <w:t>Посадочные ямы копа</w:t>
      </w:r>
      <w:r w:rsidR="00D8686C" w:rsidRPr="00D93186">
        <w:rPr>
          <w:rFonts w:ascii="Times New Roman" w:hAnsi="Times New Roman" w:cs="Times New Roman"/>
          <w:color w:val="000000" w:themeColor="text1"/>
          <w:sz w:val="24"/>
          <w:szCs w:val="24"/>
        </w:rPr>
        <w:t>ют за две-три недели до посадки, а еще лучше - за несколько месяцев. Если сажать собираетесь весной, то ямы копайте осенью.</w:t>
      </w:r>
      <w:r w:rsidRPr="00D9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208" w:rsidRPr="00D9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Диаметр ямы должен быть таким, чтобы в нее свободно поместилась корневая система дерева. На дно ямы насыпают «подушку» из органических </w:t>
      </w:r>
      <w:r w:rsidR="00D8686C" w:rsidRPr="00D9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минеральных </w:t>
      </w:r>
      <w:r w:rsidR="001C7208" w:rsidRPr="00D93186">
        <w:rPr>
          <w:rFonts w:ascii="Times New Roman" w:hAnsi="Times New Roman" w:cs="Times New Roman"/>
          <w:color w:val="000000" w:themeColor="text1"/>
          <w:sz w:val="24"/>
          <w:szCs w:val="24"/>
        </w:rPr>
        <w:t>удобрений смешанных с верхним слоем почвы</w:t>
      </w:r>
      <w:r w:rsidR="00D8686C" w:rsidRPr="00D9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это самый плодородный ее ярус. Не стоит использовать свежий навоз, так как он </w:t>
      </w:r>
      <w:proofErr w:type="gramStart"/>
      <w:r w:rsidR="00D8686C" w:rsidRPr="00D93186">
        <w:rPr>
          <w:rFonts w:ascii="Times New Roman" w:hAnsi="Times New Roman" w:cs="Times New Roman"/>
          <w:color w:val="000000" w:themeColor="text1"/>
          <w:sz w:val="24"/>
          <w:szCs w:val="24"/>
        </w:rPr>
        <w:t>вредит корням саженца и не добавляйте</w:t>
      </w:r>
      <w:proofErr w:type="gramEnd"/>
      <w:r w:rsidR="00D8686C" w:rsidRPr="00D9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смесь удобрения с азотом по тем же причинам;</w:t>
      </w:r>
    </w:p>
    <w:p w:rsidR="00D93186" w:rsidRPr="00D93186" w:rsidRDefault="00D8686C" w:rsidP="00D9318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Заполните почвой яму и установите в </w:t>
      </w:r>
      <w:r w:rsidR="00D93186" w:rsidRPr="00D93186">
        <w:rPr>
          <w:rFonts w:ascii="Times New Roman" w:hAnsi="Times New Roman" w:cs="Times New Roman"/>
          <w:color w:val="000000" w:themeColor="text1"/>
          <w:sz w:val="24"/>
          <w:szCs w:val="24"/>
        </w:rPr>
        <w:t>нее кол, выкопайте лунку. В последнюю осторожно поместите саженец, так чтобы не повредить корней. Прикопайте его так, чтобы корневая шейка оказалась на 2 – 4 сантиметра над поверхностью. Земля со временем усядется и корневая шейка опустится. Она не должна находиться под землей, так как это задушит саженец;</w:t>
      </w:r>
    </w:p>
    <w:p w:rsidR="00D93186" w:rsidRPr="00D93186" w:rsidRDefault="00D93186" w:rsidP="00D9318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186">
        <w:rPr>
          <w:rFonts w:ascii="Times New Roman" w:hAnsi="Times New Roman" w:cs="Times New Roman"/>
          <w:color w:val="000000" w:themeColor="text1"/>
          <w:sz w:val="24"/>
          <w:szCs w:val="24"/>
        </w:rPr>
        <w:t>Обильно полейте растение, после чего посадочные работа можно считать завершенными.</w:t>
      </w:r>
    </w:p>
    <w:p w:rsidR="00D93186" w:rsidRDefault="00D93186" w:rsidP="00D93186">
      <w:pPr>
        <w:pStyle w:val="2"/>
        <w:ind w:firstLine="709"/>
      </w:pPr>
      <w:r>
        <w:t>Как ухаживать за деревом</w:t>
      </w:r>
    </w:p>
    <w:p w:rsidR="00762DD7" w:rsidRDefault="00762DD7" w:rsidP="00D9318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Уход за яблоней включает внесение удобрений в почву, полив, формирование кроны и обработку от недугов.</w:t>
      </w:r>
    </w:p>
    <w:p w:rsidR="00D93186" w:rsidRPr="00821D47" w:rsidRDefault="00762DD7" w:rsidP="00821D4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первый год жизни растения удобрения не вносят. Уход составляет только полив и уничтожение сорняков. На следующий год осторожно вносят первые подкормки: осенью – органические удобрения, а также вещества с калием; весной – до того как распустятся почки, вкладывают азотные удобрения;</w:t>
      </w:r>
    </w:p>
    <w:p w:rsidR="00762DD7" w:rsidRPr="00821D47" w:rsidRDefault="00B74411" w:rsidP="00821D4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D47">
        <w:rPr>
          <w:rFonts w:ascii="Times New Roman" w:hAnsi="Times New Roman" w:cs="Times New Roman"/>
          <w:color w:val="FF0000"/>
          <w:sz w:val="24"/>
          <w:szCs w:val="24"/>
        </w:rPr>
        <w:t xml:space="preserve">Яблоня </w:t>
      </w:r>
      <w:r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предпочитает полив не регулярный, но обильный. На один полив тратиться столько ведер, сколько лет дереву – чем старше, тем больше ему нужно влаги. В первый раз поливают яблоньку в начале лета, во второй </w:t>
      </w:r>
      <w:r w:rsidR="00E85CB2"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>раз,</w:t>
      </w:r>
      <w:r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наливаются плоды, в третий раз осен</w:t>
      </w:r>
      <w:r w:rsidR="00E85CB2"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>ью, перед тем как ударят морозы;</w:t>
      </w:r>
    </w:p>
    <w:p w:rsidR="00E85CB2" w:rsidRPr="00821D47" w:rsidRDefault="009D59FE" w:rsidP="00821D4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кроны не </w:t>
      </w:r>
      <w:r w:rsidR="00C002C5"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роскошь, но необходимость. Без этого </w:t>
      </w:r>
      <w:r w:rsidR="00C002C5" w:rsidRPr="00821D47">
        <w:rPr>
          <w:rFonts w:ascii="Times New Roman" w:hAnsi="Times New Roman" w:cs="Times New Roman"/>
          <w:color w:val="FF0000"/>
          <w:sz w:val="24"/>
          <w:szCs w:val="24"/>
        </w:rPr>
        <w:t>яблоня</w:t>
      </w:r>
      <w:r w:rsidR="00C002C5"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плодоносить далеко не так обильно, как могла бы. Обрезка еще и поддерживает здоровье дерева, омолаживает старые, спасает от вредителей и помогает бороться с недугами. Удаляют старые ветви и выглядящие больными. Формирование кроны проходит поэтапно и длится в течени</w:t>
      </w:r>
      <w:proofErr w:type="gramStart"/>
      <w:r w:rsidR="00C002C5"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C002C5"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нескольких лет, пока крона дерева не приобретет благородные очертания;</w:t>
      </w:r>
    </w:p>
    <w:p w:rsidR="00980567" w:rsidRPr="00821D47" w:rsidRDefault="00980567" w:rsidP="00821D4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Ради урожая плодовые деревья нормируют. Если на дереве растет слишком много яблок, оно </w:t>
      </w:r>
      <w:proofErr w:type="gramStart"/>
      <w:r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>растрачивает силы и плоды получаются</w:t>
      </w:r>
      <w:proofErr w:type="gramEnd"/>
      <w:r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мелкими или невкусными. </w:t>
      </w:r>
      <w:r w:rsidR="00376637"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>Во избежание количество плодов придется урезать;</w:t>
      </w:r>
    </w:p>
    <w:p w:rsidR="00C002C5" w:rsidRPr="00821D47" w:rsidRDefault="00C002C5" w:rsidP="00821D4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D47">
        <w:rPr>
          <w:rFonts w:ascii="Times New Roman" w:hAnsi="Times New Roman" w:cs="Times New Roman"/>
          <w:color w:val="FF0000"/>
          <w:sz w:val="24"/>
          <w:szCs w:val="24"/>
        </w:rPr>
        <w:t xml:space="preserve">Бессемянка Мичуринская </w:t>
      </w:r>
      <w:r w:rsidR="00B15D04"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стоически переносит морозы, но чтобы она гарантированно их пережила, ее рекомендуется подготовить к зимовке. Плодовые деревья легче всего переживают снежные зимы. Для защиты от морозов их тщательно укутывают выпавшим снегом. Защита корневой системы важнее всего: малейшее ее повреждение отзовется на всем дереве. </w:t>
      </w:r>
      <w:r w:rsidR="00621E41"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>Корни защитить мульчирование. Еще один способ спасения дерева от морозов – обернуть ствол мешковиной;</w:t>
      </w:r>
    </w:p>
    <w:p w:rsidR="00821D47" w:rsidRDefault="00CA017E" w:rsidP="00821D4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>Осенью от вредителей и мор</w:t>
      </w:r>
      <w:r w:rsidR="00821D47"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>озов на штамб наносят побелку</w:t>
      </w:r>
      <w:r w:rsidR="00821D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A017E" w:rsidRDefault="00821D47" w:rsidP="00821D4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D47">
        <w:rPr>
          <w:rFonts w:ascii="Times New Roman" w:hAnsi="Times New Roman" w:cs="Times New Roman"/>
          <w:color w:val="000000" w:themeColor="text1"/>
          <w:sz w:val="24"/>
          <w:szCs w:val="24"/>
        </w:rPr>
        <w:t>Яблони страдают прежде всего от парши, мучнистой росы и гнили, от таких вредителей как долгоносик, плодовые клещи, листовертки.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 профилактики дерево трижды за сезон опрыскивают инсектицидами и фунгицидами. </w:t>
      </w:r>
      <w:r w:rsidR="005B25B3">
        <w:rPr>
          <w:rFonts w:ascii="Times New Roman" w:hAnsi="Times New Roman" w:cs="Times New Roman"/>
          <w:color w:val="000000" w:themeColor="text1"/>
          <w:sz w:val="24"/>
          <w:szCs w:val="24"/>
        </w:rPr>
        <w:t>Бордосская жидкость – классический пример такого средства. Химические препараты от вредителей и болезней имеют один существенный недостаток: попав на яблоки, они отравляют и их, а ведь плоды идут на стол к людям. Аналог химических средств – вещества, созданные по народным рецептам и биологические растворы; их минус в том что действуют они медленнее, зато не вредят дереву.</w:t>
      </w:r>
    </w:p>
    <w:p w:rsidR="005B25B3" w:rsidRPr="005B25B3" w:rsidRDefault="00287868" w:rsidP="005B25B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868">
        <w:rPr>
          <w:rFonts w:ascii="Times New Roman" w:hAnsi="Times New Roman" w:cs="Times New Roman"/>
          <w:color w:val="FF0000"/>
          <w:sz w:val="24"/>
          <w:szCs w:val="24"/>
        </w:rPr>
        <w:t>Описание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посадочных работ и ухода за яблоней – это еще не все. Для того чтобы дерево выросло большим и красивым, нужно терпение и забота.</w:t>
      </w:r>
    </w:p>
    <w:sectPr w:rsidR="005B25B3" w:rsidRPr="005B25B3" w:rsidSect="0067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A47"/>
    <w:multiLevelType w:val="hybridMultilevel"/>
    <w:tmpl w:val="29CCF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F04083"/>
    <w:multiLevelType w:val="hybridMultilevel"/>
    <w:tmpl w:val="506CC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586792"/>
    <w:multiLevelType w:val="hybridMultilevel"/>
    <w:tmpl w:val="53986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083A13"/>
    <w:multiLevelType w:val="hybridMultilevel"/>
    <w:tmpl w:val="5AB8A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B4DDD"/>
    <w:rsid w:val="000640A6"/>
    <w:rsid w:val="000E01DD"/>
    <w:rsid w:val="001246F2"/>
    <w:rsid w:val="00150159"/>
    <w:rsid w:val="001C7208"/>
    <w:rsid w:val="001D7987"/>
    <w:rsid w:val="001E1026"/>
    <w:rsid w:val="00221580"/>
    <w:rsid w:val="002234AB"/>
    <w:rsid w:val="00231E0B"/>
    <w:rsid w:val="0028696F"/>
    <w:rsid w:val="00287868"/>
    <w:rsid w:val="002B4DDD"/>
    <w:rsid w:val="002E37F3"/>
    <w:rsid w:val="00321BB1"/>
    <w:rsid w:val="00376637"/>
    <w:rsid w:val="003873EE"/>
    <w:rsid w:val="0043756B"/>
    <w:rsid w:val="004C7B5E"/>
    <w:rsid w:val="005B25B3"/>
    <w:rsid w:val="00621E41"/>
    <w:rsid w:val="00643E12"/>
    <w:rsid w:val="00646D42"/>
    <w:rsid w:val="0066563D"/>
    <w:rsid w:val="0067039E"/>
    <w:rsid w:val="0069409A"/>
    <w:rsid w:val="006B22CF"/>
    <w:rsid w:val="006F6899"/>
    <w:rsid w:val="00745279"/>
    <w:rsid w:val="00762DD7"/>
    <w:rsid w:val="00782624"/>
    <w:rsid w:val="007908BC"/>
    <w:rsid w:val="007E546D"/>
    <w:rsid w:val="007F6FB9"/>
    <w:rsid w:val="00821D47"/>
    <w:rsid w:val="00850F0A"/>
    <w:rsid w:val="008650E2"/>
    <w:rsid w:val="00980567"/>
    <w:rsid w:val="009B0E57"/>
    <w:rsid w:val="009D59FE"/>
    <w:rsid w:val="00A140A9"/>
    <w:rsid w:val="00A65DCA"/>
    <w:rsid w:val="00A87BC8"/>
    <w:rsid w:val="00AA1930"/>
    <w:rsid w:val="00B10F44"/>
    <w:rsid w:val="00B15D04"/>
    <w:rsid w:val="00B74411"/>
    <w:rsid w:val="00BD336F"/>
    <w:rsid w:val="00BD43B1"/>
    <w:rsid w:val="00BE3DF5"/>
    <w:rsid w:val="00C002C5"/>
    <w:rsid w:val="00C11778"/>
    <w:rsid w:val="00C11DF1"/>
    <w:rsid w:val="00C44636"/>
    <w:rsid w:val="00C50CE0"/>
    <w:rsid w:val="00C62C08"/>
    <w:rsid w:val="00C91200"/>
    <w:rsid w:val="00CA017E"/>
    <w:rsid w:val="00CA2D3A"/>
    <w:rsid w:val="00D8686C"/>
    <w:rsid w:val="00D93186"/>
    <w:rsid w:val="00DD5255"/>
    <w:rsid w:val="00DE256C"/>
    <w:rsid w:val="00E5242A"/>
    <w:rsid w:val="00E85CB2"/>
    <w:rsid w:val="00F20B73"/>
    <w:rsid w:val="00F418A4"/>
    <w:rsid w:val="00F6708C"/>
    <w:rsid w:val="00FB0B12"/>
    <w:rsid w:val="00FE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9E"/>
  </w:style>
  <w:style w:type="paragraph" w:styleId="1">
    <w:name w:val="heading 1"/>
    <w:basedOn w:val="a"/>
    <w:next w:val="a"/>
    <w:link w:val="10"/>
    <w:uiPriority w:val="9"/>
    <w:qFormat/>
    <w:rsid w:val="0015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7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3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A19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0CE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418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931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C9120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91200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15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1027</Words>
  <Characters>6219</Characters>
  <Application>Microsoft Office Word</Application>
  <DocSecurity>0</DocSecurity>
  <Lines>117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64</cp:revision>
  <dcterms:created xsi:type="dcterms:W3CDTF">2016-11-21T10:56:00Z</dcterms:created>
  <dcterms:modified xsi:type="dcterms:W3CDTF">2016-11-21T19:18:00Z</dcterms:modified>
</cp:coreProperties>
</file>