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FACES OF MAIDAN</w:t>
      </w:r>
      <w:r>
        <w:br w:type="textWrapping"/>
      </w:r>
      <w:r>
        <w:rPr>
          <w:rtl w:val="0"/>
        </w:rPr>
        <w:t>http://euromaidanpress.com/2014/02/21/faces-of-maidan/#arvlbdata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Fourteen protesters describe why they came to Maidan, what they were doing, and what they want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Was it terribly scary on Hrushevsky Street? It wasn</w:t>
      </w:r>
      <w:r>
        <w:rPr>
          <w:rtl w:val="0"/>
        </w:rPr>
        <w:t>’</w:t>
      </w:r>
      <w:r>
        <w:rPr>
          <w:rtl w:val="0"/>
        </w:rPr>
        <w:t>t, when it was heavy action. I</w:t>
      </w:r>
      <w:r>
        <w:rPr>
          <w:rtl w:val="0"/>
        </w:rPr>
        <w:t>’</w:t>
      </w:r>
      <w:r>
        <w:rPr>
          <w:rtl w:val="0"/>
        </w:rPr>
        <w:t>m opposed to Yanukovych because of the low salaries and poverty. Yes, I understand that the EU Association Agreement doesn</w:t>
      </w:r>
      <w:r>
        <w:rPr>
          <w:rtl w:val="0"/>
        </w:rPr>
        <w:t>’</w:t>
      </w:r>
      <w:r>
        <w:rPr>
          <w:rtl w:val="0"/>
        </w:rPr>
        <w:t>t mean that everything will all of a sudden become great and that we</w:t>
      </w:r>
      <w:r>
        <w:rPr>
          <w:rtl w:val="0"/>
        </w:rPr>
        <w:t>’</w:t>
      </w:r>
      <w:r>
        <w:rPr>
          <w:rtl w:val="0"/>
        </w:rPr>
        <w:t>ll see an [immediate] rise in salaries. It won</w:t>
      </w:r>
      <w:r>
        <w:rPr>
          <w:rtl w:val="0"/>
        </w:rPr>
        <w:t>’</w:t>
      </w:r>
      <w:r>
        <w:rPr>
          <w:rtl w:val="0"/>
        </w:rPr>
        <w:t>t be easy at first, maybe even harder than it is now. We</w:t>
      </w:r>
      <w:r>
        <w:rPr>
          <w:rtl w:val="0"/>
        </w:rPr>
        <w:t>’</w:t>
      </w:r>
      <w:r>
        <w:rPr>
          <w:rtl w:val="0"/>
        </w:rPr>
        <w:t>ll need a little time. But then it will improve. What do I want most of all? I want it to be over. But we</w:t>
      </w:r>
      <w:r>
        <w:rPr>
          <w:rtl w:val="0"/>
        </w:rPr>
        <w:t>’</w:t>
      </w:r>
      <w:r>
        <w:rPr>
          <w:rtl w:val="0"/>
        </w:rPr>
        <w:t>ll stand here till the end</w:t>
      </w:r>
      <w:r>
        <w:rPr>
          <w:rtl w:val="0"/>
        </w:rPr>
        <w:t>…</w:t>
      </w:r>
      <w:r>
        <w:rPr>
          <w:rtl w:val="0"/>
        </w:rPr>
        <w:t>.</w:t>
      </w:r>
      <w:r>
        <w:br w:type="textWrapping"/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