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ourier New"/>
          <w:color w:val="000000" w:themeColor="text1"/>
        </w:rPr>
      </w:pPr>
      <w:r>
        <w:rPr/>
        <w:t xml:space="preserve"> </w:t>
      </w:r>
      <w:r>
        <w:rPr>
          <w:lang w:val="en-US"/>
        </w:rPr>
        <w:t>Keywords</w:t>
      </w:r>
      <w:r>
        <w:rPr/>
        <w:t xml:space="preserve">:   </w:t>
      </w:r>
      <w:r>
        <w:rPr>
          <w:rFonts w:cs="Courier New"/>
          <w:color w:val="000000" w:themeColor="text1"/>
        </w:rPr>
        <w:t>детские квадроциклы в Воронеже,</w:t>
        <w:br/>
        <w:t xml:space="preserve">                       квадроциклы в Воронеже, </w:t>
        <w:br/>
        <w:t xml:space="preserve">                       Motax в Воронеже</w:t>
      </w:r>
    </w:p>
    <w:p>
      <w:pPr>
        <w:pStyle w:val="Normal"/>
        <w:rPr>
          <w:rFonts w:cs="Courier New"/>
          <w:color w:val="000000" w:themeColor="text1"/>
        </w:rPr>
      </w:pPr>
      <w:r>
        <w:rPr>
          <w:rFonts w:cs="Courier New"/>
          <w:b/>
          <w:color w:val="000000" w:themeColor="text1"/>
          <w:lang w:val="en-US"/>
        </w:rPr>
        <w:t>H</w:t>
      </w:r>
      <w:r>
        <w:rPr>
          <w:rFonts w:cs="Courier New"/>
          <w:b/>
          <w:color w:val="000000" w:themeColor="text1"/>
        </w:rPr>
        <w:t>1:</w:t>
      </w:r>
      <w:r>
        <w:rPr>
          <w:rFonts w:cs="Courier New"/>
          <w:color w:val="000000" w:themeColor="text1"/>
        </w:rPr>
        <w:t xml:space="preserve"> Взрослые и </w:t>
      </w:r>
      <w:r>
        <w:rPr>
          <w:rFonts w:cs="Courier New"/>
          <w:color w:val="000000" w:themeColor="text1"/>
          <w:highlight w:val="yellow"/>
        </w:rPr>
        <w:t>детские квадроциклы в Воронеже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Квадроцикл – это модернизированный мотоцикл. Производители мототехники наделили вездеход теми свойствами, которых не хватало его двухколесному предшественнику: устойчивостью и функциональностью. Сегодня </w:t>
      </w:r>
      <w:r>
        <w:rPr>
          <w:color w:val="000000" w:themeColor="text1"/>
          <w:highlight w:val="yellow"/>
        </w:rPr>
        <w:t>квадроциклы в Воронеже</w:t>
      </w:r>
      <w:r>
        <w:rPr>
          <w:color w:val="000000" w:themeColor="text1"/>
        </w:rPr>
        <w:t xml:space="preserve"> и других городах России – тот вид техники, который обладает потрясающей мобильностью и проходимостью. Он стал не только неотъемлемой частью экстремального вида спорта, но и транспортом для поклонников активного отдыха, рыбалки и увлекательных прогулок на природе. 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В интернет-магазине «Всеквадрики» вы найдете для себя необходимое средство передвижения или </w:t>
      </w:r>
      <w:r>
        <w:rPr>
          <w:color w:val="000000" w:themeColor="text1"/>
          <w:highlight w:val="yellow"/>
        </w:rPr>
        <w:t>купить детский квадроцикл в Воронеже</w:t>
      </w:r>
      <w:r>
        <w:rPr>
          <w:color w:val="000000" w:themeColor="text1"/>
        </w:rPr>
        <w:t>. Подобное приобретение наполнит досуг ребенка новыми яркими эмоциями и подготовит к вождению во взрослом возрасте.</w:t>
      </w:r>
    </w:p>
    <w:p>
      <w:pPr>
        <w:pStyle w:val="Normal"/>
        <w:rPr>
          <w:color w:val="000000" w:themeColor="text1"/>
        </w:rPr>
      </w:pPr>
      <w:bookmarkStart w:id="0" w:name="_GoBack"/>
      <w:r>
        <w:rPr>
          <w:b/>
          <w:color w:val="000000" w:themeColor="text1"/>
          <w:lang w:val="en-US"/>
        </w:rPr>
        <w:t>H</w:t>
      </w:r>
      <w:r>
        <w:rPr>
          <w:b/>
          <w:color w:val="000000" w:themeColor="text1"/>
        </w:rPr>
        <w:t>2:</w:t>
      </w:r>
      <w:r>
        <w:rPr>
          <w:color w:val="000000" w:themeColor="text1"/>
        </w:rPr>
        <w:t xml:space="preserve"> </w:t>
      </w:r>
      <w:bookmarkEnd w:id="0"/>
      <w:r>
        <w:rPr>
          <w:color w:val="000000" w:themeColor="text1"/>
        </w:rPr>
        <w:t xml:space="preserve">Крутые </w:t>
      </w:r>
      <w:r>
        <w:rPr>
          <w:color w:val="000000" w:themeColor="text1"/>
          <w:highlight w:val="yellow"/>
        </w:rPr>
        <w:t>квадроциклы в Воронеже</w:t>
      </w:r>
      <w:r>
        <w:rPr>
          <w:color w:val="000000" w:themeColor="text1"/>
        </w:rPr>
        <w:t>: какой выбрать?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Четырехколесные вездеходы, представленные компанией «Всеквадрики», разделяют на две категории, отличающиеся способами эксплуатации и, соответственно, техническими характеристиками: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Утилитарные или классические;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Утилитарные варианты разработаны для прогулок, проведения досуга на природе, решения хозяйственных вопросов и туризма. Модели, представленные в магазине «Всеквадрики», сочетают в себе разумную стоимость и достойное качество сборки. Пользуются особым спросом за счет практичной эксплуатации и легкости управления. Среди всего ассортимента наиболее популярны квадроциклы </w:t>
      </w:r>
      <w:r>
        <w:rPr>
          <w:color w:val="000000" w:themeColor="text1"/>
          <w:highlight w:val="yellow"/>
        </w:rPr>
        <w:t>Motax в Воронеже</w:t>
      </w:r>
      <w:r>
        <w:rPr>
          <w:color w:val="000000" w:themeColor="text1"/>
        </w:rPr>
        <w:t>. Выгодные преимущества – экономичный расход топлива, невысокая цена запчастей и надежность. 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В число классических моделей входит и техника для детей. Электрические квадроциклы, разгоняющиеся до 5км/ч, подойдут малышам трех-шести лет, а модели с мощностью двигателя в 500 Вт – ребятам до 10 лет. Для подростков старше 10 лет рекомендованы бензиновые ATV.  Они способны выдерживать нагрузку до 100 кг, а потому подойдут и взрослым райдерам.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Спортивные.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color w:val="000000" w:themeColor="text1"/>
        </w:rPr>
        <w:t xml:space="preserve">Название данной категории </w:t>
      </w:r>
      <w:r>
        <w:rPr>
          <w:color w:val="000000" w:themeColor="text1"/>
          <w:highlight w:val="yellow"/>
        </w:rPr>
        <w:t>квадроциклов в Воронеже</w:t>
      </w:r>
      <w:r>
        <w:rPr>
          <w:color w:val="000000" w:themeColor="text1"/>
        </w:rPr>
        <w:t xml:space="preserve"> говорит само за себя. Они созданы для участия в гонках и соревнованиях, выполнения трюков и способны набирать скорость до 150 км/ч. Конструкция таких аппаратов направлена на то, чтобы достигать наибольшей управляемости и «выжимать» максимум возможностей.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a188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LibreOffice/5.2.3.3$Windows_x86 LibreOffice_project/d54a8868f08a7b39642414cf2c8ef2f228f780cf</Application>
  <Pages>1</Pages>
  <Words>285</Words>
  <Characters>1979</Characters>
  <CharactersWithSpaces>2310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2016-12-07T12:35:00Z</dcterms:created>
  <dc:creator>Евгений</dc:creator>
  <dc:description/>
  <dc:language>ru-RU</dc:language>
  <cp:lastModifiedBy>Евгений</cp:lastModifiedBy>
  <dcterms:modified xsi:type="dcterms:W3CDTF">2016-12-07T14:15:00Z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