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8" w:rsidRDefault="00260C79" w:rsidP="00B54E27">
      <w:r>
        <w:fldChar w:fldCharType="begin"/>
      </w:r>
      <w:r>
        <w:instrText xml:space="preserve"> HYPERLINK "</w:instrText>
      </w:r>
      <w:r w:rsidRPr="007B28C8">
        <w:instrText>http://apteka-farma.ru/lekarstva/opdivo.html</w:instrText>
      </w:r>
      <w:r>
        <w:instrText xml:space="preserve">" </w:instrText>
      </w:r>
      <w:r>
        <w:fldChar w:fldCharType="separate"/>
      </w:r>
      <w:r w:rsidRPr="00747B17">
        <w:rPr>
          <w:rStyle w:val="a4"/>
        </w:rPr>
        <w:t>http://apteka-farma.ru/lekarstva/opdivo.html</w:t>
      </w:r>
      <w:r>
        <w:fldChar w:fldCharType="end"/>
      </w:r>
      <w:r w:rsidR="007B28C8">
        <w:t xml:space="preserve"> </w:t>
      </w:r>
    </w:p>
    <w:p w:rsidR="006956EC" w:rsidRDefault="006956EC" w:rsidP="00B54E27">
      <w:bookmarkStart w:id="0" w:name="_GoBack"/>
      <w:bookmarkEnd w:id="0"/>
      <w:r w:rsidRPr="002D0ECD">
        <w:t xml:space="preserve">Прогрессирующая </w:t>
      </w:r>
      <w:r w:rsidRPr="00DD20E0">
        <w:rPr>
          <w:highlight w:val="yellow"/>
        </w:rPr>
        <w:t>меланома</w:t>
      </w:r>
      <w:r w:rsidRPr="002D0ECD">
        <w:t xml:space="preserve"> – одно из самых агрессивных </w:t>
      </w:r>
      <w:proofErr w:type="spellStart"/>
      <w:r w:rsidRPr="002D0ECD">
        <w:t>онкозаболеваний</w:t>
      </w:r>
      <w:proofErr w:type="spellEnd"/>
      <w:r w:rsidRPr="002D0ECD">
        <w:t>. Очень часто она является неоперабельной ввиду мн</w:t>
      </w:r>
      <w:r w:rsidR="002D0ECD">
        <w:t>ожественных поражений метастазам</w:t>
      </w:r>
      <w:r w:rsidRPr="002D0ECD">
        <w:t xml:space="preserve">и различных органов. В таких случаях применяется </w:t>
      </w:r>
      <w:proofErr w:type="spellStart"/>
      <w:r w:rsidRPr="002D0ECD">
        <w:t>таргетная</w:t>
      </w:r>
      <w:proofErr w:type="spellEnd"/>
      <w:r w:rsidRPr="002D0ECD">
        <w:t xml:space="preserve"> терапия </w:t>
      </w:r>
      <w:r w:rsidR="001C4DF9" w:rsidRPr="002D0ECD">
        <w:t>–</w:t>
      </w:r>
      <w:r w:rsidRPr="002D0ECD">
        <w:t xml:space="preserve"> </w:t>
      </w:r>
      <w:r w:rsidR="001C4DF9" w:rsidRPr="002D0ECD">
        <w:t xml:space="preserve">воздействие лечебными препаратами на молекулы, способствующие росту раковых клеток. В 2015 году компанией </w:t>
      </w:r>
      <w:proofErr w:type="spellStart"/>
      <w:r w:rsidR="001C4DF9" w:rsidRPr="002D0ECD">
        <w:t>Bristol-Myers</w:t>
      </w:r>
      <w:proofErr w:type="spellEnd"/>
      <w:r w:rsidR="001C4DF9" w:rsidRPr="002D0ECD">
        <w:t xml:space="preserve"> </w:t>
      </w:r>
      <w:proofErr w:type="spellStart"/>
      <w:r w:rsidR="001C4DF9" w:rsidRPr="002D0ECD">
        <w:t>Squibb</w:t>
      </w:r>
      <w:proofErr w:type="spellEnd"/>
      <w:r w:rsidR="001C4DF9" w:rsidRPr="002D0ECD">
        <w:t xml:space="preserve"> был совершен очередной прорыв в подходе к лечению онкологических заболеваний: разработан и выпущен на рынок инновационный препарат </w:t>
      </w:r>
      <w:proofErr w:type="spellStart"/>
      <w:r w:rsidR="001C4DF9" w:rsidRPr="003D5114">
        <w:rPr>
          <w:highlight w:val="yellow"/>
        </w:rPr>
        <w:t>Опдиво</w:t>
      </w:r>
      <w:proofErr w:type="spellEnd"/>
      <w:r w:rsidR="001C4DF9" w:rsidRPr="003D5114">
        <w:rPr>
          <w:highlight w:val="yellow"/>
        </w:rPr>
        <w:t xml:space="preserve">. </w:t>
      </w:r>
      <w:r w:rsidR="003D5114" w:rsidRPr="003D5114">
        <w:rPr>
          <w:highlight w:val="yellow"/>
        </w:rPr>
        <w:t>Лекарство</w:t>
      </w:r>
      <w:r w:rsidR="002D0ECD" w:rsidRPr="002D0ECD">
        <w:t xml:space="preserve"> прошло детальные клинические испытания, в ходе которых</w:t>
      </w:r>
      <w:r w:rsidR="00553D53">
        <w:rPr>
          <w:lang w:val="uk-UA"/>
        </w:rPr>
        <w:t xml:space="preserve"> </w:t>
      </w:r>
      <w:r w:rsidR="00553D53">
        <w:t xml:space="preserve">была подтверждена его высокая результативность. Курс лечения продлил жизнь на год 62% больным, на два года - 48% и на три года </w:t>
      </w:r>
      <w:r w:rsidR="00D61D09">
        <w:t>42% пациентам</w:t>
      </w:r>
      <w:r w:rsidR="00667261">
        <w:t xml:space="preserve"> </w:t>
      </w:r>
      <w:r w:rsidR="00553D53">
        <w:t xml:space="preserve">из числа участников эксперимента. </w:t>
      </w:r>
      <w:r w:rsidR="001C4DF9" w:rsidRPr="002D0ECD">
        <w:t>Новое лекарство действует иначе, чем большинство противоопухолевых сред</w:t>
      </w:r>
      <w:r w:rsidR="00553D53">
        <w:t xml:space="preserve">ств. </w:t>
      </w:r>
      <w:proofErr w:type="spellStart"/>
      <w:r w:rsidR="00553D53" w:rsidRPr="00DD20E0">
        <w:rPr>
          <w:highlight w:val="yellow"/>
        </w:rPr>
        <w:t>Опдиво</w:t>
      </w:r>
      <w:proofErr w:type="spellEnd"/>
      <w:r w:rsidR="00553D53">
        <w:t xml:space="preserve"> противодействует рак</w:t>
      </w:r>
      <w:r w:rsidR="001C4DF9" w:rsidRPr="002D0ECD">
        <w:t>овым новообразованиям и метастазам посредством активизации защитных сил организма. То есть подавляет способность раковых клеток угнетать иммунитет.</w:t>
      </w:r>
      <w:r w:rsidR="00D863AB" w:rsidRPr="00D863AB">
        <w:t xml:space="preserve"> </w:t>
      </w:r>
      <w:r w:rsidR="00D863AB">
        <w:t>Терапевтический эффект сохраняется еще в течение нескольких месяцев со дня отмены препарата.</w:t>
      </w:r>
    </w:p>
    <w:p w:rsidR="00D863AB" w:rsidRPr="002D0ECD" w:rsidRDefault="00D863AB" w:rsidP="00B54E27">
      <w:r>
        <w:t xml:space="preserve">Вы можете </w:t>
      </w:r>
      <w:r w:rsidRPr="00DD20E0">
        <w:rPr>
          <w:highlight w:val="yellow"/>
        </w:rPr>
        <w:t xml:space="preserve">купить </w:t>
      </w:r>
      <w:proofErr w:type="spellStart"/>
      <w:r w:rsidRPr="00DD20E0">
        <w:rPr>
          <w:highlight w:val="yellow"/>
        </w:rPr>
        <w:t>Опдиво</w:t>
      </w:r>
      <w:proofErr w:type="spellEnd"/>
      <w:r w:rsidRPr="00DD20E0">
        <w:rPr>
          <w:highlight w:val="yellow"/>
        </w:rPr>
        <w:t xml:space="preserve"> в Москве</w:t>
      </w:r>
      <w:r>
        <w:t xml:space="preserve"> с доставкой </w:t>
      </w:r>
      <w:r w:rsidRPr="00DD20E0">
        <w:rPr>
          <w:highlight w:val="yellow"/>
        </w:rPr>
        <w:t>из Германии</w:t>
      </w:r>
      <w:r>
        <w:t xml:space="preserve">. Мы гарантируем оригинальность препарата, высокое качество обслуживания и самую доступную </w:t>
      </w:r>
      <w:r w:rsidRPr="00DD20E0">
        <w:rPr>
          <w:highlight w:val="yellow"/>
        </w:rPr>
        <w:t>цену в России</w:t>
      </w:r>
      <w:r>
        <w:t>.</w:t>
      </w:r>
    </w:p>
    <w:p w:rsidR="00D61D09" w:rsidRDefault="00E26AD3" w:rsidP="00B54E27">
      <w:r>
        <w:t>В чем уникальность лекарственного средства</w:t>
      </w:r>
      <w:r w:rsidR="00D61D09">
        <w:t>?</w:t>
      </w:r>
    </w:p>
    <w:p w:rsidR="00D61D09" w:rsidRDefault="00D61D09" w:rsidP="00B54E27">
      <w:proofErr w:type="spellStart"/>
      <w:r w:rsidRPr="003D5114">
        <w:rPr>
          <w:highlight w:val="yellow"/>
        </w:rPr>
        <w:t>Опдиво</w:t>
      </w:r>
      <w:proofErr w:type="spellEnd"/>
      <w:r>
        <w:t xml:space="preserve"> – это </w:t>
      </w:r>
      <w:proofErr w:type="spellStart"/>
      <w:r>
        <w:t>молоклональные</w:t>
      </w:r>
      <w:proofErr w:type="spellEnd"/>
      <w:r>
        <w:t xml:space="preserve"> антитела, которые благодаря своим маленьким размерам способны проникн</w:t>
      </w:r>
      <w:r w:rsidR="00667261">
        <w:t xml:space="preserve">уть в клетки раковой  опухоли и блокировать </w:t>
      </w:r>
      <w:r>
        <w:t xml:space="preserve">их </w:t>
      </w:r>
      <w:r w:rsidR="00667261">
        <w:t>внутренние рецепторы, которые подавляют иммунные</w:t>
      </w:r>
      <w:r w:rsidR="00E26AD3">
        <w:t xml:space="preserve"> клетки</w:t>
      </w:r>
      <w:r w:rsidR="00667261">
        <w:t xml:space="preserve">. То есть препарат опосредованно усиливает защитную реакцию организма. Ведь сильная иммунная система способна победить любые злокачественные новообразования. </w:t>
      </w:r>
    </w:p>
    <w:p w:rsidR="001C4DF9" w:rsidRDefault="000822BE" w:rsidP="00B54E27">
      <w:r>
        <w:t>Состав и способ применения</w:t>
      </w:r>
    </w:p>
    <w:p w:rsidR="000822BE" w:rsidRDefault="000822BE" w:rsidP="00B54E27">
      <w:r>
        <w:t xml:space="preserve">Активный компонент препарата – </w:t>
      </w:r>
      <w:proofErr w:type="spellStart"/>
      <w:r>
        <w:t>н</w:t>
      </w:r>
      <w:r w:rsidRPr="000822BE">
        <w:t>иволумаб</w:t>
      </w:r>
      <w:proofErr w:type="spellEnd"/>
      <w:r>
        <w:t xml:space="preserve"> – серый порошок для инъекций в концентрации 40 мг и 100 мг. Лекарственное средство смешивается и вводится пациенту только внутривенно, </w:t>
      </w:r>
      <w:proofErr w:type="spellStart"/>
      <w:r>
        <w:t>капельно</w:t>
      </w:r>
      <w:proofErr w:type="spellEnd"/>
      <w:r w:rsidR="00D61D09">
        <w:t xml:space="preserve"> и исключительно под наблюдением врача. Процедура длится 60 минут и производится один раз в 14 дней. Присутствие доктора необходимо для контроля состояния пациента и предупреждения развития у </w:t>
      </w:r>
      <w:proofErr w:type="spellStart"/>
      <w:r w:rsidR="00D61D09">
        <w:t>онкобольного</w:t>
      </w:r>
      <w:proofErr w:type="spellEnd"/>
      <w:r w:rsidR="00D61D09">
        <w:t xml:space="preserve"> аллергических реакций.</w:t>
      </w:r>
    </w:p>
    <w:p w:rsidR="00D61D09" w:rsidRDefault="00D61D09" w:rsidP="00B54E27">
      <w:r>
        <w:t>Показания</w:t>
      </w:r>
    </w:p>
    <w:p w:rsidR="00D61D09" w:rsidRDefault="00D61D09" w:rsidP="00D61D09">
      <w:pPr>
        <w:pStyle w:val="a3"/>
        <w:numPr>
          <w:ilvl w:val="0"/>
          <w:numId w:val="1"/>
        </w:numPr>
      </w:pPr>
      <w:r>
        <w:t>неоперабельная метастатическая меланома;</w:t>
      </w:r>
    </w:p>
    <w:p w:rsidR="00D61D09" w:rsidRDefault="00D61D09" w:rsidP="00D61D09">
      <w:pPr>
        <w:pStyle w:val="a3"/>
        <w:numPr>
          <w:ilvl w:val="0"/>
          <w:numId w:val="1"/>
        </w:numPr>
      </w:pPr>
      <w:r>
        <w:t>плоскоклеточный рак легких;</w:t>
      </w:r>
    </w:p>
    <w:p w:rsidR="00D61D09" w:rsidRDefault="00D61D09" w:rsidP="00D61D09">
      <w:pPr>
        <w:pStyle w:val="a3"/>
        <w:numPr>
          <w:ilvl w:val="0"/>
          <w:numId w:val="1"/>
        </w:numPr>
      </w:pPr>
      <w:r>
        <w:t>другие виды онкологии – по решению доктора.</w:t>
      </w:r>
    </w:p>
    <w:p w:rsidR="00D61D09" w:rsidRDefault="00B47A97" w:rsidP="00D61D09">
      <w:r>
        <w:t>Побочные действия</w:t>
      </w:r>
    </w:p>
    <w:p w:rsidR="00B47A97" w:rsidRDefault="00B47A97" w:rsidP="00D61D09">
      <w:r>
        <w:t>Часто (у 20% пациентов) возникает кожная сыпь. Такая реакция не требует отмены препарата. Реже у больных могут возникать и другие побочные эффек</w:t>
      </w:r>
      <w:r w:rsidR="00E92941">
        <w:t>т</w:t>
      </w:r>
      <w:r>
        <w:t>ы:</w:t>
      </w:r>
    </w:p>
    <w:p w:rsidR="00B47A97" w:rsidRDefault="00B47A97" w:rsidP="00B47A97">
      <w:pPr>
        <w:pStyle w:val="a3"/>
        <w:numPr>
          <w:ilvl w:val="0"/>
          <w:numId w:val="2"/>
        </w:numPr>
      </w:pPr>
      <w:r>
        <w:t>нарушения работы гипофиза и щитовидной железы (головокружения, обмороки, головные боли</w:t>
      </w:r>
      <w:r w:rsidR="00BB165A">
        <w:t>, учащенное сердцебиение, утомляемость, слабость);</w:t>
      </w:r>
    </w:p>
    <w:p w:rsidR="00BB165A" w:rsidRDefault="00BB165A" w:rsidP="00B47A97">
      <w:pPr>
        <w:pStyle w:val="a3"/>
        <w:numPr>
          <w:ilvl w:val="0"/>
          <w:numId w:val="2"/>
        </w:numPr>
      </w:pPr>
      <w:r>
        <w:t>нарушения работы желудочно-кишечного тракта (изжога, тошнота, запор, понос, утрата вкусовых ощущений);</w:t>
      </w:r>
    </w:p>
    <w:p w:rsidR="00BB165A" w:rsidRDefault="00BB165A" w:rsidP="00B47A97">
      <w:pPr>
        <w:pStyle w:val="a3"/>
        <w:numPr>
          <w:ilvl w:val="0"/>
          <w:numId w:val="2"/>
        </w:numPr>
      </w:pPr>
      <w:r>
        <w:lastRenderedPageBreak/>
        <w:t>аллергия (отек слизистой, зуд);</w:t>
      </w:r>
    </w:p>
    <w:p w:rsidR="00BB165A" w:rsidRDefault="00BB165A" w:rsidP="00B47A97">
      <w:pPr>
        <w:pStyle w:val="a3"/>
        <w:numPr>
          <w:ilvl w:val="0"/>
          <w:numId w:val="2"/>
        </w:numPr>
      </w:pPr>
      <w:r>
        <w:t>нарушения в работе почек (отеки, кровь в моче);</w:t>
      </w:r>
    </w:p>
    <w:p w:rsidR="00BB165A" w:rsidRDefault="00BB165A" w:rsidP="00B47A97">
      <w:pPr>
        <w:pStyle w:val="a3"/>
        <w:numPr>
          <w:ilvl w:val="0"/>
          <w:numId w:val="2"/>
        </w:numPr>
      </w:pPr>
      <w:r>
        <w:t>патологические отклонения в показателях биохимического анализа крови и в печеночных пробах.</w:t>
      </w:r>
    </w:p>
    <w:p w:rsidR="00BB165A" w:rsidRPr="006956EC" w:rsidRDefault="00BB165A" w:rsidP="00BB165A">
      <w:r>
        <w:t>Именно из-за возможных  отклонений в состоянии пациента процесс лечения должен проходить под постоянным наблюдением врача.</w:t>
      </w:r>
      <w:r w:rsidR="00E26AD3">
        <w:t xml:space="preserve"> Побочные явления имеют временный характер и проходят после окончания терапии.</w:t>
      </w:r>
    </w:p>
    <w:p w:rsidR="006956EC" w:rsidRDefault="00C82170" w:rsidP="00B54E27">
      <w:r>
        <w:t>Противопоказания</w:t>
      </w:r>
    </w:p>
    <w:p w:rsidR="00C82170" w:rsidRDefault="003D5114" w:rsidP="00B54E27">
      <w:r>
        <w:t>Лекарство</w:t>
      </w:r>
      <w:r w:rsidR="00C82170">
        <w:t xml:space="preserve"> запрещено принимать больным до 18 лет и женщинам в период беременности и лактации. Также препарат не назначают </w:t>
      </w:r>
      <w:r w:rsidR="008D074B">
        <w:t xml:space="preserve">при болезни Крона, дисфункции печени и проблемах с легкими и дыханием, а также </w:t>
      </w:r>
      <w:r w:rsidR="00C82170">
        <w:t xml:space="preserve">при наличии в анамнезе </w:t>
      </w:r>
      <w:r w:rsidR="00E26AD3">
        <w:t>алл</w:t>
      </w:r>
      <w:r w:rsidR="008D074B">
        <w:t xml:space="preserve">ергических реакций на </w:t>
      </w:r>
      <w:proofErr w:type="spellStart"/>
      <w:r w:rsidR="008D074B">
        <w:t>ниволумаб</w:t>
      </w:r>
      <w:proofErr w:type="spellEnd"/>
      <w:r w:rsidR="00E26AD3">
        <w:t>.</w:t>
      </w:r>
    </w:p>
    <w:p w:rsidR="00E26AD3" w:rsidRDefault="00957E72" w:rsidP="00B54E27">
      <w:r w:rsidRPr="003D5114">
        <w:rPr>
          <w:highlight w:val="yellow"/>
        </w:rPr>
        <w:t xml:space="preserve">Купить </w:t>
      </w:r>
      <w:proofErr w:type="spellStart"/>
      <w:r w:rsidR="003D5114" w:rsidRPr="003D5114">
        <w:rPr>
          <w:highlight w:val="yellow"/>
        </w:rPr>
        <w:t>Опдиво</w:t>
      </w:r>
      <w:proofErr w:type="spellEnd"/>
      <w:r w:rsidR="003D5114" w:rsidRPr="003D5114">
        <w:rPr>
          <w:highlight w:val="yellow"/>
        </w:rPr>
        <w:t xml:space="preserve"> в Москве</w:t>
      </w:r>
      <w:r>
        <w:t xml:space="preserve"> стоит, если</w:t>
      </w:r>
      <w:r w:rsidR="00E26AD3">
        <w:t xml:space="preserve"> вы хотите подарить шанс жить себе или дорогому вам человеку.</w:t>
      </w:r>
      <w:r>
        <w:t xml:space="preserve"> Рак трудно поддается лечению, но именно </w:t>
      </w:r>
      <w:proofErr w:type="spellStart"/>
      <w:r w:rsidRPr="003D5114">
        <w:rPr>
          <w:highlight w:val="yellow"/>
        </w:rPr>
        <w:t>Опдиво</w:t>
      </w:r>
      <w:proofErr w:type="spellEnd"/>
      <w:r w:rsidR="00D766E3">
        <w:t xml:space="preserve"> способно сотворить диво</w:t>
      </w:r>
      <w:r>
        <w:t xml:space="preserve"> </w:t>
      </w:r>
      <w:r w:rsidR="008D074B">
        <w:t xml:space="preserve">и победить онкологическую болезнь. Наша цена на </w:t>
      </w:r>
      <w:r w:rsidR="00CE2FDC">
        <w:t>препарат – самая</w:t>
      </w:r>
      <w:r w:rsidR="00D766E3">
        <w:t xml:space="preserve"> вы</w:t>
      </w:r>
      <w:r w:rsidR="00CE2FDC">
        <w:t>годная</w:t>
      </w:r>
      <w:r w:rsidR="008D074B">
        <w:t xml:space="preserve"> в России.</w:t>
      </w:r>
    </w:p>
    <w:p w:rsidR="00E26AD3" w:rsidRDefault="00E26AD3" w:rsidP="00B54E27"/>
    <w:p w:rsidR="003F7DA0" w:rsidRDefault="008D074B" w:rsidP="003F7DA0">
      <w:r>
        <w:t xml:space="preserve"> </w:t>
      </w:r>
    </w:p>
    <w:p w:rsidR="003F7DA0" w:rsidRDefault="003F7DA0" w:rsidP="003F7DA0"/>
    <w:sectPr w:rsidR="003F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2B7"/>
    <w:multiLevelType w:val="hybridMultilevel"/>
    <w:tmpl w:val="DA5CA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7CE2"/>
    <w:multiLevelType w:val="hybridMultilevel"/>
    <w:tmpl w:val="72CE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27"/>
    <w:rsid w:val="000822BE"/>
    <w:rsid w:val="001C4DF9"/>
    <w:rsid w:val="00260C79"/>
    <w:rsid w:val="002D0ECD"/>
    <w:rsid w:val="003D5114"/>
    <w:rsid w:val="003F7DA0"/>
    <w:rsid w:val="00553D53"/>
    <w:rsid w:val="00667261"/>
    <w:rsid w:val="006956EC"/>
    <w:rsid w:val="007870F5"/>
    <w:rsid w:val="007B28C8"/>
    <w:rsid w:val="008D074B"/>
    <w:rsid w:val="00957E72"/>
    <w:rsid w:val="00A31EF9"/>
    <w:rsid w:val="00B47A97"/>
    <w:rsid w:val="00B54E27"/>
    <w:rsid w:val="00BB165A"/>
    <w:rsid w:val="00C82170"/>
    <w:rsid w:val="00CB6AA3"/>
    <w:rsid w:val="00CE2FDC"/>
    <w:rsid w:val="00D61D09"/>
    <w:rsid w:val="00D766E3"/>
    <w:rsid w:val="00D863AB"/>
    <w:rsid w:val="00DD20E0"/>
    <w:rsid w:val="00E26AD3"/>
    <w:rsid w:val="00E559E3"/>
    <w:rsid w:val="00E9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4004-CA34-4C08-9CB7-57AB1F8B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Татьяна</cp:lastModifiedBy>
  <cp:revision>20</cp:revision>
  <dcterms:created xsi:type="dcterms:W3CDTF">2015-12-13T20:27:00Z</dcterms:created>
  <dcterms:modified xsi:type="dcterms:W3CDTF">2017-01-29T21:27:00Z</dcterms:modified>
</cp:coreProperties>
</file>