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28" w:rsidRPr="004641DA" w:rsidRDefault="006A2A28" w:rsidP="006A2A28">
      <w:pPr>
        <w:jc w:val="center"/>
        <w:rPr>
          <w:rFonts w:ascii="Times New Roman" w:hAnsi="Times New Roman" w:cs="Times New Roman"/>
          <w:b/>
          <w:lang w:val="en-US"/>
        </w:rPr>
      </w:pPr>
      <w:r w:rsidRPr="004641DA">
        <w:rPr>
          <w:rFonts w:ascii="Times New Roman" w:hAnsi="Times New Roman" w:cs="Times New Roman"/>
          <w:b/>
          <w:lang w:val="en-US"/>
        </w:rPr>
        <w:t>PREPARATIONS FOR USE</w:t>
      </w:r>
    </w:p>
    <w:p w:rsidR="006A2A28" w:rsidRPr="004641DA" w:rsidRDefault="006A2A28" w:rsidP="006A2A28">
      <w:pPr>
        <w:rPr>
          <w:rFonts w:ascii="Times New Roman" w:hAnsi="Times New Roman" w:cs="Times New Roman"/>
          <w:b/>
          <w:lang w:val="en-US"/>
        </w:rPr>
      </w:pPr>
      <w:r w:rsidRPr="004641DA">
        <w:rPr>
          <w:rFonts w:ascii="Times New Roman" w:hAnsi="Times New Roman" w:cs="Times New Roman"/>
          <w:b/>
          <w:lang w:val="en-US"/>
        </w:rPr>
        <w:t>Solvent drums</w:t>
      </w:r>
    </w:p>
    <w:p w:rsidR="00F84281" w:rsidRDefault="006A2A28" w:rsidP="004641DA">
      <w:pPr>
        <w:jc w:val="both"/>
        <w:rPr>
          <w:rFonts w:ascii="Times New Roman" w:hAnsi="Times New Roman" w:cs="Times New Roman"/>
          <w:sz w:val="24"/>
          <w:szCs w:val="24"/>
          <w:lang w:val="en-US"/>
        </w:rPr>
      </w:pPr>
      <w:r w:rsidRPr="006A2A28">
        <w:rPr>
          <w:rFonts w:ascii="Times New Roman" w:hAnsi="Times New Roman" w:cs="Times New Roman"/>
          <w:sz w:val="24"/>
          <w:szCs w:val="24"/>
          <w:lang w:val="en-US"/>
        </w:rPr>
        <w:t xml:space="preserve">Take a drum full of clean solvent and an empty drum of the same size. Pour approximately half of the solvent into the empty drum and place one drum on the left hand side (see item </w:t>
      </w:r>
      <w:proofErr w:type="gramStart"/>
      <w:r w:rsidRPr="006A2A28">
        <w:rPr>
          <w:rFonts w:ascii="Times New Roman" w:hAnsi="Times New Roman" w:cs="Times New Roman"/>
          <w:sz w:val="24"/>
          <w:szCs w:val="24"/>
          <w:lang w:val="en-US"/>
        </w:rPr>
        <w:t>2</w:t>
      </w:r>
      <w:proofErr w:type="gramEnd"/>
      <w:r w:rsidRPr="006A2A28">
        <w:rPr>
          <w:rFonts w:ascii="Times New Roman" w:hAnsi="Times New Roman" w:cs="Times New Roman"/>
          <w:sz w:val="24"/>
          <w:szCs w:val="24"/>
          <w:lang w:val="en-US"/>
        </w:rPr>
        <w:t xml:space="preserve"> in Picture 1) an</w:t>
      </w:r>
      <w:r>
        <w:rPr>
          <w:rFonts w:ascii="Times New Roman" w:hAnsi="Times New Roman" w:cs="Times New Roman"/>
          <w:sz w:val="24"/>
          <w:szCs w:val="24"/>
          <w:lang w:val="en-US"/>
        </w:rPr>
        <w:t xml:space="preserve">d the other drum on the right-hand side of the unit (see item 3 in Picture 1). The left drum contains the circulating solvent for the pre-wash cycle, and the right drum contains the solvent for rinsing. The contents of the right drum </w:t>
      </w:r>
      <w:proofErr w:type="gramStart"/>
      <w:r>
        <w:rPr>
          <w:rFonts w:ascii="Times New Roman" w:hAnsi="Times New Roman" w:cs="Times New Roman"/>
          <w:sz w:val="24"/>
          <w:szCs w:val="24"/>
          <w:lang w:val="en-US"/>
        </w:rPr>
        <w:t>will gradually be used up and transferred to the left drum</w:t>
      </w:r>
      <w:proofErr w:type="gramEnd"/>
      <w:r>
        <w:rPr>
          <w:rFonts w:ascii="Times New Roman" w:hAnsi="Times New Roman" w:cs="Times New Roman"/>
          <w:sz w:val="24"/>
          <w:szCs w:val="24"/>
          <w:lang w:val="en-US"/>
        </w:rPr>
        <w:t>. When the right-hand side drum is empty, remove the left-hand drum and repeat the process with a new drum of the same size full of clean solvent.</w:t>
      </w:r>
    </w:p>
    <w:p w:rsidR="00DC0C7F" w:rsidRDefault="006A2A28" w:rsidP="004641DA">
      <w:pPr>
        <w:jc w:val="both"/>
        <w:rPr>
          <w:rFonts w:ascii="Times New Roman" w:hAnsi="Times New Roman" w:cs="Times New Roman"/>
          <w:sz w:val="24"/>
          <w:szCs w:val="24"/>
          <w:u w:val="single"/>
          <w:lang w:val="en-US"/>
        </w:rPr>
      </w:pPr>
      <w:r w:rsidRPr="00DC0C7F">
        <w:rPr>
          <w:rFonts w:ascii="Times New Roman" w:hAnsi="Times New Roman" w:cs="Times New Roman"/>
          <w:sz w:val="24"/>
          <w:szCs w:val="24"/>
          <w:u w:val="single"/>
          <w:lang w:val="en-US"/>
        </w:rPr>
        <w:t xml:space="preserve">Note: The free volume in the left drum must be larger than </w:t>
      </w:r>
      <w:r w:rsidR="00DC0C7F" w:rsidRPr="00DC0C7F">
        <w:rPr>
          <w:rFonts w:ascii="Times New Roman" w:hAnsi="Times New Roman" w:cs="Times New Roman"/>
          <w:sz w:val="24"/>
          <w:szCs w:val="24"/>
          <w:u w:val="single"/>
          <w:lang w:val="en-US"/>
        </w:rPr>
        <w:t xml:space="preserve">the volume of solvent in the right </w:t>
      </w:r>
      <w:proofErr w:type="gramStart"/>
      <w:r w:rsidR="00DC0C7F" w:rsidRPr="00DC0C7F">
        <w:rPr>
          <w:rFonts w:ascii="Times New Roman" w:hAnsi="Times New Roman" w:cs="Times New Roman"/>
          <w:sz w:val="24"/>
          <w:szCs w:val="24"/>
          <w:u w:val="single"/>
          <w:lang w:val="en-US"/>
        </w:rPr>
        <w:t>drum,</w:t>
      </w:r>
      <w:proofErr w:type="gramEnd"/>
      <w:r w:rsidR="00DC0C7F" w:rsidRPr="00DC0C7F">
        <w:rPr>
          <w:rFonts w:ascii="Times New Roman" w:hAnsi="Times New Roman" w:cs="Times New Roman"/>
          <w:sz w:val="24"/>
          <w:szCs w:val="24"/>
          <w:u w:val="single"/>
          <w:lang w:val="en-US"/>
        </w:rPr>
        <w:t xml:space="preserve"> otherwise the left drum might overflow.</w:t>
      </w:r>
    </w:p>
    <w:p w:rsidR="006A2A28" w:rsidRDefault="00DC0C7F" w:rsidP="004641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hoses on either side of the unit </w:t>
      </w:r>
      <w:proofErr w:type="gramStart"/>
      <w:r>
        <w:rPr>
          <w:rFonts w:ascii="Times New Roman" w:hAnsi="Times New Roman" w:cs="Times New Roman"/>
          <w:sz w:val="24"/>
          <w:szCs w:val="24"/>
          <w:lang w:val="en-US"/>
        </w:rPr>
        <w:t>are inserted</w:t>
      </w:r>
      <w:proofErr w:type="gramEnd"/>
      <w:r>
        <w:rPr>
          <w:rFonts w:ascii="Times New Roman" w:hAnsi="Times New Roman" w:cs="Times New Roman"/>
          <w:sz w:val="24"/>
          <w:szCs w:val="24"/>
          <w:lang w:val="en-US"/>
        </w:rPr>
        <w:t xml:space="preserve"> into the drums (see picture 2). If the openings </w:t>
      </w:r>
      <w:r w:rsidR="00520D64">
        <w:rPr>
          <w:rFonts w:ascii="Times New Roman" w:hAnsi="Times New Roman" w:cs="Times New Roman"/>
          <w:sz w:val="24"/>
          <w:szCs w:val="24"/>
          <w:lang w:val="en-US"/>
        </w:rPr>
        <w:t xml:space="preserve">of the drums are too small (They must however be over 41 mm in diameter), the adapters used </w:t>
      </w:r>
      <w:proofErr w:type="gramStart"/>
      <w:r w:rsidR="00520D64">
        <w:rPr>
          <w:rFonts w:ascii="Times New Roman" w:hAnsi="Times New Roman" w:cs="Times New Roman"/>
          <w:sz w:val="24"/>
          <w:szCs w:val="24"/>
          <w:lang w:val="en-US"/>
        </w:rPr>
        <w:t>should be replaced</w:t>
      </w:r>
      <w:proofErr w:type="gramEnd"/>
      <w:r w:rsidR="00520D64">
        <w:rPr>
          <w:rFonts w:ascii="Times New Roman" w:hAnsi="Times New Roman" w:cs="Times New Roman"/>
          <w:sz w:val="24"/>
          <w:szCs w:val="24"/>
          <w:lang w:val="en-US"/>
        </w:rPr>
        <w:t xml:space="preserve"> with the enclosed smaller ones. If the drum openings are too large, a special adapter </w:t>
      </w:r>
      <w:proofErr w:type="gramStart"/>
      <w:r w:rsidR="00520D64">
        <w:rPr>
          <w:rFonts w:ascii="Times New Roman" w:hAnsi="Times New Roman" w:cs="Times New Roman"/>
          <w:sz w:val="24"/>
          <w:szCs w:val="24"/>
          <w:lang w:val="en-US"/>
        </w:rPr>
        <w:t>must be made and fitted to seal the drum openings</w:t>
      </w:r>
      <w:proofErr w:type="gramEnd"/>
      <w:r w:rsidR="00520D64">
        <w:rPr>
          <w:rFonts w:ascii="Times New Roman" w:hAnsi="Times New Roman" w:cs="Times New Roman"/>
          <w:sz w:val="24"/>
          <w:szCs w:val="24"/>
          <w:lang w:val="en-US"/>
        </w:rPr>
        <w:t xml:space="preserve">. The opening of the drum </w:t>
      </w:r>
      <w:proofErr w:type="gramStart"/>
      <w:r w:rsidR="00520D64">
        <w:rPr>
          <w:rFonts w:ascii="Times New Roman" w:hAnsi="Times New Roman" w:cs="Times New Roman"/>
          <w:sz w:val="24"/>
          <w:szCs w:val="24"/>
          <w:lang w:val="en-US"/>
        </w:rPr>
        <w:t>must be well sealed</w:t>
      </w:r>
      <w:proofErr w:type="gramEnd"/>
      <w:r w:rsidR="00520D64">
        <w:rPr>
          <w:rFonts w:ascii="Times New Roman" w:hAnsi="Times New Roman" w:cs="Times New Roman"/>
          <w:sz w:val="24"/>
          <w:szCs w:val="24"/>
          <w:lang w:val="en-US"/>
        </w:rPr>
        <w:t xml:space="preserve"> by the adapter. </w:t>
      </w:r>
    </w:p>
    <w:p w:rsidR="00520D64" w:rsidRDefault="00520D64" w:rsidP="004641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tall drums are used, the height of the unit </w:t>
      </w:r>
      <w:proofErr w:type="gramStart"/>
      <w:r>
        <w:rPr>
          <w:rFonts w:ascii="Times New Roman" w:hAnsi="Times New Roman" w:cs="Times New Roman"/>
          <w:sz w:val="24"/>
          <w:szCs w:val="24"/>
          <w:lang w:val="en-US"/>
        </w:rPr>
        <w:t>can be adjusted</w:t>
      </w:r>
      <w:proofErr w:type="gramEnd"/>
      <w:r>
        <w:rPr>
          <w:rFonts w:ascii="Times New Roman" w:hAnsi="Times New Roman" w:cs="Times New Roman"/>
          <w:sz w:val="24"/>
          <w:szCs w:val="24"/>
          <w:lang w:val="en-US"/>
        </w:rPr>
        <w:t xml:space="preserve">. You do this by bolting the unit’s stand onto the Base Plate tray through the stand’s alternative lower holes (see Picture 3). In </w:t>
      </w:r>
      <w:proofErr w:type="gramStart"/>
      <w:r>
        <w:rPr>
          <w:rFonts w:ascii="Times New Roman" w:hAnsi="Times New Roman" w:cs="Times New Roman"/>
          <w:sz w:val="24"/>
          <w:szCs w:val="24"/>
          <w:lang w:val="en-US"/>
        </w:rPr>
        <w:t>addition</w:t>
      </w:r>
      <w:proofErr w:type="gramEnd"/>
      <w:r>
        <w:rPr>
          <w:rFonts w:ascii="Times New Roman" w:hAnsi="Times New Roman" w:cs="Times New Roman"/>
          <w:sz w:val="24"/>
          <w:szCs w:val="24"/>
          <w:lang w:val="en-US"/>
        </w:rPr>
        <w:t xml:space="preserve"> the front cover must be moved to their lower alternative positions. Finally, a cover-plate (</w:t>
      </w:r>
      <w:proofErr w:type="spellStart"/>
      <w:r>
        <w:rPr>
          <w:rFonts w:ascii="Times New Roman" w:hAnsi="Times New Roman" w:cs="Times New Roman"/>
          <w:sz w:val="24"/>
          <w:szCs w:val="24"/>
          <w:lang w:val="en-US"/>
        </w:rPr>
        <w:t>Drester</w:t>
      </w:r>
      <w:proofErr w:type="spellEnd"/>
      <w:r>
        <w:rPr>
          <w:rFonts w:ascii="Times New Roman" w:hAnsi="Times New Roman" w:cs="Times New Roman"/>
          <w:sz w:val="24"/>
          <w:szCs w:val="24"/>
          <w:lang w:val="en-US"/>
        </w:rPr>
        <w:t xml:space="preserve"> option 9140) </w:t>
      </w:r>
      <w:proofErr w:type="gramStart"/>
      <w:r>
        <w:rPr>
          <w:rFonts w:ascii="Times New Roman" w:hAnsi="Times New Roman" w:cs="Times New Roman"/>
          <w:sz w:val="24"/>
          <w:szCs w:val="24"/>
          <w:lang w:val="en-US"/>
        </w:rPr>
        <w:t>should be fitted</w:t>
      </w:r>
      <w:proofErr w:type="gramEnd"/>
      <w:r>
        <w:rPr>
          <w:rFonts w:ascii="Times New Roman" w:hAnsi="Times New Roman" w:cs="Times New Roman"/>
          <w:sz w:val="24"/>
          <w:szCs w:val="24"/>
          <w:lang w:val="en-US"/>
        </w:rPr>
        <w:t xml:space="preserve"> (see Picture 3).</w:t>
      </w:r>
    </w:p>
    <w:p w:rsidR="00520D64" w:rsidRPr="00520D64" w:rsidRDefault="00520D64" w:rsidP="00DC0C7F">
      <w:pPr>
        <w:rPr>
          <w:rFonts w:ascii="Times New Roman" w:hAnsi="Times New Roman" w:cs="Times New Roman"/>
          <w:b/>
          <w:sz w:val="24"/>
          <w:szCs w:val="24"/>
          <w:lang w:val="en-US"/>
        </w:rPr>
      </w:pPr>
      <w:r w:rsidRPr="00520D64">
        <w:rPr>
          <w:rFonts w:ascii="Times New Roman" w:hAnsi="Times New Roman" w:cs="Times New Roman"/>
          <w:b/>
          <w:sz w:val="24"/>
          <w:szCs w:val="24"/>
          <w:lang w:val="en-US"/>
        </w:rPr>
        <w:t>Operating instructions</w:t>
      </w:r>
    </w:p>
    <w:p w:rsidR="00520D64" w:rsidRDefault="00520D64" w:rsidP="00520D64">
      <w:pPr>
        <w:rPr>
          <w:rFonts w:ascii="Times New Roman" w:hAnsi="Times New Roman" w:cs="Times New Roman"/>
          <w:sz w:val="24"/>
          <w:szCs w:val="24"/>
          <w:lang w:val="en-US"/>
        </w:rPr>
      </w:pPr>
      <w:r>
        <w:rPr>
          <w:rFonts w:ascii="Times New Roman" w:hAnsi="Times New Roman" w:cs="Times New Roman"/>
          <w:sz w:val="24"/>
          <w:szCs w:val="24"/>
          <w:lang w:val="en-US"/>
        </w:rPr>
        <w:t>Operating instructions</w:t>
      </w:r>
      <w:r w:rsidR="009B49D8">
        <w:rPr>
          <w:rFonts w:ascii="Times New Roman" w:hAnsi="Times New Roman" w:cs="Times New Roman"/>
          <w:sz w:val="24"/>
          <w:szCs w:val="24"/>
          <w:lang w:val="en-US"/>
        </w:rPr>
        <w:t xml:space="preserve"> should be formulated </w:t>
      </w:r>
      <w:proofErr w:type="gramStart"/>
      <w:r w:rsidR="009B49D8">
        <w:rPr>
          <w:rFonts w:ascii="Times New Roman" w:hAnsi="Times New Roman" w:cs="Times New Roman"/>
          <w:sz w:val="24"/>
          <w:szCs w:val="24"/>
          <w:lang w:val="en-US"/>
        </w:rPr>
        <w:t>on the basis of</w:t>
      </w:r>
      <w:proofErr w:type="gramEnd"/>
      <w:r w:rsidR="009B49D8">
        <w:rPr>
          <w:rFonts w:ascii="Times New Roman" w:hAnsi="Times New Roman" w:cs="Times New Roman"/>
          <w:sz w:val="24"/>
          <w:szCs w:val="24"/>
          <w:lang w:val="en-US"/>
        </w:rPr>
        <w:t xml:space="preserve"> this manual and translated into the language spoken by the employees. It should always be available close to the machine.</w:t>
      </w:r>
    </w:p>
    <w:p w:rsidR="009B49D8" w:rsidRPr="00366114" w:rsidRDefault="00366114" w:rsidP="00366114">
      <w:pPr>
        <w:jc w:val="center"/>
        <w:rPr>
          <w:rFonts w:ascii="Times New Roman" w:hAnsi="Times New Roman" w:cs="Times New Roman"/>
          <w:b/>
          <w:sz w:val="24"/>
          <w:szCs w:val="24"/>
          <w:lang w:val="en-US"/>
        </w:rPr>
      </w:pPr>
      <w:r w:rsidRPr="00366114">
        <w:rPr>
          <w:rFonts w:ascii="Times New Roman" w:hAnsi="Times New Roman" w:cs="Times New Roman"/>
          <w:b/>
          <w:sz w:val="24"/>
          <w:szCs w:val="24"/>
          <w:lang w:val="en-US"/>
        </w:rPr>
        <w:t>OPERATING INSTRUCTIONS</w:t>
      </w:r>
    </w:p>
    <w:p w:rsidR="0000076A" w:rsidRDefault="0000076A" w:rsidP="004641DA">
      <w:pPr>
        <w:jc w:val="both"/>
        <w:rPr>
          <w:rFonts w:ascii="Times New Roman" w:hAnsi="Times New Roman" w:cs="Times New Roman"/>
          <w:sz w:val="24"/>
          <w:szCs w:val="24"/>
          <w:u w:val="single"/>
          <w:lang w:val="en-US"/>
        </w:rPr>
      </w:pPr>
      <w:bookmarkStart w:id="0" w:name="_GoBack"/>
      <w:r w:rsidRPr="0000076A">
        <w:rPr>
          <w:rFonts w:ascii="Times New Roman" w:hAnsi="Times New Roman" w:cs="Times New Roman"/>
          <w:sz w:val="24"/>
          <w:szCs w:val="24"/>
          <w:u w:val="single"/>
          <w:lang w:val="en-US"/>
        </w:rPr>
        <w:t xml:space="preserve">Empty the </w:t>
      </w:r>
      <w:proofErr w:type="gramStart"/>
      <w:r w:rsidRPr="0000076A">
        <w:rPr>
          <w:rFonts w:ascii="Times New Roman" w:hAnsi="Times New Roman" w:cs="Times New Roman"/>
          <w:sz w:val="24"/>
          <w:szCs w:val="24"/>
          <w:u w:val="single"/>
          <w:lang w:val="en-US"/>
        </w:rPr>
        <w:t>spray-gun</w:t>
      </w:r>
      <w:proofErr w:type="gramEnd"/>
      <w:r w:rsidRPr="0000076A">
        <w:rPr>
          <w:rFonts w:ascii="Times New Roman" w:hAnsi="Times New Roman" w:cs="Times New Roman"/>
          <w:sz w:val="24"/>
          <w:szCs w:val="24"/>
          <w:u w:val="single"/>
          <w:lang w:val="en-US"/>
        </w:rPr>
        <w:t xml:space="preserve"> of any residual paint into a separate spills-dish.</w:t>
      </w:r>
    </w:p>
    <w:p w:rsidR="000C287E" w:rsidRDefault="0000076A" w:rsidP="004641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Open the lid and place </w:t>
      </w:r>
      <w:r w:rsidR="000C287E">
        <w:rPr>
          <w:rFonts w:ascii="Times New Roman" w:hAnsi="Times New Roman" w:cs="Times New Roman"/>
          <w:sz w:val="24"/>
          <w:szCs w:val="24"/>
          <w:lang w:val="en-US"/>
        </w:rPr>
        <w:t>the spray-gun inside (see Pictures 6</w:t>
      </w:r>
      <w:proofErr w:type="gramStart"/>
      <w:r w:rsidR="000C287E">
        <w:rPr>
          <w:rFonts w:ascii="Times New Roman" w:hAnsi="Times New Roman" w:cs="Times New Roman"/>
          <w:sz w:val="24"/>
          <w:szCs w:val="24"/>
          <w:lang w:val="en-US"/>
        </w:rPr>
        <w:t>,7</w:t>
      </w:r>
      <w:proofErr w:type="gramEnd"/>
      <w:r w:rsidR="000C287E">
        <w:rPr>
          <w:rFonts w:ascii="Times New Roman" w:hAnsi="Times New Roman" w:cs="Times New Roman"/>
          <w:sz w:val="24"/>
          <w:szCs w:val="24"/>
          <w:lang w:val="en-US"/>
        </w:rPr>
        <w:t xml:space="preserve"> and 8). Be sure to fit the trigger clip (see Picture 5), and connect the air </w:t>
      </w:r>
      <w:proofErr w:type="gramStart"/>
      <w:r w:rsidR="000C287E">
        <w:rPr>
          <w:rFonts w:ascii="Times New Roman" w:hAnsi="Times New Roman" w:cs="Times New Roman"/>
          <w:sz w:val="24"/>
          <w:szCs w:val="24"/>
          <w:lang w:val="en-US"/>
        </w:rPr>
        <w:t>line(</w:t>
      </w:r>
      <w:proofErr w:type="gramEnd"/>
      <w:r w:rsidR="000C287E">
        <w:rPr>
          <w:rFonts w:ascii="Times New Roman" w:hAnsi="Times New Roman" w:cs="Times New Roman"/>
          <w:sz w:val="24"/>
          <w:szCs w:val="24"/>
          <w:lang w:val="en-US"/>
        </w:rPr>
        <w:t xml:space="preserve">see item 3 in Picture 6). Gravity fed spray-guns also require an extension pipe (see item 1 in Picture 6). For the gravity fed </w:t>
      </w:r>
      <w:proofErr w:type="gramStart"/>
      <w:r w:rsidR="000C287E">
        <w:rPr>
          <w:rFonts w:ascii="Times New Roman" w:hAnsi="Times New Roman" w:cs="Times New Roman"/>
          <w:sz w:val="24"/>
          <w:szCs w:val="24"/>
          <w:lang w:val="en-US"/>
        </w:rPr>
        <w:t>spray-gun</w:t>
      </w:r>
      <w:proofErr w:type="gramEnd"/>
      <w:r w:rsidR="000C287E">
        <w:rPr>
          <w:rFonts w:ascii="Times New Roman" w:hAnsi="Times New Roman" w:cs="Times New Roman"/>
          <w:sz w:val="24"/>
          <w:szCs w:val="24"/>
          <w:lang w:val="en-US"/>
        </w:rPr>
        <w:t xml:space="preserve">, you always get the best cleaning result if the </w:t>
      </w:r>
      <w:r w:rsidR="000C287E">
        <w:rPr>
          <w:rFonts w:ascii="Times New Roman" w:hAnsi="Times New Roman" w:cs="Times New Roman"/>
          <w:sz w:val="24"/>
          <w:szCs w:val="24"/>
          <w:lang w:val="en-US"/>
        </w:rPr>
        <w:t>spray-gun</w:t>
      </w:r>
      <w:r w:rsidR="000C287E">
        <w:rPr>
          <w:rFonts w:ascii="Times New Roman" w:hAnsi="Times New Roman" w:cs="Times New Roman"/>
          <w:sz w:val="24"/>
          <w:szCs w:val="24"/>
          <w:lang w:val="en-US"/>
        </w:rPr>
        <w:t xml:space="preserve"> is dismantled and placed in the washing compartment as seen in Picture 6.</w:t>
      </w:r>
    </w:p>
    <w:p w:rsidR="000C287E" w:rsidRDefault="000C287E" w:rsidP="004641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proofErr w:type="gramStart"/>
      <w:r>
        <w:rPr>
          <w:rFonts w:ascii="Times New Roman" w:hAnsi="Times New Roman" w:cs="Times New Roman"/>
          <w:sz w:val="24"/>
          <w:szCs w:val="24"/>
          <w:lang w:val="en-US"/>
        </w:rPr>
        <w:t>air line</w:t>
      </w:r>
      <w:proofErr w:type="spellEnd"/>
      <w:proofErr w:type="gramEnd"/>
      <w:r>
        <w:rPr>
          <w:rFonts w:ascii="Times New Roman" w:hAnsi="Times New Roman" w:cs="Times New Roman"/>
          <w:sz w:val="24"/>
          <w:szCs w:val="24"/>
          <w:lang w:val="en-US"/>
        </w:rPr>
        <w:t xml:space="preserve"> (see item 3 in Picture 6) prevents </w:t>
      </w:r>
      <w:r w:rsidR="00AD4D77">
        <w:rPr>
          <w:rFonts w:ascii="Times New Roman" w:hAnsi="Times New Roman" w:cs="Times New Roman"/>
          <w:sz w:val="24"/>
          <w:szCs w:val="24"/>
          <w:lang w:val="en-US"/>
        </w:rPr>
        <w:t xml:space="preserve">solvent from entering the spray-gun’s air channels </w:t>
      </w:r>
      <w:r w:rsidR="00E01FA5">
        <w:rPr>
          <w:rFonts w:ascii="Times New Roman" w:hAnsi="Times New Roman" w:cs="Times New Roman"/>
          <w:sz w:val="24"/>
          <w:szCs w:val="24"/>
          <w:lang w:val="en-US"/>
        </w:rPr>
        <w:t xml:space="preserve">during washing. This </w:t>
      </w:r>
      <w:proofErr w:type="gramStart"/>
      <w:r w:rsidR="00E01FA5">
        <w:rPr>
          <w:rFonts w:ascii="Times New Roman" w:hAnsi="Times New Roman" w:cs="Times New Roman"/>
          <w:sz w:val="24"/>
          <w:szCs w:val="24"/>
          <w:lang w:val="en-US"/>
        </w:rPr>
        <w:t>air line</w:t>
      </w:r>
      <w:proofErr w:type="gramEnd"/>
      <w:r w:rsidR="00E01FA5">
        <w:rPr>
          <w:rFonts w:ascii="Times New Roman" w:hAnsi="Times New Roman" w:cs="Times New Roman"/>
          <w:sz w:val="24"/>
          <w:szCs w:val="24"/>
          <w:lang w:val="en-US"/>
        </w:rPr>
        <w:t xml:space="preserve"> should be equipped with a conical plug that fits into the spray-gun’s air inlet (see Picture</w:t>
      </w:r>
      <w:r w:rsidR="00417829">
        <w:rPr>
          <w:rFonts w:ascii="Times New Roman" w:hAnsi="Times New Roman" w:cs="Times New Roman"/>
          <w:sz w:val="24"/>
          <w:szCs w:val="24"/>
          <w:lang w:val="en-US"/>
        </w:rPr>
        <w:t xml:space="preserve"> 9).</w:t>
      </w:r>
    </w:p>
    <w:p w:rsidR="00417829" w:rsidRDefault="00417829" w:rsidP="004641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Close the lid, and start the automatic pre-wash cycle by pressing the right foot pedal. The </w:t>
      </w:r>
      <w:proofErr w:type="gramStart"/>
      <w:r>
        <w:rPr>
          <w:rFonts w:ascii="Times New Roman" w:hAnsi="Times New Roman" w:cs="Times New Roman"/>
          <w:sz w:val="24"/>
          <w:szCs w:val="24"/>
          <w:lang w:val="en-US"/>
        </w:rPr>
        <w:t>spray-gun</w:t>
      </w:r>
      <w:proofErr w:type="gramEnd"/>
      <w:r>
        <w:rPr>
          <w:rFonts w:ascii="Times New Roman" w:hAnsi="Times New Roman" w:cs="Times New Roman"/>
          <w:sz w:val="24"/>
          <w:szCs w:val="24"/>
          <w:lang w:val="en-US"/>
        </w:rPr>
        <w:t xml:space="preserve"> will now be automatically cleaned for approx. 1.5 minutes with circulating solvent. </w:t>
      </w:r>
    </w:p>
    <w:p w:rsidR="00417829" w:rsidRDefault="00417829" w:rsidP="004641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the cleaning </w:t>
      </w:r>
      <w:r w:rsidR="002D60B5">
        <w:rPr>
          <w:rFonts w:ascii="Times New Roman" w:hAnsi="Times New Roman" w:cs="Times New Roman"/>
          <w:sz w:val="24"/>
          <w:szCs w:val="24"/>
          <w:lang w:val="en-US"/>
        </w:rPr>
        <w:t xml:space="preserve">procedure is completed, the lid can be opened and the </w:t>
      </w:r>
      <w:proofErr w:type="gramStart"/>
      <w:r w:rsidR="002D60B5">
        <w:rPr>
          <w:rFonts w:ascii="Times New Roman" w:hAnsi="Times New Roman" w:cs="Times New Roman"/>
          <w:sz w:val="24"/>
          <w:szCs w:val="24"/>
          <w:lang w:val="en-US"/>
        </w:rPr>
        <w:t>spray-gun</w:t>
      </w:r>
      <w:proofErr w:type="gramEnd"/>
      <w:r w:rsidR="002D60B5">
        <w:rPr>
          <w:rFonts w:ascii="Times New Roman" w:hAnsi="Times New Roman" w:cs="Times New Roman"/>
          <w:sz w:val="24"/>
          <w:szCs w:val="24"/>
          <w:lang w:val="en-US"/>
        </w:rPr>
        <w:t xml:space="preserve"> be taken out. It </w:t>
      </w:r>
      <w:proofErr w:type="gramStart"/>
      <w:r w:rsidR="002D60B5">
        <w:rPr>
          <w:rFonts w:ascii="Times New Roman" w:hAnsi="Times New Roman" w:cs="Times New Roman"/>
          <w:sz w:val="24"/>
          <w:szCs w:val="24"/>
          <w:lang w:val="en-US"/>
        </w:rPr>
        <w:t>can now be manually rinsed</w:t>
      </w:r>
      <w:proofErr w:type="gramEnd"/>
      <w:r w:rsidR="002D60B5">
        <w:rPr>
          <w:rFonts w:ascii="Times New Roman" w:hAnsi="Times New Roman" w:cs="Times New Roman"/>
          <w:sz w:val="24"/>
          <w:szCs w:val="24"/>
          <w:lang w:val="en-US"/>
        </w:rPr>
        <w:t xml:space="preserve"> with clean solvent if required. As long as the left foot pedal is depressed, a jet of clean solvent </w:t>
      </w:r>
      <w:proofErr w:type="gramStart"/>
      <w:r w:rsidR="002D60B5">
        <w:rPr>
          <w:rFonts w:ascii="Times New Roman" w:hAnsi="Times New Roman" w:cs="Times New Roman"/>
          <w:sz w:val="24"/>
          <w:szCs w:val="24"/>
          <w:lang w:val="en-US"/>
        </w:rPr>
        <w:t>will be sprayed</w:t>
      </w:r>
      <w:proofErr w:type="gramEnd"/>
      <w:r w:rsidR="002D60B5">
        <w:rPr>
          <w:rFonts w:ascii="Times New Roman" w:hAnsi="Times New Roman" w:cs="Times New Roman"/>
          <w:sz w:val="24"/>
          <w:szCs w:val="24"/>
          <w:lang w:val="en-US"/>
        </w:rPr>
        <w:t xml:space="preserve"> from the nozzle under the lid. The fumes </w:t>
      </w:r>
      <w:proofErr w:type="gramStart"/>
      <w:r w:rsidR="002D60B5">
        <w:rPr>
          <w:rFonts w:ascii="Times New Roman" w:hAnsi="Times New Roman" w:cs="Times New Roman"/>
          <w:sz w:val="24"/>
          <w:szCs w:val="24"/>
          <w:lang w:val="en-US"/>
        </w:rPr>
        <w:t>are removed</w:t>
      </w:r>
      <w:proofErr w:type="gramEnd"/>
      <w:r w:rsidR="002D60B5">
        <w:rPr>
          <w:rFonts w:ascii="Times New Roman" w:hAnsi="Times New Roman" w:cs="Times New Roman"/>
          <w:sz w:val="24"/>
          <w:szCs w:val="24"/>
          <w:lang w:val="en-US"/>
        </w:rPr>
        <w:t xml:space="preserve"> by the extractor, which is automatically activated when the lid is opened.</w:t>
      </w:r>
    </w:p>
    <w:bookmarkEnd w:id="0"/>
    <w:p w:rsidR="002D60B5" w:rsidRDefault="002D60B5" w:rsidP="004641D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Finally, it is possible to blow out the </w:t>
      </w:r>
      <w:proofErr w:type="gramStart"/>
      <w:r>
        <w:rPr>
          <w:rFonts w:ascii="Times New Roman" w:hAnsi="Times New Roman" w:cs="Times New Roman"/>
          <w:sz w:val="24"/>
          <w:szCs w:val="24"/>
          <w:lang w:val="en-US"/>
        </w:rPr>
        <w:t>spray-gun</w:t>
      </w:r>
      <w:proofErr w:type="gramEnd"/>
      <w:r>
        <w:rPr>
          <w:rFonts w:ascii="Times New Roman" w:hAnsi="Times New Roman" w:cs="Times New Roman"/>
          <w:sz w:val="24"/>
          <w:szCs w:val="24"/>
          <w:lang w:val="en-US"/>
        </w:rPr>
        <w:t xml:space="preserve">. Connect the </w:t>
      </w:r>
      <w:proofErr w:type="gramStart"/>
      <w:r>
        <w:rPr>
          <w:rFonts w:ascii="Times New Roman" w:hAnsi="Times New Roman" w:cs="Times New Roman"/>
          <w:sz w:val="24"/>
          <w:szCs w:val="24"/>
          <w:lang w:val="en-US"/>
        </w:rPr>
        <w:t>spray-gun</w:t>
      </w:r>
      <w:proofErr w:type="gramEnd"/>
      <w:r>
        <w:rPr>
          <w:rFonts w:ascii="Times New Roman" w:hAnsi="Times New Roman" w:cs="Times New Roman"/>
          <w:sz w:val="24"/>
          <w:szCs w:val="24"/>
          <w:lang w:val="en-US"/>
        </w:rPr>
        <w:t xml:space="preserve"> to the air line on the left side of the machine (see item 1 in Picture 1), and blow out the spray-gun through the funnel under the lid. </w:t>
      </w:r>
      <w:r w:rsidR="004641DA">
        <w:rPr>
          <w:rFonts w:ascii="Times New Roman" w:hAnsi="Times New Roman" w:cs="Times New Roman"/>
          <w:sz w:val="24"/>
          <w:szCs w:val="24"/>
          <w:lang w:val="en-US"/>
        </w:rPr>
        <w:t xml:space="preserve">By using this funnel, you prevent the fumes from spreading within the premises. </w:t>
      </w:r>
    </w:p>
    <w:p w:rsidR="004641DA" w:rsidRPr="00DC0C7F" w:rsidRDefault="004641DA" w:rsidP="000C287E">
      <w:pPr>
        <w:rPr>
          <w:rFonts w:ascii="Times New Roman" w:hAnsi="Times New Roman" w:cs="Times New Roman"/>
          <w:sz w:val="24"/>
          <w:szCs w:val="24"/>
          <w:lang w:val="en-US"/>
        </w:rPr>
      </w:pPr>
      <w:r>
        <w:rPr>
          <w:rFonts w:ascii="Times New Roman" w:hAnsi="Times New Roman" w:cs="Times New Roman"/>
          <w:sz w:val="24"/>
          <w:szCs w:val="24"/>
          <w:lang w:val="en-US"/>
        </w:rPr>
        <w:t>Close the lid after cleaning.</w:t>
      </w:r>
    </w:p>
    <w:p w:rsidR="00520D64" w:rsidRPr="0000076A" w:rsidRDefault="00520D64" w:rsidP="0000076A">
      <w:pPr>
        <w:rPr>
          <w:rFonts w:ascii="Times New Roman" w:hAnsi="Times New Roman" w:cs="Times New Roman"/>
          <w:sz w:val="24"/>
          <w:szCs w:val="24"/>
          <w:lang w:val="en-US"/>
        </w:rPr>
      </w:pPr>
    </w:p>
    <w:sectPr w:rsidR="00520D64" w:rsidRPr="00000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01"/>
    <w:rsid w:val="0000076A"/>
    <w:rsid w:val="000C287E"/>
    <w:rsid w:val="002D60B5"/>
    <w:rsid w:val="00366114"/>
    <w:rsid w:val="00417829"/>
    <w:rsid w:val="00440901"/>
    <w:rsid w:val="004641DA"/>
    <w:rsid w:val="00520D64"/>
    <w:rsid w:val="006A2A28"/>
    <w:rsid w:val="009B49D8"/>
    <w:rsid w:val="00AD4D77"/>
    <w:rsid w:val="00DC0C7F"/>
    <w:rsid w:val="00E01FA5"/>
    <w:rsid w:val="00F8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AE032-4535-4D7F-B11E-0EF00983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15</cp:revision>
  <dcterms:created xsi:type="dcterms:W3CDTF">2017-02-12T10:30:00Z</dcterms:created>
  <dcterms:modified xsi:type="dcterms:W3CDTF">2017-02-12T11:14:00Z</dcterms:modified>
</cp:coreProperties>
</file>