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94" w:rsidRDefault="00867108" w:rsidP="00E4053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23C94" w:rsidRPr="00867108">
          <w:rPr>
            <w:rStyle w:val="a3"/>
            <w:rFonts w:ascii="Times New Roman" w:hAnsi="Times New Roman" w:cs="Times New Roman"/>
            <w:sz w:val="24"/>
            <w:szCs w:val="24"/>
          </w:rPr>
          <w:t>http://ru-led.ru/katalog/lampy-shary/ecola-classic-led-8-1w-a60-220-240v-e27-4000k-rebristyj-alyum-radiator-110x60</w:t>
        </w:r>
      </w:hyperlink>
      <w:bookmarkStart w:id="0" w:name="_GoBack"/>
      <w:bookmarkEnd w:id="0"/>
    </w:p>
    <w:p w:rsidR="00223C94" w:rsidRDefault="00223C94" w:rsidP="00E405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F0A" w:rsidRPr="00425CF4" w:rsidRDefault="002D4B55" w:rsidP="00E40531">
      <w:pPr>
        <w:jc w:val="both"/>
        <w:rPr>
          <w:rFonts w:ascii="Times New Roman" w:hAnsi="Times New Roman" w:cs="Times New Roman"/>
          <w:sz w:val="24"/>
          <w:szCs w:val="24"/>
        </w:rPr>
      </w:pPr>
      <w:r w:rsidRPr="00425CF4">
        <w:rPr>
          <w:rFonts w:ascii="Times New Roman" w:hAnsi="Times New Roman" w:cs="Times New Roman"/>
          <w:sz w:val="24"/>
          <w:szCs w:val="24"/>
        </w:rPr>
        <w:t>Энергосберегающая с</w:t>
      </w:r>
      <w:r w:rsidR="00D66967" w:rsidRPr="00425CF4">
        <w:rPr>
          <w:rFonts w:ascii="Times New Roman" w:hAnsi="Times New Roman" w:cs="Times New Roman"/>
          <w:sz w:val="24"/>
          <w:szCs w:val="24"/>
        </w:rPr>
        <w:t xml:space="preserve">ветодиодная лампа </w:t>
      </w:r>
      <w:r w:rsidR="00803F0A" w:rsidRPr="00425CF4">
        <w:rPr>
          <w:rFonts w:ascii="Times New Roman" w:hAnsi="Times New Roman" w:cs="Times New Roman"/>
          <w:sz w:val="24"/>
          <w:szCs w:val="24"/>
        </w:rPr>
        <w:t xml:space="preserve">с ребристым алюминиевым радиатором </w:t>
      </w:r>
      <w:r w:rsidR="003E2F09" w:rsidRPr="00425CF4">
        <w:rPr>
          <w:rFonts w:ascii="Times New Roman" w:hAnsi="Times New Roman" w:cs="Times New Roman"/>
          <w:sz w:val="24"/>
          <w:szCs w:val="24"/>
        </w:rPr>
        <w:t xml:space="preserve">китайского </w:t>
      </w:r>
      <w:r w:rsidR="00D66967" w:rsidRPr="00425CF4">
        <w:rPr>
          <w:rFonts w:ascii="Times New Roman" w:hAnsi="Times New Roman" w:cs="Times New Roman"/>
          <w:sz w:val="24"/>
          <w:szCs w:val="24"/>
        </w:rPr>
        <w:t xml:space="preserve">производителя </w:t>
      </w:r>
      <w:r w:rsidR="003E2F09" w:rsidRPr="00425CF4">
        <w:rPr>
          <w:rFonts w:ascii="Times New Roman" w:hAnsi="Times New Roman" w:cs="Times New Roman"/>
          <w:sz w:val="24"/>
          <w:szCs w:val="24"/>
        </w:rPr>
        <w:t>ECOLA</w:t>
      </w:r>
      <w:r w:rsidRPr="00425CF4">
        <w:rPr>
          <w:rFonts w:ascii="Times New Roman" w:hAnsi="Times New Roman" w:cs="Times New Roman"/>
          <w:sz w:val="24"/>
          <w:szCs w:val="24"/>
        </w:rPr>
        <w:t xml:space="preserve"> изготовлена </w:t>
      </w:r>
      <w:r w:rsidR="00803F0A" w:rsidRPr="00425CF4">
        <w:rPr>
          <w:rFonts w:ascii="Times New Roman" w:hAnsi="Times New Roman" w:cs="Times New Roman"/>
          <w:sz w:val="24"/>
          <w:szCs w:val="24"/>
        </w:rPr>
        <w:t>с применением высоких технологий. На практике доказала свою экономичность и эффективность,</w:t>
      </w:r>
      <w:r w:rsidR="00EA1AA3" w:rsidRPr="00425CF4">
        <w:rPr>
          <w:rFonts w:ascii="Times New Roman" w:hAnsi="Times New Roman" w:cs="Times New Roman"/>
          <w:sz w:val="24"/>
          <w:szCs w:val="24"/>
        </w:rPr>
        <w:t xml:space="preserve"> по</w:t>
      </w:r>
      <w:r w:rsidR="00BB4E34" w:rsidRPr="00425CF4">
        <w:rPr>
          <w:rFonts w:ascii="Times New Roman" w:hAnsi="Times New Roman" w:cs="Times New Roman"/>
          <w:sz w:val="24"/>
          <w:szCs w:val="24"/>
        </w:rPr>
        <w:t xml:space="preserve">требляет электроэнергии на 90% </w:t>
      </w:r>
      <w:r w:rsidR="00EA1AA3" w:rsidRPr="00425CF4">
        <w:rPr>
          <w:rFonts w:ascii="Times New Roman" w:hAnsi="Times New Roman" w:cs="Times New Roman"/>
          <w:sz w:val="24"/>
          <w:szCs w:val="24"/>
        </w:rPr>
        <w:t>меньше обычной лампы накаливания.</w:t>
      </w:r>
      <w:r w:rsidR="00BB4E34" w:rsidRPr="00425CF4">
        <w:rPr>
          <w:rFonts w:ascii="Times New Roman" w:hAnsi="Times New Roman" w:cs="Times New Roman"/>
          <w:sz w:val="24"/>
          <w:szCs w:val="24"/>
        </w:rPr>
        <w:t xml:space="preserve"> Светодиод  не подвержен</w:t>
      </w:r>
      <w:r w:rsidR="00803F0A" w:rsidRPr="00425CF4">
        <w:rPr>
          <w:rFonts w:ascii="Times New Roman" w:hAnsi="Times New Roman" w:cs="Times New Roman"/>
          <w:sz w:val="24"/>
          <w:szCs w:val="24"/>
        </w:rPr>
        <w:t xml:space="preserve"> резким перепадам напряжения и имеет высокий показатель</w:t>
      </w:r>
      <w:r w:rsidR="00B73BB6" w:rsidRPr="00425CF4">
        <w:rPr>
          <w:rFonts w:ascii="Times New Roman" w:hAnsi="Times New Roman" w:cs="Times New Roman"/>
          <w:sz w:val="24"/>
          <w:szCs w:val="24"/>
        </w:rPr>
        <w:t xml:space="preserve"> сопротивления механическим повреждениям.</w:t>
      </w:r>
    </w:p>
    <w:p w:rsidR="00F241C5" w:rsidRPr="00425CF4" w:rsidRDefault="00F241C5" w:rsidP="00E40531">
      <w:pPr>
        <w:jc w:val="both"/>
        <w:rPr>
          <w:rFonts w:ascii="Times New Roman" w:hAnsi="Times New Roman" w:cs="Times New Roman"/>
          <w:sz w:val="24"/>
          <w:szCs w:val="24"/>
        </w:rPr>
      </w:pPr>
      <w:r w:rsidRPr="00425CF4">
        <w:rPr>
          <w:rFonts w:ascii="Times New Roman" w:hAnsi="Times New Roman" w:cs="Times New Roman"/>
          <w:sz w:val="24"/>
          <w:szCs w:val="24"/>
        </w:rPr>
        <w:t>Л</w:t>
      </w:r>
      <w:r w:rsidR="00D66967" w:rsidRPr="00425CF4">
        <w:rPr>
          <w:rFonts w:ascii="Times New Roman" w:hAnsi="Times New Roman" w:cs="Times New Roman"/>
          <w:sz w:val="24"/>
          <w:szCs w:val="24"/>
        </w:rPr>
        <w:t xml:space="preserve">ампа излучает нейтральный свет с температурой от 4000 до 4200 Кельвин и </w:t>
      </w:r>
      <w:r w:rsidR="00BB4E34" w:rsidRPr="00425CF4">
        <w:rPr>
          <w:rFonts w:ascii="Times New Roman" w:hAnsi="Times New Roman" w:cs="Times New Roman"/>
          <w:sz w:val="24"/>
          <w:szCs w:val="24"/>
        </w:rPr>
        <w:t xml:space="preserve">с точки зрения дизайна </w:t>
      </w:r>
      <w:r w:rsidR="00E40531">
        <w:rPr>
          <w:rFonts w:ascii="Times New Roman" w:hAnsi="Times New Roman" w:cs="Times New Roman"/>
          <w:sz w:val="24"/>
          <w:szCs w:val="24"/>
        </w:rPr>
        <w:t xml:space="preserve">украсит любое помещение и </w:t>
      </w:r>
      <w:r w:rsidR="00D66967" w:rsidRPr="00425CF4">
        <w:rPr>
          <w:rFonts w:ascii="Times New Roman" w:hAnsi="Times New Roman" w:cs="Times New Roman"/>
          <w:sz w:val="24"/>
          <w:szCs w:val="24"/>
        </w:rPr>
        <w:t>хорошо подойдет для освещения прихожей</w:t>
      </w:r>
      <w:r w:rsidR="00E40531">
        <w:rPr>
          <w:rFonts w:ascii="Times New Roman" w:hAnsi="Times New Roman" w:cs="Times New Roman"/>
          <w:sz w:val="24"/>
          <w:szCs w:val="24"/>
        </w:rPr>
        <w:t>, кухни</w:t>
      </w:r>
      <w:r w:rsidR="00D66967" w:rsidRPr="00425CF4">
        <w:rPr>
          <w:rFonts w:ascii="Times New Roman" w:hAnsi="Times New Roman" w:cs="Times New Roman"/>
          <w:sz w:val="24"/>
          <w:szCs w:val="24"/>
        </w:rPr>
        <w:t xml:space="preserve"> или </w:t>
      </w:r>
      <w:r w:rsidR="00E40531">
        <w:rPr>
          <w:rFonts w:ascii="Times New Roman" w:hAnsi="Times New Roman" w:cs="Times New Roman"/>
          <w:sz w:val="24"/>
          <w:szCs w:val="24"/>
        </w:rPr>
        <w:t xml:space="preserve">ванной </w:t>
      </w:r>
      <w:r w:rsidR="00D66967" w:rsidRPr="00425CF4">
        <w:rPr>
          <w:rFonts w:ascii="Times New Roman" w:hAnsi="Times New Roman" w:cs="Times New Roman"/>
          <w:sz w:val="24"/>
          <w:szCs w:val="24"/>
        </w:rPr>
        <w:t>комнаты. Тип цоколя резьбовой Е27 стандартный,  как у большинства ламп накалива</w:t>
      </w:r>
      <w:r w:rsidR="00BB4E34" w:rsidRPr="00425CF4">
        <w:rPr>
          <w:rFonts w:ascii="Times New Roman" w:hAnsi="Times New Roman" w:cs="Times New Roman"/>
          <w:sz w:val="24"/>
          <w:szCs w:val="24"/>
        </w:rPr>
        <w:t>ния и используется в основных типах осветительных приборов.</w:t>
      </w:r>
    </w:p>
    <w:p w:rsidR="00B73BB6" w:rsidRDefault="00EA1AA3" w:rsidP="00E40531">
      <w:pPr>
        <w:jc w:val="both"/>
        <w:rPr>
          <w:rFonts w:ascii="Times New Roman" w:hAnsi="Times New Roman" w:cs="Times New Roman"/>
          <w:sz w:val="24"/>
          <w:szCs w:val="24"/>
        </w:rPr>
      </w:pPr>
      <w:r w:rsidRPr="00425CF4">
        <w:rPr>
          <w:rFonts w:ascii="Times New Roman" w:hAnsi="Times New Roman" w:cs="Times New Roman"/>
          <w:sz w:val="24"/>
          <w:szCs w:val="24"/>
        </w:rPr>
        <w:t>Лампа в форме шара  имеет р</w:t>
      </w:r>
      <w:r w:rsidR="00B73BB6" w:rsidRPr="00425CF4">
        <w:rPr>
          <w:rFonts w:ascii="Times New Roman" w:hAnsi="Times New Roman" w:cs="Times New Roman"/>
          <w:sz w:val="24"/>
          <w:szCs w:val="24"/>
        </w:rPr>
        <w:t>ебристый алюминиевый радиатор</w:t>
      </w:r>
      <w:r w:rsidRPr="00425CF4">
        <w:rPr>
          <w:rFonts w:ascii="Times New Roman" w:hAnsi="Times New Roman" w:cs="Times New Roman"/>
          <w:sz w:val="24"/>
          <w:szCs w:val="24"/>
        </w:rPr>
        <w:t xml:space="preserve">. Функция </w:t>
      </w:r>
      <w:r w:rsidR="00B73BB6" w:rsidRPr="00425CF4">
        <w:rPr>
          <w:rFonts w:ascii="Times New Roman" w:hAnsi="Times New Roman" w:cs="Times New Roman"/>
          <w:sz w:val="24"/>
          <w:szCs w:val="24"/>
        </w:rPr>
        <w:t xml:space="preserve"> многослойной конструкции  окрашенной тонким слоем краски </w:t>
      </w:r>
      <w:r w:rsidRPr="00425CF4">
        <w:rPr>
          <w:rFonts w:ascii="Times New Roman" w:hAnsi="Times New Roman" w:cs="Times New Roman"/>
          <w:sz w:val="24"/>
          <w:szCs w:val="24"/>
        </w:rPr>
        <w:t>охлаждать</w:t>
      </w:r>
      <w:r w:rsidR="00B73BB6" w:rsidRPr="00425CF4">
        <w:rPr>
          <w:rFonts w:ascii="Times New Roman" w:hAnsi="Times New Roman" w:cs="Times New Roman"/>
          <w:sz w:val="24"/>
          <w:szCs w:val="24"/>
        </w:rPr>
        <w:t xml:space="preserve"> светодиод и</w:t>
      </w:r>
      <w:r w:rsidRPr="00425CF4">
        <w:rPr>
          <w:rFonts w:ascii="Times New Roman" w:hAnsi="Times New Roman" w:cs="Times New Roman"/>
          <w:sz w:val="24"/>
          <w:szCs w:val="24"/>
        </w:rPr>
        <w:t xml:space="preserve"> предохранять</w:t>
      </w:r>
      <w:r w:rsidR="00B73BB6" w:rsidRPr="00425CF4">
        <w:rPr>
          <w:rFonts w:ascii="Times New Roman" w:hAnsi="Times New Roman" w:cs="Times New Roman"/>
          <w:sz w:val="24"/>
          <w:szCs w:val="24"/>
        </w:rPr>
        <w:t xml:space="preserve"> его от перегрева,</w:t>
      </w:r>
      <w:r w:rsidR="00E40531">
        <w:rPr>
          <w:rFonts w:ascii="Times New Roman" w:hAnsi="Times New Roman" w:cs="Times New Roman"/>
          <w:sz w:val="24"/>
          <w:szCs w:val="24"/>
        </w:rPr>
        <w:t xml:space="preserve"> тем самым </w:t>
      </w:r>
      <w:r w:rsidR="00B73BB6" w:rsidRPr="00425CF4">
        <w:rPr>
          <w:rFonts w:ascii="Times New Roman" w:hAnsi="Times New Roman" w:cs="Times New Roman"/>
          <w:sz w:val="24"/>
          <w:szCs w:val="24"/>
        </w:rPr>
        <w:t>продлевая срок службы до 30 000 часов.</w:t>
      </w:r>
    </w:p>
    <w:p w:rsidR="00E40531" w:rsidRDefault="00E40531" w:rsidP="00E40531">
      <w:pPr>
        <w:jc w:val="both"/>
        <w:rPr>
          <w:rFonts w:ascii="Times New Roman" w:hAnsi="Times New Roman" w:cs="Times New Roman"/>
          <w:sz w:val="24"/>
          <w:szCs w:val="24"/>
        </w:rPr>
      </w:pPr>
      <w:r w:rsidRPr="00E40531">
        <w:rPr>
          <w:rFonts w:ascii="Times New Roman" w:hAnsi="Times New Roman" w:cs="Times New Roman"/>
          <w:sz w:val="24"/>
          <w:szCs w:val="24"/>
        </w:rPr>
        <w:t xml:space="preserve">По коэффициенту пульсации ECOLA CLASSIC </w:t>
      </w:r>
      <w:r>
        <w:rPr>
          <w:rFonts w:ascii="Times New Roman" w:hAnsi="Times New Roman" w:cs="Times New Roman"/>
          <w:sz w:val="24"/>
          <w:szCs w:val="24"/>
        </w:rPr>
        <w:t xml:space="preserve"> удовлетворяет всем необходимым требованиям и нормам.</w:t>
      </w:r>
    </w:p>
    <w:p w:rsidR="00425CF4" w:rsidRPr="00425CF4" w:rsidRDefault="00425CF4" w:rsidP="00E40531">
      <w:pPr>
        <w:jc w:val="both"/>
        <w:rPr>
          <w:rFonts w:ascii="Times New Roman" w:hAnsi="Times New Roman" w:cs="Times New Roman"/>
          <w:sz w:val="24"/>
          <w:szCs w:val="24"/>
        </w:rPr>
      </w:pPr>
      <w:r w:rsidRPr="00425CF4">
        <w:rPr>
          <w:rFonts w:ascii="Times New Roman" w:hAnsi="Times New Roman" w:cs="Times New Roman"/>
          <w:sz w:val="24"/>
          <w:szCs w:val="24"/>
        </w:rPr>
        <w:t xml:space="preserve">Потребителю </w:t>
      </w:r>
      <w:r w:rsidR="00BB4E34" w:rsidRPr="00396340">
        <w:rPr>
          <w:rFonts w:ascii="Times New Roman" w:hAnsi="Times New Roman" w:cs="Times New Roman"/>
          <w:b/>
          <w:i/>
          <w:sz w:val="24"/>
          <w:szCs w:val="24"/>
        </w:rPr>
        <w:t>светодиодные лампочки магазин</w:t>
      </w:r>
      <w:r w:rsidRPr="00425CF4">
        <w:rPr>
          <w:rFonts w:ascii="Times New Roman" w:hAnsi="Times New Roman" w:cs="Times New Roman"/>
          <w:sz w:val="24"/>
          <w:szCs w:val="24"/>
        </w:rPr>
        <w:t xml:space="preserve"> предлагает с большой скидкой. </w:t>
      </w:r>
    </w:p>
    <w:p w:rsidR="00425CF4" w:rsidRDefault="00425CF4" w:rsidP="00E40531">
      <w:pPr>
        <w:jc w:val="both"/>
      </w:pPr>
    </w:p>
    <w:p w:rsidR="00396340" w:rsidRPr="00396340" w:rsidRDefault="00396340" w:rsidP="00861786">
      <w:pPr>
        <w:rPr>
          <w:rFonts w:ascii="Times New Roman" w:hAnsi="Times New Roman" w:cs="Times New Roman"/>
          <w:sz w:val="24"/>
          <w:szCs w:val="24"/>
        </w:rPr>
      </w:pPr>
    </w:p>
    <w:sectPr w:rsidR="00396340" w:rsidRPr="0039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86"/>
    <w:rsid w:val="001671ED"/>
    <w:rsid w:val="00223C94"/>
    <w:rsid w:val="00225819"/>
    <w:rsid w:val="002D4B55"/>
    <w:rsid w:val="00396340"/>
    <w:rsid w:val="003E2F09"/>
    <w:rsid w:val="00425CF4"/>
    <w:rsid w:val="00803F0A"/>
    <w:rsid w:val="00861786"/>
    <w:rsid w:val="00867108"/>
    <w:rsid w:val="00B73BB6"/>
    <w:rsid w:val="00BB4E34"/>
    <w:rsid w:val="00D66967"/>
    <w:rsid w:val="00DC42BB"/>
    <w:rsid w:val="00E40531"/>
    <w:rsid w:val="00EA1AA3"/>
    <w:rsid w:val="00F2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-led.ru/katalog/lampy-shary/ecola-classic-led-8-1w-a60-220-240v-e27-4000k-rebristyj-alyum-radiator-110x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CE2DE-7935-4D3D-84E7-1B018123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1180</Characters>
  <Application>Microsoft Office Word</Application>
  <DocSecurity>0</DocSecurity>
  <Lines>19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2017-02-17T12:22:00Z</dcterms:created>
  <dcterms:modified xsi:type="dcterms:W3CDTF">2017-02-17T12:22:00Z</dcterms:modified>
</cp:coreProperties>
</file>