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9F" w:rsidRPr="009E6631" w:rsidRDefault="00526D9F" w:rsidP="00526D9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  <w:lang w:eastAsia="ru-RU"/>
        </w:rPr>
      </w:pPr>
      <w:r w:rsidRPr="009E6631">
        <w:rPr>
          <w:rFonts w:ascii="Verdana" w:hAnsi="Verdana"/>
          <w:b/>
          <w:sz w:val="24"/>
          <w:szCs w:val="24"/>
          <w:lang w:eastAsia="ru-RU"/>
        </w:rPr>
        <w:t>Размер вложений</w:t>
      </w:r>
    </w:p>
    <w:p w:rsidR="00526D9F" w:rsidRPr="009E6631" w:rsidRDefault="00526D9F" w:rsidP="00526D9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eastAsia="ru-RU"/>
        </w:rPr>
      </w:pPr>
    </w:p>
    <w:p w:rsidR="00526D9F" w:rsidRPr="009E6631" w:rsidRDefault="00526D9F" w:rsidP="00526D9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9E6631">
        <w:rPr>
          <w:rFonts w:ascii="Verdana" w:hAnsi="Verdana"/>
          <w:sz w:val="24"/>
          <w:szCs w:val="24"/>
          <w:lang w:eastAsia="ru-RU"/>
        </w:rPr>
        <w:t>С 1 августа прошлого года в Германии вступили в силу изменения к «Закону о пребывании». Теперь статус ВНЖ может получить любой инвестор, который зарегистрировал свою компанию на территории ФРГ</w:t>
      </w:r>
      <w:r w:rsidR="00EE4947">
        <w:rPr>
          <w:rFonts w:ascii="Verdana" w:hAnsi="Verdana"/>
          <w:sz w:val="24"/>
          <w:szCs w:val="24"/>
          <w:lang w:eastAsia="ru-RU"/>
        </w:rPr>
        <w:t>,</w:t>
      </w:r>
      <w:bookmarkStart w:id="0" w:name="_GoBack"/>
      <w:bookmarkEnd w:id="0"/>
      <w:r w:rsidRPr="009E6631">
        <w:rPr>
          <w:rFonts w:ascii="Verdana" w:hAnsi="Verdana"/>
          <w:sz w:val="24"/>
          <w:szCs w:val="24"/>
          <w:lang w:eastAsia="ru-RU"/>
        </w:rPr>
        <w:t xml:space="preserve"> и осуществляющий успешную предпринимательскую деятельность.</w:t>
      </w:r>
    </w:p>
    <w:p w:rsidR="00526D9F" w:rsidRPr="009E6631" w:rsidRDefault="00526D9F" w:rsidP="00526D9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eastAsia="ru-RU"/>
        </w:rPr>
      </w:pPr>
    </w:p>
    <w:p w:rsidR="00526D9F" w:rsidRPr="009E6631" w:rsidRDefault="00526D9F" w:rsidP="00526D9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9E6631">
        <w:rPr>
          <w:rFonts w:ascii="Verdana" w:hAnsi="Verdana"/>
          <w:sz w:val="24"/>
          <w:szCs w:val="24"/>
          <w:lang w:eastAsia="ru-RU"/>
        </w:rPr>
        <w:t>Благодаря этому изменению, теперь каждый инвестор волен сам решать, какой размер инвестиций он готов сделать в свое предприятие. Минимального порога вложений больше не существует.</w:t>
      </w:r>
    </w:p>
    <w:p w:rsidR="00526D9F" w:rsidRPr="009E6631" w:rsidRDefault="00526D9F" w:rsidP="00526D9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eastAsia="ru-RU"/>
        </w:rPr>
      </w:pPr>
    </w:p>
    <w:p w:rsidR="00526D9F" w:rsidRPr="009E6631" w:rsidRDefault="00526D9F" w:rsidP="00526D9F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sz w:val="24"/>
          <w:szCs w:val="24"/>
          <w:lang w:eastAsia="ru-RU"/>
        </w:rPr>
      </w:pPr>
      <w:r w:rsidRPr="009E6631">
        <w:rPr>
          <w:rFonts w:ascii="Verdana" w:hAnsi="Verdana"/>
          <w:i/>
          <w:sz w:val="24"/>
          <w:szCs w:val="24"/>
          <w:lang w:eastAsia="ru-RU"/>
        </w:rPr>
        <w:t>Какой же должна быть сумма инвестиций, чтобы открыть успешный бизнес в Германии?</w:t>
      </w:r>
    </w:p>
    <w:p w:rsidR="00526D9F" w:rsidRPr="009E6631" w:rsidRDefault="00526D9F" w:rsidP="00526D9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eastAsia="ru-RU"/>
        </w:rPr>
      </w:pPr>
    </w:p>
    <w:p w:rsidR="00526D9F" w:rsidRPr="009E6631" w:rsidRDefault="00526D9F" w:rsidP="00526D9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9E6631">
        <w:rPr>
          <w:rFonts w:ascii="Verdana" w:hAnsi="Verdana"/>
          <w:sz w:val="24"/>
          <w:szCs w:val="24"/>
          <w:lang w:eastAsia="ru-RU"/>
        </w:rPr>
        <w:t>Конечно, изредка встречаются примеры компаний, которые потребовали минимальных вложений и обеспечили быстрый оборот средств и достаточную прибыльность. Однако подобные случаи попадаются достаточно редко и, чаще всего, обусловлены тем, что еще до начала своей деятельности инвестор знал каким видом деятельности и где именно в Германии он будет заниматься.</w:t>
      </w:r>
    </w:p>
    <w:p w:rsidR="00526D9F" w:rsidRPr="009E6631" w:rsidRDefault="00526D9F" w:rsidP="00526D9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eastAsia="ru-RU"/>
        </w:rPr>
      </w:pPr>
    </w:p>
    <w:p w:rsidR="00526D9F" w:rsidRPr="009E6631" w:rsidRDefault="00526D9F" w:rsidP="00526D9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9E6631">
        <w:rPr>
          <w:rFonts w:ascii="Verdana" w:hAnsi="Verdana"/>
          <w:sz w:val="24"/>
          <w:szCs w:val="24"/>
          <w:lang w:eastAsia="ru-RU"/>
        </w:rPr>
        <w:t>Но собранный за достаточно продолжительный период времени опыт показывает, что стоявшая некогда минимальная инвестиционная планка в 250 тысяч евро, на самом деле недостаточна для того, чтобы развернуть успешный бизнес. Гораздо более перспективной будет сумма в один миллион. И хотя это довольно крупная цифра, не стоит ее пугаться.</w:t>
      </w:r>
    </w:p>
    <w:p w:rsidR="00526D9F" w:rsidRPr="009E6631" w:rsidRDefault="00526D9F" w:rsidP="00526D9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eastAsia="ru-RU"/>
        </w:rPr>
      </w:pPr>
    </w:p>
    <w:p w:rsidR="00526D9F" w:rsidRPr="009E6631" w:rsidRDefault="00526D9F" w:rsidP="00526D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9E6631">
        <w:rPr>
          <w:rFonts w:ascii="Verdana" w:hAnsi="Verdana"/>
          <w:sz w:val="24"/>
          <w:szCs w:val="24"/>
          <w:lang w:eastAsia="ru-RU"/>
        </w:rPr>
        <w:t>В первую очере</w:t>
      </w:r>
      <w:r>
        <w:rPr>
          <w:rFonts w:ascii="Verdana" w:hAnsi="Verdana"/>
          <w:sz w:val="24"/>
          <w:szCs w:val="24"/>
          <w:lang w:eastAsia="ru-RU"/>
        </w:rPr>
        <w:t xml:space="preserve">дь, стоит понять, что разговор </w:t>
      </w:r>
      <w:r w:rsidRPr="009E6631">
        <w:rPr>
          <w:rFonts w:ascii="Verdana" w:hAnsi="Verdana"/>
          <w:sz w:val="24"/>
          <w:szCs w:val="24"/>
          <w:lang w:eastAsia="ru-RU"/>
        </w:rPr>
        <w:t xml:space="preserve">не идет о </w:t>
      </w:r>
      <w:proofErr w:type="spellStart"/>
      <w:r w:rsidRPr="009E6631">
        <w:rPr>
          <w:rFonts w:ascii="Verdana" w:hAnsi="Verdana"/>
          <w:sz w:val="24"/>
          <w:szCs w:val="24"/>
          <w:lang w:eastAsia="ru-RU"/>
        </w:rPr>
        <w:t>единомоментном</w:t>
      </w:r>
      <w:proofErr w:type="spellEnd"/>
      <w:r w:rsidRPr="009E6631">
        <w:rPr>
          <w:rFonts w:ascii="Verdana" w:hAnsi="Verdana"/>
          <w:sz w:val="24"/>
          <w:szCs w:val="24"/>
          <w:lang w:eastAsia="ru-RU"/>
        </w:rPr>
        <w:t xml:space="preserve"> вложении. Вы сами устанавливаете регламент внесения инвестиций.</w:t>
      </w:r>
    </w:p>
    <w:p w:rsidR="00526D9F" w:rsidRPr="009E6631" w:rsidRDefault="00526D9F" w:rsidP="00526D9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eastAsia="ru-RU"/>
        </w:rPr>
      </w:pPr>
    </w:p>
    <w:p w:rsidR="00526D9F" w:rsidRPr="009E6631" w:rsidRDefault="00526D9F" w:rsidP="00526D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9E6631">
        <w:rPr>
          <w:rFonts w:ascii="Verdana" w:hAnsi="Verdana"/>
          <w:sz w:val="24"/>
          <w:szCs w:val="24"/>
          <w:lang w:eastAsia="ru-RU"/>
        </w:rPr>
        <w:t>Вторым пунктом стоит обозначить, что иностранными инвестициями в Германию будут считаться и ваши вложения в регистрацию компании, а также обустройство быта. То есть расходы на услуги адвокатов, нотариусов, агентов по недвижимости, инвестиции непосредственно в недвижимость и другие траты подобного характера тоже входят в общий пакет «инвестиций», что, соответственно, говорит о том, что вложения инвестора непосредственно в бизнес будут меньше одного миллиона. Выражаясь конкретнее, вы просто должны иметь эту сумму, для успешного начала деловой активности и комфортного переезда ваших близких.</w:t>
      </w:r>
    </w:p>
    <w:p w:rsidR="00526D9F" w:rsidRPr="009E6631" w:rsidRDefault="00526D9F" w:rsidP="00526D9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eastAsia="ru-RU"/>
        </w:rPr>
      </w:pPr>
    </w:p>
    <w:p w:rsidR="00526D9F" w:rsidRPr="009E6631" w:rsidRDefault="00526D9F" w:rsidP="00526D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9E6631">
        <w:rPr>
          <w:rFonts w:ascii="Verdana" w:hAnsi="Verdana"/>
          <w:sz w:val="24"/>
          <w:szCs w:val="24"/>
          <w:lang w:eastAsia="ru-RU"/>
        </w:rPr>
        <w:t xml:space="preserve">Третий пункт будет еще более оптимистичным. Как уже упоминалось ранее в наших материалах, если вы намерены открыть производство какой угодно продукции на территории ФРГ, то вы автоматически получаете право на дотацию Евросоюза, размер которой достигает 50% от суммы ваших инвестиций. Соответственно, если ваш бизнес-проект стоит один миллион евро, то инвестор получает право на единовременную и безвозмездную субсидию в размере пятисот тысяч евро. Отдельно заметим, что </w:t>
      </w:r>
      <w:proofErr w:type="spellStart"/>
      <w:r w:rsidRPr="009E6631">
        <w:rPr>
          <w:rFonts w:ascii="Verdana" w:hAnsi="Verdana"/>
          <w:sz w:val="24"/>
          <w:szCs w:val="24"/>
          <w:lang w:eastAsia="ru-RU"/>
        </w:rPr>
        <w:t>Clever</w:t>
      </w:r>
      <w:proofErr w:type="spellEnd"/>
      <w:r w:rsidRPr="009E6631">
        <w:rPr>
          <w:rFonts w:ascii="Verdana" w:hAnsi="Verdana"/>
          <w:sz w:val="24"/>
          <w:szCs w:val="24"/>
          <w:lang w:eastAsia="ru-RU"/>
        </w:rPr>
        <w:t xml:space="preserve"> </w:t>
      </w:r>
      <w:proofErr w:type="spellStart"/>
      <w:r w:rsidRPr="009E6631">
        <w:rPr>
          <w:rFonts w:ascii="Verdana" w:hAnsi="Verdana"/>
          <w:sz w:val="24"/>
          <w:szCs w:val="24"/>
          <w:lang w:eastAsia="ru-RU"/>
        </w:rPr>
        <w:t>Invest</w:t>
      </w:r>
      <w:proofErr w:type="spellEnd"/>
      <w:r w:rsidRPr="009E6631">
        <w:rPr>
          <w:rFonts w:ascii="Verdana" w:hAnsi="Verdana"/>
          <w:sz w:val="24"/>
          <w:szCs w:val="24"/>
          <w:lang w:eastAsia="ru-RU"/>
        </w:rPr>
        <w:t xml:space="preserve"> трудится в этом ключе </w:t>
      </w:r>
      <w:r w:rsidRPr="009E6631">
        <w:rPr>
          <w:rFonts w:ascii="Verdana" w:hAnsi="Verdana"/>
          <w:sz w:val="24"/>
          <w:szCs w:val="24"/>
          <w:lang w:eastAsia="ru-RU"/>
        </w:rPr>
        <w:lastRenderedPageBreak/>
        <w:t>более чем успешно – все наши клиенты без исключений получают подобные субсидии.</w:t>
      </w:r>
    </w:p>
    <w:p w:rsidR="00526D9F" w:rsidRPr="009E6631" w:rsidRDefault="00526D9F" w:rsidP="00526D9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eastAsia="ru-RU"/>
        </w:rPr>
      </w:pPr>
    </w:p>
    <w:p w:rsidR="00526D9F" w:rsidRPr="009E6631" w:rsidRDefault="00526D9F" w:rsidP="00526D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9E6631">
        <w:rPr>
          <w:rFonts w:ascii="Verdana" w:hAnsi="Verdana"/>
          <w:sz w:val="24"/>
          <w:szCs w:val="24"/>
          <w:lang w:eastAsia="ru-RU"/>
        </w:rPr>
        <w:t>И последнее. Иностранные инвестиции размером более одного миллиона делают значительно проще поиск наилучшего решения для организации прибыльного бизнеса в Германии. Ведь, чем крупнее сумма возможных инвестиций, тем более значительный спектр областей экономики Германии можно задействовать, чтобы выбрать направление для эффективного применения ваших капиталов.</w:t>
      </w:r>
    </w:p>
    <w:p w:rsidR="00526D9F" w:rsidRPr="009E6631" w:rsidRDefault="00526D9F" w:rsidP="00526D9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eastAsia="ru-RU"/>
        </w:rPr>
      </w:pPr>
    </w:p>
    <w:p w:rsidR="00526D9F" w:rsidRPr="009E6631" w:rsidRDefault="00526D9F" w:rsidP="00526D9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9E6631">
        <w:rPr>
          <w:rFonts w:ascii="Verdana" w:hAnsi="Verdana"/>
          <w:sz w:val="24"/>
          <w:szCs w:val="24"/>
          <w:lang w:eastAsia="ru-RU"/>
        </w:rPr>
        <w:t>Отдельно хотим заострить внимание инвестора на том, что, как бы не была Германия открыта для иностранных инвестиций,</w:t>
      </w:r>
      <w:r>
        <w:rPr>
          <w:rFonts w:ascii="Verdana" w:hAnsi="Verdana"/>
          <w:sz w:val="24"/>
          <w:szCs w:val="24"/>
          <w:lang w:eastAsia="ru-RU"/>
        </w:rPr>
        <w:t xml:space="preserve"> </w:t>
      </w:r>
      <w:r w:rsidRPr="009E6631">
        <w:rPr>
          <w:rFonts w:ascii="Verdana" w:hAnsi="Verdana"/>
          <w:sz w:val="24"/>
          <w:szCs w:val="24"/>
          <w:lang w:eastAsia="ru-RU"/>
        </w:rPr>
        <w:t>властные органы этой страны очень щепетильны в отношении чистоты капитала. Инвестор должен быть подготовлен к тому, что ему понадобится документально подтвердить, что его материальные активы приобретены законным путем. В противном случае, деньги будут непригодны для вложения в немецкую экономику в силу своей «токсичности».</w:t>
      </w:r>
    </w:p>
    <w:p w:rsidR="00906423" w:rsidRDefault="00EE4947"/>
    <w:sectPr w:rsidR="009064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876B1"/>
    <w:multiLevelType w:val="hybridMultilevel"/>
    <w:tmpl w:val="4A120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9F"/>
    <w:rsid w:val="004A3047"/>
    <w:rsid w:val="00526D9F"/>
    <w:rsid w:val="00884E28"/>
    <w:rsid w:val="008B540D"/>
    <w:rsid w:val="00CE3805"/>
    <w:rsid w:val="00D74EE6"/>
    <w:rsid w:val="00DD53B6"/>
    <w:rsid w:val="00E4342B"/>
    <w:rsid w:val="00EE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32430-1626-45D2-B005-E98B521A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9F"/>
    <w:pPr>
      <w:spacing w:after="200" w:line="276" w:lineRule="auto"/>
    </w:pPr>
    <w:rPr>
      <w:rFonts w:ascii="Calibri" w:eastAsia="Calibri" w:hAnsi="Calibri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Company>Home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Kavarra</dc:creator>
  <cp:keywords/>
  <dc:description/>
  <cp:lastModifiedBy>Kavarra</cp:lastModifiedBy>
  <cp:revision>5</cp:revision>
  <dcterms:created xsi:type="dcterms:W3CDTF">2017-02-24T14:18:00Z</dcterms:created>
  <dcterms:modified xsi:type="dcterms:W3CDTF">2017-02-24T16:52:00Z</dcterms:modified>
</cp:coreProperties>
</file>