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E4" w:rsidRPr="006348A2" w:rsidRDefault="00AA00E4" w:rsidP="00AA00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348A2">
        <w:rPr>
          <w:rFonts w:ascii="Times New Roman" w:hAnsi="Times New Roman" w:cs="Times New Roman"/>
          <w:sz w:val="24"/>
          <w:szCs w:val="24"/>
        </w:rPr>
        <w:t>Постоянный научный поиск позволяет получать новые препараты, способные прийти на замену антибиотика.</w:t>
      </w:r>
      <w:r w:rsidR="00634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0E4" w:rsidRPr="006348A2" w:rsidRDefault="00AA00E4" w:rsidP="00AA00E4">
      <w:pPr>
        <w:rPr>
          <w:rFonts w:ascii="Times New Roman" w:hAnsi="Times New Roman" w:cs="Times New Roman"/>
          <w:sz w:val="24"/>
          <w:szCs w:val="24"/>
        </w:rPr>
      </w:pPr>
      <w:r w:rsidRPr="006348A2">
        <w:rPr>
          <w:rFonts w:ascii="Times New Roman" w:hAnsi="Times New Roman" w:cs="Times New Roman"/>
          <w:sz w:val="24"/>
          <w:szCs w:val="24"/>
        </w:rPr>
        <w:t xml:space="preserve">Сегодня большинство животноводческих хозяйств используют антибиотики не только </w:t>
      </w:r>
      <w:r w:rsidR="00515C6D" w:rsidRPr="006348A2">
        <w:rPr>
          <w:rFonts w:ascii="Times New Roman" w:hAnsi="Times New Roman" w:cs="Times New Roman"/>
          <w:sz w:val="24"/>
          <w:szCs w:val="24"/>
        </w:rPr>
        <w:t xml:space="preserve">для  </w:t>
      </w:r>
      <w:r w:rsidR="006348A2">
        <w:rPr>
          <w:rFonts w:ascii="Times New Roman" w:hAnsi="Times New Roman" w:cs="Times New Roman"/>
          <w:sz w:val="24"/>
          <w:szCs w:val="24"/>
        </w:rPr>
        <w:t>лечения</w:t>
      </w:r>
      <w:r w:rsidRPr="006348A2">
        <w:rPr>
          <w:rFonts w:ascii="Times New Roman" w:hAnsi="Times New Roman" w:cs="Times New Roman"/>
          <w:sz w:val="24"/>
          <w:szCs w:val="24"/>
        </w:rPr>
        <w:t xml:space="preserve">, но и как </w:t>
      </w:r>
      <w:r w:rsidR="00515C6D" w:rsidRPr="006348A2">
        <w:rPr>
          <w:rFonts w:ascii="Times New Roman" w:hAnsi="Times New Roman" w:cs="Times New Roman"/>
          <w:sz w:val="24"/>
          <w:szCs w:val="24"/>
        </w:rPr>
        <w:t xml:space="preserve">активный </w:t>
      </w:r>
      <w:r w:rsidRPr="006348A2">
        <w:rPr>
          <w:rFonts w:ascii="Times New Roman" w:hAnsi="Times New Roman" w:cs="Times New Roman"/>
          <w:sz w:val="24"/>
          <w:szCs w:val="24"/>
        </w:rPr>
        <w:t>стимулято</w:t>
      </w:r>
      <w:r w:rsidR="00515C6D" w:rsidRPr="006348A2">
        <w:rPr>
          <w:rFonts w:ascii="Times New Roman" w:hAnsi="Times New Roman" w:cs="Times New Roman"/>
          <w:sz w:val="24"/>
          <w:szCs w:val="24"/>
        </w:rPr>
        <w:t>р</w:t>
      </w:r>
      <w:r w:rsidRPr="006348A2">
        <w:rPr>
          <w:rFonts w:ascii="Times New Roman" w:hAnsi="Times New Roman" w:cs="Times New Roman"/>
          <w:sz w:val="24"/>
          <w:szCs w:val="24"/>
        </w:rPr>
        <w:t xml:space="preserve"> роста</w:t>
      </w:r>
      <w:r w:rsidR="00515C6D" w:rsidRPr="006348A2">
        <w:rPr>
          <w:rFonts w:ascii="Times New Roman" w:hAnsi="Times New Roman" w:cs="Times New Roman"/>
          <w:sz w:val="24"/>
          <w:szCs w:val="24"/>
        </w:rPr>
        <w:t>, способный улучшать и поддерживать состояние здоровья животного, повышая при этом, производительность.</w:t>
      </w:r>
    </w:p>
    <w:p w:rsidR="00515C6D" w:rsidRPr="006348A2" w:rsidRDefault="00515C6D" w:rsidP="00AA00E4">
      <w:pPr>
        <w:rPr>
          <w:rFonts w:ascii="Times New Roman" w:hAnsi="Times New Roman" w:cs="Times New Roman"/>
          <w:sz w:val="24"/>
          <w:szCs w:val="24"/>
        </w:rPr>
      </w:pPr>
      <w:r w:rsidRPr="006348A2">
        <w:rPr>
          <w:rFonts w:ascii="Times New Roman" w:hAnsi="Times New Roman" w:cs="Times New Roman"/>
          <w:sz w:val="24"/>
          <w:szCs w:val="24"/>
        </w:rPr>
        <w:t xml:space="preserve">Но стоит рассмотреть слабые стороны действия </w:t>
      </w:r>
      <w:r w:rsidR="000C28E5" w:rsidRPr="006348A2">
        <w:rPr>
          <w:rFonts w:ascii="Times New Roman" w:hAnsi="Times New Roman" w:cs="Times New Roman"/>
          <w:sz w:val="24"/>
          <w:szCs w:val="24"/>
        </w:rPr>
        <w:t xml:space="preserve">и применения </w:t>
      </w:r>
      <w:r w:rsidRPr="006348A2">
        <w:rPr>
          <w:rFonts w:ascii="Times New Roman" w:hAnsi="Times New Roman" w:cs="Times New Roman"/>
          <w:sz w:val="24"/>
          <w:szCs w:val="24"/>
        </w:rPr>
        <w:t>антибиотика.</w:t>
      </w:r>
    </w:p>
    <w:p w:rsidR="00AA00E4" w:rsidRPr="006348A2" w:rsidRDefault="00515C6D" w:rsidP="00006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8A2">
        <w:rPr>
          <w:rFonts w:ascii="Times New Roman" w:hAnsi="Times New Roman" w:cs="Times New Roman"/>
          <w:sz w:val="24"/>
          <w:szCs w:val="24"/>
        </w:rPr>
        <w:t>Антибиотики оказывают негативное влияние на естественную микрофлору кишечника, повышая риск развит</w:t>
      </w:r>
      <w:r w:rsidR="00006D75" w:rsidRPr="006348A2">
        <w:rPr>
          <w:rFonts w:ascii="Times New Roman" w:hAnsi="Times New Roman" w:cs="Times New Roman"/>
          <w:sz w:val="24"/>
          <w:szCs w:val="24"/>
        </w:rPr>
        <w:t>ия хронических форм заболеваний.</w:t>
      </w:r>
    </w:p>
    <w:p w:rsidR="000C28E5" w:rsidRPr="006348A2" w:rsidRDefault="00006D75" w:rsidP="000C2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8A2">
        <w:rPr>
          <w:rFonts w:ascii="Times New Roman" w:hAnsi="Times New Roman" w:cs="Times New Roman"/>
          <w:sz w:val="24"/>
          <w:szCs w:val="24"/>
        </w:rPr>
        <w:t>Профилактика антибиотиками снижает сопротивляемость к тем или иным лекарственным препаратам.</w:t>
      </w:r>
    </w:p>
    <w:p w:rsidR="000C28E5" w:rsidRPr="006348A2" w:rsidRDefault="000C28E5" w:rsidP="000C2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8A2">
        <w:rPr>
          <w:rFonts w:ascii="Times New Roman" w:hAnsi="Times New Roman" w:cs="Times New Roman"/>
          <w:sz w:val="24"/>
          <w:szCs w:val="24"/>
        </w:rPr>
        <w:t xml:space="preserve">Сегодня во многих странах идет активное разведение поголовья на малых площадях в тесных загонах без выгула. В такой ситуации возникает проблема лечения конкретного животного, поэтому антибиотики постоянно добавляют в воду, которую </w:t>
      </w:r>
      <w:r w:rsidR="006348A2">
        <w:rPr>
          <w:rFonts w:ascii="Times New Roman" w:hAnsi="Times New Roman" w:cs="Times New Roman"/>
          <w:sz w:val="24"/>
          <w:szCs w:val="24"/>
        </w:rPr>
        <w:t xml:space="preserve">они </w:t>
      </w:r>
      <w:r w:rsidRPr="006348A2">
        <w:rPr>
          <w:rFonts w:ascii="Times New Roman" w:hAnsi="Times New Roman" w:cs="Times New Roman"/>
          <w:sz w:val="24"/>
          <w:szCs w:val="24"/>
        </w:rPr>
        <w:t>употребляют.</w:t>
      </w:r>
    </w:p>
    <w:p w:rsidR="000C28E5" w:rsidRPr="006348A2" w:rsidRDefault="000C28E5" w:rsidP="000C2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8A2">
        <w:rPr>
          <w:rFonts w:ascii="Times New Roman" w:hAnsi="Times New Roman" w:cs="Times New Roman"/>
          <w:sz w:val="24"/>
          <w:szCs w:val="24"/>
        </w:rPr>
        <w:t>В любом случае перенасыщение организма животного антибиотиками негативно сказывается на здоровье человека. Продукты животноводства, попадая в организм человека</w:t>
      </w:r>
      <w:r w:rsidR="00F2606C" w:rsidRPr="006348A2">
        <w:rPr>
          <w:rFonts w:ascii="Times New Roman" w:hAnsi="Times New Roman" w:cs="Times New Roman"/>
          <w:sz w:val="24"/>
          <w:szCs w:val="24"/>
        </w:rPr>
        <w:t>, способны пагубно влиять на его здоровье.</w:t>
      </w:r>
    </w:p>
    <w:p w:rsidR="000C28E5" w:rsidRPr="006348A2" w:rsidRDefault="00F2606C" w:rsidP="004E71AC">
      <w:pPr>
        <w:rPr>
          <w:rFonts w:ascii="Times New Roman" w:hAnsi="Times New Roman" w:cs="Times New Roman"/>
          <w:sz w:val="24"/>
          <w:szCs w:val="24"/>
        </w:rPr>
      </w:pPr>
      <w:r w:rsidRPr="006348A2">
        <w:rPr>
          <w:rFonts w:ascii="Times New Roman" w:hAnsi="Times New Roman" w:cs="Times New Roman"/>
          <w:sz w:val="24"/>
          <w:szCs w:val="24"/>
        </w:rPr>
        <w:t xml:space="preserve">В 2006 году в странах ЕС применение антибиотиков как стимуляторов роста было запрещено. На смену им пришли эфирные масла специй и трав </w:t>
      </w:r>
      <w:r w:rsidR="006348A2">
        <w:rPr>
          <w:rFonts w:ascii="Times New Roman" w:hAnsi="Times New Roman" w:cs="Times New Roman"/>
          <w:sz w:val="24"/>
          <w:szCs w:val="24"/>
        </w:rPr>
        <w:t>и</w:t>
      </w:r>
      <w:r w:rsidRPr="006348A2">
        <w:rPr>
          <w:rFonts w:ascii="Times New Roman" w:hAnsi="Times New Roman" w:cs="Times New Roman"/>
          <w:sz w:val="24"/>
          <w:szCs w:val="24"/>
        </w:rPr>
        <w:t xml:space="preserve"> это безопасная альтернатива антибиотикам.</w:t>
      </w:r>
    </w:p>
    <w:p w:rsidR="00F2606C" w:rsidRPr="006348A2" w:rsidRDefault="00F2606C" w:rsidP="00F2606C">
      <w:pPr>
        <w:rPr>
          <w:rFonts w:ascii="Times New Roman" w:hAnsi="Times New Roman" w:cs="Times New Roman"/>
          <w:sz w:val="24"/>
          <w:szCs w:val="24"/>
        </w:rPr>
      </w:pPr>
      <w:r w:rsidRPr="006348A2">
        <w:rPr>
          <w:rFonts w:ascii="Times New Roman" w:hAnsi="Times New Roman" w:cs="Times New Roman"/>
          <w:sz w:val="24"/>
          <w:szCs w:val="24"/>
        </w:rPr>
        <w:t xml:space="preserve">Эфирные масла – это продукты, созданные природой. Они не богаты питательными веществами, но наделены </w:t>
      </w:r>
      <w:r w:rsidR="009136BB" w:rsidRPr="006348A2">
        <w:rPr>
          <w:rFonts w:ascii="Times New Roman" w:hAnsi="Times New Roman" w:cs="Times New Roman"/>
          <w:sz w:val="24"/>
          <w:szCs w:val="24"/>
        </w:rPr>
        <w:t>свойствами повышать производительность поголовья без ущерба здоровью.</w:t>
      </w:r>
    </w:p>
    <w:p w:rsidR="00F2606C" w:rsidRPr="006348A2" w:rsidRDefault="009136BB" w:rsidP="00F2606C">
      <w:pPr>
        <w:rPr>
          <w:rFonts w:ascii="Times New Roman" w:hAnsi="Times New Roman" w:cs="Times New Roman"/>
          <w:sz w:val="24"/>
          <w:szCs w:val="24"/>
        </w:rPr>
      </w:pPr>
      <w:r w:rsidRPr="006348A2">
        <w:rPr>
          <w:rFonts w:ascii="Times New Roman" w:hAnsi="Times New Roman" w:cs="Times New Roman"/>
          <w:sz w:val="24"/>
          <w:szCs w:val="24"/>
        </w:rPr>
        <w:t>Эфирные масла действуют как антибиотики и пребиотики, и стимулируют иммунную систему.</w:t>
      </w:r>
    </w:p>
    <w:p w:rsidR="00F2606C" w:rsidRPr="006348A2" w:rsidRDefault="009136BB" w:rsidP="00BF1F91">
      <w:pPr>
        <w:rPr>
          <w:rFonts w:ascii="Times New Roman" w:hAnsi="Times New Roman" w:cs="Times New Roman"/>
          <w:sz w:val="24"/>
          <w:szCs w:val="24"/>
        </w:rPr>
      </w:pPr>
      <w:r w:rsidRPr="006348A2">
        <w:rPr>
          <w:rFonts w:ascii="Times New Roman" w:hAnsi="Times New Roman" w:cs="Times New Roman"/>
          <w:sz w:val="24"/>
          <w:szCs w:val="24"/>
        </w:rPr>
        <w:t>Эффективность масел, а именно, экстрактов, уже доказана учеными после проведения нескольких исследований.  Цель исследования – сравнить влияние масел и антибиотика на бактерию. В качестве опытного материала применялась добавка концентрата эфирных масел</w:t>
      </w:r>
      <w:r w:rsidR="00BF1F91" w:rsidRPr="006348A2">
        <w:rPr>
          <w:rFonts w:ascii="Times New Roman" w:hAnsi="Times New Roman" w:cs="Times New Roman"/>
          <w:sz w:val="24"/>
          <w:szCs w:val="24"/>
        </w:rPr>
        <w:t xml:space="preserve"> и предназначалась </w:t>
      </w:r>
      <w:r w:rsidR="006348A2">
        <w:rPr>
          <w:rFonts w:ascii="Times New Roman" w:hAnsi="Times New Roman" w:cs="Times New Roman"/>
          <w:sz w:val="24"/>
          <w:szCs w:val="24"/>
        </w:rPr>
        <w:t xml:space="preserve">она </w:t>
      </w:r>
      <w:r w:rsidR="00BF1F91" w:rsidRPr="006348A2">
        <w:rPr>
          <w:rFonts w:ascii="Times New Roman" w:hAnsi="Times New Roman" w:cs="Times New Roman"/>
          <w:sz w:val="24"/>
          <w:szCs w:val="24"/>
        </w:rPr>
        <w:t xml:space="preserve">для бройлеров и свиней. Результат был очевиден – действие кормовой добавки аналогично действию антибиотика. </w:t>
      </w:r>
    </w:p>
    <w:p w:rsidR="00BF1F91" w:rsidRPr="006348A2" w:rsidRDefault="00BF1F91" w:rsidP="00BF1F91">
      <w:pPr>
        <w:rPr>
          <w:rFonts w:ascii="Times New Roman" w:hAnsi="Times New Roman" w:cs="Times New Roman"/>
          <w:sz w:val="24"/>
          <w:szCs w:val="24"/>
        </w:rPr>
      </w:pPr>
      <w:r w:rsidRPr="006348A2">
        <w:rPr>
          <w:rFonts w:ascii="Times New Roman" w:hAnsi="Times New Roman" w:cs="Times New Roman"/>
          <w:sz w:val="24"/>
          <w:szCs w:val="24"/>
        </w:rPr>
        <w:t>Ученые подтвердили, что действие эфирных масел не дают побочных эффектов, как антибиотики.</w:t>
      </w:r>
    </w:p>
    <w:p w:rsidR="00F2606C" w:rsidRPr="006348A2" w:rsidRDefault="00BF1F91" w:rsidP="00F2606C">
      <w:pPr>
        <w:rPr>
          <w:rFonts w:ascii="Times New Roman" w:hAnsi="Times New Roman" w:cs="Times New Roman"/>
          <w:sz w:val="24"/>
          <w:szCs w:val="24"/>
        </w:rPr>
      </w:pPr>
      <w:r w:rsidRPr="006348A2">
        <w:rPr>
          <w:rFonts w:ascii="Times New Roman" w:hAnsi="Times New Roman" w:cs="Times New Roman"/>
          <w:sz w:val="24"/>
          <w:szCs w:val="24"/>
        </w:rPr>
        <w:t>В странах Средиземноморья принято использовать эфирные масла в животноводстве для обеззараживания комбикорма.</w:t>
      </w:r>
    </w:p>
    <w:p w:rsidR="009136BB" w:rsidRPr="006348A2" w:rsidRDefault="00BF1F91" w:rsidP="00F2606C">
      <w:pPr>
        <w:rPr>
          <w:rFonts w:ascii="Times New Roman" w:hAnsi="Times New Roman" w:cs="Times New Roman"/>
          <w:sz w:val="24"/>
          <w:szCs w:val="24"/>
        </w:rPr>
      </w:pPr>
      <w:r w:rsidRPr="006348A2">
        <w:rPr>
          <w:rFonts w:ascii="Times New Roman" w:hAnsi="Times New Roman" w:cs="Times New Roman"/>
          <w:sz w:val="24"/>
          <w:szCs w:val="24"/>
        </w:rPr>
        <w:t>Сегодня ученые</w:t>
      </w:r>
      <w:r w:rsidR="006348A2">
        <w:rPr>
          <w:rFonts w:ascii="Times New Roman" w:hAnsi="Times New Roman" w:cs="Times New Roman"/>
          <w:sz w:val="24"/>
          <w:szCs w:val="24"/>
        </w:rPr>
        <w:t xml:space="preserve"> Екатеринбурга решили</w:t>
      </w:r>
      <w:r w:rsidRPr="006348A2">
        <w:rPr>
          <w:rFonts w:ascii="Times New Roman" w:hAnsi="Times New Roman" w:cs="Times New Roman"/>
          <w:sz w:val="24"/>
          <w:szCs w:val="24"/>
        </w:rPr>
        <w:t xml:space="preserve"> применять эфирные масла в лечение животных. </w:t>
      </w:r>
      <w:r w:rsidR="006348A2" w:rsidRPr="006348A2">
        <w:rPr>
          <w:rFonts w:ascii="Times New Roman" w:hAnsi="Times New Roman" w:cs="Times New Roman"/>
          <w:sz w:val="24"/>
          <w:szCs w:val="24"/>
        </w:rPr>
        <w:t xml:space="preserve">Они </w:t>
      </w:r>
      <w:r w:rsidR="006348A2">
        <w:rPr>
          <w:rFonts w:ascii="Times New Roman" w:hAnsi="Times New Roman" w:cs="Times New Roman"/>
          <w:sz w:val="24"/>
          <w:szCs w:val="24"/>
        </w:rPr>
        <w:t xml:space="preserve">планируют </w:t>
      </w:r>
      <w:r w:rsidR="006348A2" w:rsidRPr="006348A2">
        <w:rPr>
          <w:rFonts w:ascii="Times New Roman" w:hAnsi="Times New Roman" w:cs="Times New Roman"/>
          <w:sz w:val="24"/>
          <w:szCs w:val="24"/>
        </w:rPr>
        <w:t>заменить антибиотики биобиотиками, которые</w:t>
      </w:r>
      <w:r w:rsidR="006348A2">
        <w:rPr>
          <w:rFonts w:ascii="Times New Roman" w:hAnsi="Times New Roman" w:cs="Times New Roman"/>
          <w:sz w:val="24"/>
          <w:szCs w:val="24"/>
        </w:rPr>
        <w:t xml:space="preserve"> будут </w:t>
      </w:r>
      <w:r w:rsidR="006348A2" w:rsidRPr="006348A2">
        <w:rPr>
          <w:rFonts w:ascii="Times New Roman" w:hAnsi="Times New Roman" w:cs="Times New Roman"/>
          <w:sz w:val="24"/>
          <w:szCs w:val="24"/>
        </w:rPr>
        <w:t xml:space="preserve"> выпускать в форме корма для животных и аэрозолей для обеззараживания помещений.</w:t>
      </w:r>
    </w:p>
    <w:p w:rsidR="001C3676" w:rsidRDefault="001C3676" w:rsidP="00AA0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Эфирные масла это решение многих проблем животноводства и их по праву можно назвать «жизненной силой».</w:t>
      </w:r>
    </w:p>
    <w:bookmarkEnd w:id="0"/>
    <w:p w:rsidR="00AA00E4" w:rsidRPr="006348A2" w:rsidRDefault="00AA00E4" w:rsidP="00AA00E4">
      <w:pPr>
        <w:rPr>
          <w:rFonts w:ascii="Times New Roman" w:hAnsi="Times New Roman" w:cs="Times New Roman"/>
          <w:sz w:val="24"/>
          <w:szCs w:val="24"/>
        </w:rPr>
      </w:pPr>
    </w:p>
    <w:sectPr w:rsidR="00AA00E4" w:rsidRPr="0063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73905"/>
    <w:multiLevelType w:val="hybridMultilevel"/>
    <w:tmpl w:val="4626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E4"/>
    <w:rsid w:val="00006D75"/>
    <w:rsid w:val="000C28E5"/>
    <w:rsid w:val="001C3676"/>
    <w:rsid w:val="004E71AC"/>
    <w:rsid w:val="00515C6D"/>
    <w:rsid w:val="006348A2"/>
    <w:rsid w:val="009136BB"/>
    <w:rsid w:val="00AA00E4"/>
    <w:rsid w:val="00BF1F91"/>
    <w:rsid w:val="00F2606C"/>
    <w:rsid w:val="00FC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300</Words>
  <Characters>2127</Characters>
  <Application>Microsoft Office Word</Application>
  <DocSecurity>0</DocSecurity>
  <Lines>39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2017-02-19T05:16:00Z</dcterms:created>
  <dcterms:modified xsi:type="dcterms:W3CDTF">2017-02-19T07:25:00Z</dcterms:modified>
</cp:coreProperties>
</file>