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9A" w:rsidRDefault="0050419A" w:rsidP="003471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5A4" w:rsidRDefault="002858C1" w:rsidP="003471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переоценить значимость запаса воды в системе пожаротушения. Ведь не всегда существует источник постоянного водоснабжения, а форс-мажорные ситуации, как п</w:t>
      </w:r>
      <w:r w:rsidR="00F8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равило, возникают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неожиданно и непредсказуемо.</w:t>
      </w:r>
      <w:r w:rsidR="0056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Поэтому, ввиду таких </w:t>
      </w:r>
      <w:r w:rsidR="00547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непредвиденных тенденций</w:t>
      </w:r>
      <w:r w:rsidR="0056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даже на законодательном уровне существуют всевозможные нормативы и предписания о пожарной безопасности на предприятиях. А </w:t>
      </w:r>
      <w:r w:rsidR="005618B7" w:rsidRPr="00561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резервуар для пожаротушения</w:t>
      </w:r>
      <w:r w:rsidR="0056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8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элемент основного </w:t>
      </w:r>
      <w:r w:rsidR="00561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 является неотъемлемой ча</w:t>
      </w:r>
      <w:r w:rsidR="005473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всей системы и обязателен</w:t>
      </w:r>
      <w:r w:rsidR="0056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применению.</w:t>
      </w:r>
    </w:p>
    <w:p w:rsidR="001C4B73" w:rsidRDefault="009565A4" w:rsidP="009565A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Выбираем </w:t>
      </w:r>
      <w:r w:rsidR="00232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резервуар</w:t>
      </w:r>
      <w:r w:rsidR="00232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хранения воды</w:t>
      </w:r>
    </w:p>
    <w:p w:rsidR="009565A4" w:rsidRDefault="009565A4" w:rsidP="009565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Естественно, существует много факторов, влияющих на выбор той или иной емкости для запасов воды. Но давайте рассмотрим основные из них, применяемые на промышленных предприятиях. А также разберемся с дилеммой: какой же все-таки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купить резервуар для пожаротушения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565A4" w:rsidRDefault="008A2EB5" w:rsidP="009565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Железобетонна</w:t>
      </w:r>
      <w:r w:rsidR="00CC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емкость. Один из общепринятых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хране</w:t>
      </w:r>
      <w:r w:rsidR="00040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резерва 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Несомненно, есть свои достоинства: капитальная постройка достаточно долго</w:t>
      </w:r>
      <w:r w:rsidR="00040F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вечна, хотя и не совсем уж бессрочна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(стенки емкости с годами все же постепенно разрушаются). Но абсолютная стационарность исключает какие-либо передвижные маневры, если в этом возникнет необходимость.</w:t>
      </w:r>
    </w:p>
    <w:p w:rsidR="008A2EB5" w:rsidRDefault="008A2EB5" w:rsidP="009565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Металлическая цистерна из низколегированной или нержавеющей стали. Также</w:t>
      </w:r>
      <w:r w:rsidR="0039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традиционная и популярная тара в системе пожаротушения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94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многих предприятиях. К преимуществам можно отнести конструкционную жесткость, что позволяет размещать и</w:t>
      </w:r>
      <w:r w:rsidR="00F831F2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под землей. Но в первом варианте</w:t>
      </w:r>
      <w:r w:rsidR="0039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значительным недостатком является слабая коррозионная ус</w:t>
      </w:r>
      <w:r w:rsidR="00F8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тойчивость, а во втором – </w:t>
      </w:r>
      <w:r w:rsidR="00040F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</w:t>
      </w:r>
      <w:r w:rsidR="0039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стоимость.</w:t>
      </w:r>
    </w:p>
    <w:p w:rsidR="001E0669" w:rsidRDefault="001E0669" w:rsidP="009565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Эластичный резервуар. Достаточно новый</w:t>
      </w:r>
      <w:r w:rsidR="0004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уникальный по своим качествам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F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контейнера из полиуретановой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 баллистического (полотняного) плетения. Наверное</w:t>
      </w:r>
      <w:r w:rsidR="00040F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 себе</w:t>
      </w:r>
      <w:r w:rsidR="0050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представить, но подобные </w:t>
      </w:r>
      <w:r w:rsidR="00040F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 характеристикам не уступают </w:t>
      </w:r>
      <w:r w:rsidR="00ED4F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традиционному металлу. При этом отсутствует его основной недостаток – коррозия.</w:t>
      </w:r>
    </w:p>
    <w:p w:rsidR="00ED4F6D" w:rsidRDefault="002326F2" w:rsidP="00ED4F6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Полиэстер и ПВХ</w:t>
      </w:r>
      <w:r w:rsidR="00ED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смену стали</w:t>
      </w:r>
    </w:p>
    <w:p w:rsidR="00ED4F6D" w:rsidRPr="00331D1E" w:rsidRDefault="00ED4F6D" w:rsidP="00ED4F6D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цивилизованной и высокоразвитой Западной Европе давно уже оценили потенциал таких мобильных баллонов в борьбе с техногенными катастрофами.</w:t>
      </w:r>
      <w:r w:rsidR="00F3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французская компания </w:t>
      </w:r>
      <w:r w:rsidR="00F37B90" w:rsidRPr="00F37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RCY</w:t>
      </w:r>
      <w:r w:rsidR="00F37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официальным представителем которой на Украине является ТМ </w:t>
      </w:r>
      <w:r w:rsidR="00F37B90">
        <w:rPr>
          <w:rFonts w:ascii="Times New Roman" w:hAnsi="Times New Roman" w:cs="Times New Roman"/>
          <w:sz w:val="24"/>
          <w:szCs w:val="24"/>
          <w:lang w:val="en-US"/>
        </w:rPr>
        <w:t>Flexsol</w:t>
      </w:r>
      <w:r w:rsidR="00CC189A">
        <w:rPr>
          <w:rFonts w:ascii="Times New Roman" w:hAnsi="Times New Roman" w:cs="Times New Roman"/>
          <w:sz w:val="24"/>
          <w:szCs w:val="24"/>
        </w:rPr>
        <w:t>, с 1933 года успешно работает в этом направлении.</w:t>
      </w:r>
      <w:r w:rsidR="00331D1E">
        <w:rPr>
          <w:rFonts w:ascii="Times New Roman" w:hAnsi="Times New Roman" w:cs="Times New Roman"/>
          <w:sz w:val="24"/>
          <w:szCs w:val="24"/>
        </w:rPr>
        <w:t xml:space="preserve"> Шведское ТВЧ оборудование </w:t>
      </w:r>
      <w:r w:rsidR="00331D1E">
        <w:rPr>
          <w:rFonts w:ascii="Times New Roman" w:hAnsi="Times New Roman" w:cs="Times New Roman"/>
          <w:sz w:val="24"/>
          <w:szCs w:val="24"/>
          <w:lang w:val="en-US"/>
        </w:rPr>
        <w:t>FIAB</w:t>
      </w:r>
      <w:r w:rsidR="00331D1E" w:rsidRPr="00331D1E">
        <w:rPr>
          <w:rFonts w:ascii="Times New Roman" w:hAnsi="Times New Roman" w:cs="Times New Roman"/>
          <w:sz w:val="24"/>
          <w:szCs w:val="24"/>
        </w:rPr>
        <w:t xml:space="preserve"> 900 </w:t>
      </w:r>
      <w:r w:rsidR="00331D1E">
        <w:rPr>
          <w:rFonts w:ascii="Times New Roman" w:hAnsi="Times New Roman" w:cs="Times New Roman"/>
          <w:sz w:val="24"/>
          <w:szCs w:val="24"/>
        </w:rPr>
        <w:t xml:space="preserve">используется для сваривания поливинилхлорида и полиуретана. </w:t>
      </w:r>
    </w:p>
    <w:p w:rsidR="00CC189A" w:rsidRPr="00CC189A" w:rsidRDefault="00331D1E" w:rsidP="00ED4F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C189A">
        <w:rPr>
          <w:rFonts w:ascii="Times New Roman" w:hAnsi="Times New Roman" w:cs="Times New Roman"/>
          <w:b/>
          <w:sz w:val="24"/>
          <w:szCs w:val="24"/>
        </w:rPr>
        <w:t xml:space="preserve">ожарный резервуар, пожарная емкость </w:t>
      </w:r>
      <w:r w:rsidR="0050419A">
        <w:rPr>
          <w:rFonts w:ascii="Times New Roman" w:hAnsi="Times New Roman" w:cs="Times New Roman"/>
          <w:sz w:val="24"/>
          <w:szCs w:val="24"/>
        </w:rPr>
        <w:t>из такого композита</w:t>
      </w:r>
      <w:r w:rsidR="00CC189A">
        <w:rPr>
          <w:rFonts w:ascii="Times New Roman" w:hAnsi="Times New Roman" w:cs="Times New Roman"/>
          <w:sz w:val="24"/>
          <w:szCs w:val="24"/>
        </w:rPr>
        <w:t xml:space="preserve"> – это может быть не только стационарное хранилище для в</w:t>
      </w:r>
      <w:r w:rsidR="00F52C10">
        <w:rPr>
          <w:rFonts w:ascii="Times New Roman" w:hAnsi="Times New Roman" w:cs="Times New Roman"/>
          <w:sz w:val="24"/>
          <w:szCs w:val="24"/>
        </w:rPr>
        <w:t xml:space="preserve">оды, но и передвижной мобильный контейнер. </w:t>
      </w:r>
      <w:r w:rsidR="00516FB0">
        <w:rPr>
          <w:rFonts w:ascii="Times New Roman" w:hAnsi="Times New Roman" w:cs="Times New Roman"/>
          <w:sz w:val="24"/>
          <w:szCs w:val="24"/>
        </w:rPr>
        <w:t xml:space="preserve">Причем перемещать его можно </w:t>
      </w:r>
      <w:r w:rsidR="00F52C10">
        <w:rPr>
          <w:rFonts w:ascii="Times New Roman" w:hAnsi="Times New Roman" w:cs="Times New Roman"/>
          <w:sz w:val="24"/>
          <w:szCs w:val="24"/>
        </w:rPr>
        <w:t xml:space="preserve">в сложенном </w:t>
      </w:r>
      <w:proofErr w:type="spellStart"/>
      <w:r w:rsidR="00F52C10">
        <w:rPr>
          <w:rFonts w:ascii="Times New Roman" w:hAnsi="Times New Roman" w:cs="Times New Roman"/>
          <w:sz w:val="24"/>
          <w:szCs w:val="24"/>
        </w:rPr>
        <w:t>свер</w:t>
      </w:r>
      <w:r w:rsidR="00516FB0">
        <w:rPr>
          <w:rFonts w:ascii="Times New Roman" w:hAnsi="Times New Roman" w:cs="Times New Roman"/>
          <w:sz w:val="24"/>
          <w:szCs w:val="24"/>
        </w:rPr>
        <w:t>х</w:t>
      </w:r>
      <w:r w:rsidR="00040FC3">
        <w:rPr>
          <w:rFonts w:ascii="Times New Roman" w:hAnsi="Times New Roman" w:cs="Times New Roman"/>
          <w:sz w:val="24"/>
          <w:szCs w:val="24"/>
        </w:rPr>
        <w:t>к</w:t>
      </w:r>
      <w:r w:rsidR="00516FB0">
        <w:rPr>
          <w:rFonts w:ascii="Times New Roman" w:hAnsi="Times New Roman" w:cs="Times New Roman"/>
          <w:sz w:val="24"/>
          <w:szCs w:val="24"/>
        </w:rPr>
        <w:t>омпактном</w:t>
      </w:r>
      <w:proofErr w:type="spellEnd"/>
      <w:r w:rsidR="00516FB0">
        <w:rPr>
          <w:rFonts w:ascii="Times New Roman" w:hAnsi="Times New Roman" w:cs="Times New Roman"/>
          <w:sz w:val="24"/>
          <w:szCs w:val="24"/>
        </w:rPr>
        <w:t xml:space="preserve"> состоянии</w:t>
      </w:r>
      <w:r w:rsidR="00F52C10">
        <w:rPr>
          <w:rFonts w:ascii="Times New Roman" w:hAnsi="Times New Roman" w:cs="Times New Roman"/>
          <w:sz w:val="24"/>
          <w:szCs w:val="24"/>
        </w:rPr>
        <w:t xml:space="preserve"> в багажник</w:t>
      </w:r>
      <w:r w:rsidR="00516FB0">
        <w:rPr>
          <w:rFonts w:ascii="Times New Roman" w:hAnsi="Times New Roman" w:cs="Times New Roman"/>
          <w:sz w:val="24"/>
          <w:szCs w:val="24"/>
        </w:rPr>
        <w:t xml:space="preserve">е легкового автомобиля. </w:t>
      </w:r>
      <w:r w:rsidR="00040FC3">
        <w:rPr>
          <w:rFonts w:ascii="Times New Roman" w:hAnsi="Times New Roman" w:cs="Times New Roman"/>
          <w:sz w:val="24"/>
          <w:szCs w:val="24"/>
        </w:rPr>
        <w:t>А так</w:t>
      </w:r>
      <w:r w:rsidR="00516FB0">
        <w:rPr>
          <w:rFonts w:ascii="Times New Roman" w:hAnsi="Times New Roman" w:cs="Times New Roman"/>
          <w:sz w:val="24"/>
          <w:szCs w:val="24"/>
        </w:rPr>
        <w:t>же доставлять воду</w:t>
      </w:r>
      <w:r w:rsidR="0050419A">
        <w:rPr>
          <w:rFonts w:ascii="Times New Roman" w:hAnsi="Times New Roman" w:cs="Times New Roman"/>
          <w:sz w:val="24"/>
          <w:szCs w:val="24"/>
        </w:rPr>
        <w:t xml:space="preserve">, в зависимости от объема </w:t>
      </w:r>
      <w:r w:rsidR="00516FB0">
        <w:rPr>
          <w:rFonts w:ascii="Times New Roman" w:hAnsi="Times New Roman" w:cs="Times New Roman"/>
          <w:sz w:val="24"/>
          <w:szCs w:val="24"/>
        </w:rPr>
        <w:t xml:space="preserve">тары, в небольшом прицепе, в кузове грузовика или </w:t>
      </w:r>
      <w:r w:rsidR="00F831F2">
        <w:rPr>
          <w:rFonts w:ascii="Times New Roman" w:hAnsi="Times New Roman" w:cs="Times New Roman"/>
          <w:sz w:val="24"/>
          <w:szCs w:val="24"/>
        </w:rPr>
        <w:t xml:space="preserve">даже </w:t>
      </w:r>
      <w:r w:rsidR="00516FB0">
        <w:rPr>
          <w:rFonts w:ascii="Times New Roman" w:hAnsi="Times New Roman" w:cs="Times New Roman"/>
          <w:sz w:val="24"/>
          <w:szCs w:val="24"/>
        </w:rPr>
        <w:t>в специальной корзине вертолетом для тушения лесных пожаров. Вариантов применения, как впрочем и перемещения, может быть масса.</w:t>
      </w:r>
      <w:r w:rsidR="001433DA">
        <w:rPr>
          <w:rFonts w:ascii="Times New Roman" w:hAnsi="Times New Roman" w:cs="Times New Roman"/>
          <w:sz w:val="24"/>
          <w:szCs w:val="24"/>
        </w:rPr>
        <w:t xml:space="preserve"> А потому думайте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33DA">
        <w:rPr>
          <w:rFonts w:ascii="Times New Roman" w:hAnsi="Times New Roman" w:cs="Times New Roman"/>
          <w:sz w:val="24"/>
          <w:szCs w:val="24"/>
        </w:rPr>
        <w:t>если вы еще в процессе выбора, цените достижения современных технологий и используйте их во благо себе и обществу.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F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1D0" w:rsidRDefault="003471D0" w:rsidP="003471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F6D" w:rsidRPr="003471D0" w:rsidRDefault="00ED4F6D" w:rsidP="00ED4F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D4F6D" w:rsidRPr="003471D0" w:rsidSect="00C9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A10A0"/>
    <w:multiLevelType w:val="hybridMultilevel"/>
    <w:tmpl w:val="3BA2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1D0"/>
    <w:rsid w:val="00023D11"/>
    <w:rsid w:val="00040FC3"/>
    <w:rsid w:val="00063D6B"/>
    <w:rsid w:val="00092051"/>
    <w:rsid w:val="001433DA"/>
    <w:rsid w:val="001505C5"/>
    <w:rsid w:val="001C4B73"/>
    <w:rsid w:val="001E0669"/>
    <w:rsid w:val="002326F2"/>
    <w:rsid w:val="002858C1"/>
    <w:rsid w:val="00331D1E"/>
    <w:rsid w:val="00345BC6"/>
    <w:rsid w:val="003471D0"/>
    <w:rsid w:val="003944CB"/>
    <w:rsid w:val="0050419A"/>
    <w:rsid w:val="00516FB0"/>
    <w:rsid w:val="00547333"/>
    <w:rsid w:val="005618B7"/>
    <w:rsid w:val="005C57E3"/>
    <w:rsid w:val="0078422C"/>
    <w:rsid w:val="008124E8"/>
    <w:rsid w:val="008A2EB5"/>
    <w:rsid w:val="009565A4"/>
    <w:rsid w:val="00C904DA"/>
    <w:rsid w:val="00CC189A"/>
    <w:rsid w:val="00CC6030"/>
    <w:rsid w:val="00D45897"/>
    <w:rsid w:val="00E2662F"/>
    <w:rsid w:val="00EA7C8D"/>
    <w:rsid w:val="00ED4F6D"/>
    <w:rsid w:val="00F11EF1"/>
    <w:rsid w:val="00F37B90"/>
    <w:rsid w:val="00F52C10"/>
    <w:rsid w:val="00F83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26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dcf</dc:creator>
  <cp:keywords/>
  <dc:description/>
  <cp:lastModifiedBy>dcf</cp:lastModifiedBy>
  <cp:revision>13</cp:revision>
  <dcterms:created xsi:type="dcterms:W3CDTF">2017-02-25T17:23:00Z</dcterms:created>
  <dcterms:modified xsi:type="dcterms:W3CDTF">2017-04-02T19:50:00Z</dcterms:modified>
</cp:coreProperties>
</file>