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7575A1">
        <w:rPr>
          <w:rFonts w:ascii="Verdana" w:eastAsia="Times New Roman" w:hAnsi="Verdana" w:cs="Times New Roman"/>
          <w:b/>
          <w:bCs/>
          <w:iCs/>
          <w:color w:val="000000"/>
          <w:sz w:val="18"/>
          <w:szCs w:val="18"/>
          <w:lang w:eastAsia="ru-RU"/>
        </w:rPr>
        <w:br/>
        <w:t>Варикозное расширение вен (</w:t>
      </w:r>
      <w:proofErr w:type="spellStart"/>
      <w:r w:rsidRPr="007575A1">
        <w:rPr>
          <w:rFonts w:ascii="Verdana" w:eastAsia="Times New Roman" w:hAnsi="Verdana" w:cs="Times New Roman"/>
          <w:b/>
          <w:bCs/>
          <w:iCs/>
          <w:color w:val="000000"/>
          <w:sz w:val="18"/>
          <w:szCs w:val="18"/>
          <w:lang w:eastAsia="ru-RU"/>
        </w:rPr>
        <w:t>варикоз</w:t>
      </w:r>
      <w:proofErr w:type="spellEnd"/>
      <w:r w:rsidRPr="007575A1">
        <w:rPr>
          <w:rFonts w:ascii="Verdana" w:eastAsia="Times New Roman" w:hAnsi="Verdana" w:cs="Times New Roman"/>
          <w:b/>
          <w:bCs/>
          <w:iCs/>
          <w:color w:val="000000"/>
          <w:sz w:val="18"/>
          <w:szCs w:val="18"/>
          <w:lang w:eastAsia="ru-RU"/>
        </w:rPr>
        <w:t>)</w:t>
      </w: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это необратимое расширение вен нижних конечностей. Варикоз начинается с изменения в работе венозных клапанов, которые начинают пропускать кровь в обратном направлении. Ток крови замедляется, жидкость застаивается, давление внутри сосудов увеличивается, вены начинают расширяться, их стенки истончаются. Эта проблема часто появляется у женщин после 40 лет, но отчаиваться не стоит.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Чем опасно варикозное расширение вен?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Все знают, как некрасиво выглядят ноги с расширенными венами и синими «звёздочками». Но кроме этого, развитие </w:t>
      </w:r>
      <w:proofErr w:type="spellStart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варикоза</w:t>
      </w:r>
      <w:proofErr w:type="spellEnd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ведёт к по-настоящему опасным осложнениям.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варикозное расширение вен не лечить, болезнь переходит в следующую стадию, при которой начинается хроническая венозная недостаточность, развивается повышенная пигментация кожи ног (кожа на ногах темнеет, покрывается коричневыми пятнами), а в особенных случаях появляются трофические язвы.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Кроме этого, на фоне </w:t>
      </w:r>
      <w:proofErr w:type="spellStart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варикоза</w:t>
      </w:r>
      <w:proofErr w:type="spellEnd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активно развивается тромбофлебит. Из-за воспалительного процесса в сосудах образовываются тромбы, которые перекрывают просветы.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575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Возможно</w:t>
      </w:r>
      <w:proofErr w:type="gramEnd"/>
      <w:r w:rsidRPr="007575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ли вылечить </w:t>
      </w:r>
      <w:proofErr w:type="spellStart"/>
      <w:r w:rsidRPr="007575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варикоз</w:t>
      </w:r>
      <w:proofErr w:type="spellEnd"/>
      <w:r w:rsidRPr="007575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?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Вы столкнулись с проблемой </w:t>
      </w:r>
      <w:proofErr w:type="spellStart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варикоза</w:t>
      </w:r>
      <w:proofErr w:type="spellEnd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не надо отчаиваться - «НОВАЯ ПОЛИКЛИНИКА» поможет!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Современная медицина знает способы, как можно не только улучшить состояние ног при </w:t>
      </w:r>
      <w:proofErr w:type="spellStart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варикозе</w:t>
      </w:r>
      <w:proofErr w:type="spellEnd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но и до конца победить данное заболевание. Существует несколько методов лечения </w:t>
      </w:r>
      <w:proofErr w:type="spellStart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варикоза</w:t>
      </w:r>
      <w:proofErr w:type="spellEnd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 начальной стадии можно использовать консервативные методы (специальные мази, крема, лечебная физкультура и др.). Но, если медикаментозное лечение не дало результатов, необходимо хирургическое вмешательство.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Смысл операции заключается в том, чтобы «выключить» повреждённую вену (или её часть) из общей системы кровоснабжения. Врачи всего мира давно имеют возможности проведения подобных операций, но только современные, новейшие методы обеспечивают полную безопасность и отсутствие побочных эффектов.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Современные методы лечения </w:t>
      </w:r>
      <w:proofErr w:type="spellStart"/>
      <w:r w:rsidRPr="007575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варикоза</w:t>
      </w:r>
      <w:proofErr w:type="spellEnd"/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Главное, с чего необходимо начать борьбу с заболеванием – это своевременное обращение к врачу.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Озерском многопрофильном медицинском центре «НОВАЯ ПОЛИКЛИНИКА» лечение </w:t>
      </w:r>
      <w:proofErr w:type="spellStart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варикоза</w:t>
      </w:r>
      <w:proofErr w:type="spellEnd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осуществляется следующими современными методами: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минифлебэктомии;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склеротерапии;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ЭВЛК (</w:t>
      </w:r>
      <w:proofErr w:type="spellStart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эндовенозная</w:t>
      </w:r>
      <w:proofErr w:type="spellEnd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лазерная коагуляция)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Минифлебэктомия</w:t>
      </w: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щадящая операция по удалению поражённой вены. Производится с помощью прокола либо микронадреза (1-2 мм.). Часть вены удаляют специальными крючками. В конце операции концы сосудов не перевязывают, а используют специальную компрессию для последующего гемостаза (остановки кровотечения).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Склеротерапия</w:t>
      </w: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– процедура, при которой в вену вводят специальный препарат, склеивающий её стенки. </w:t>
      </w:r>
      <w:proofErr w:type="gramStart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Данная операция в нашем медцентре производится на современном оборудовании под контролем ультразвука и люминесцентной лампы.</w:t>
      </w:r>
      <w:proofErr w:type="gramEnd"/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выполнении склеротерапии практически отсутствуют побочные действия или осложнения.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b/>
          <w:bCs/>
          <w:iCs/>
          <w:color w:val="000000"/>
          <w:sz w:val="18"/>
          <w:szCs w:val="18"/>
          <w:lang w:eastAsia="ru-RU"/>
        </w:rPr>
        <w:t xml:space="preserve">В Озерском многопрофильном медицинском центре «НОВАЯ ПОЛИКЛИНИКА» доступно  лечение </w:t>
      </w:r>
      <w:proofErr w:type="spellStart"/>
      <w:r w:rsidRPr="007575A1">
        <w:rPr>
          <w:rFonts w:ascii="Verdana" w:eastAsia="Times New Roman" w:hAnsi="Verdana" w:cs="Times New Roman"/>
          <w:b/>
          <w:bCs/>
          <w:iCs/>
          <w:color w:val="000000"/>
          <w:sz w:val="18"/>
          <w:szCs w:val="18"/>
          <w:lang w:eastAsia="ru-RU"/>
        </w:rPr>
        <w:t>варикоза</w:t>
      </w:r>
      <w:proofErr w:type="spellEnd"/>
      <w:r w:rsidRPr="007575A1">
        <w:rPr>
          <w:rFonts w:ascii="Verdana" w:eastAsia="Times New Roman" w:hAnsi="Verdana" w:cs="Times New Roman"/>
          <w:b/>
          <w:bCs/>
          <w:iCs/>
          <w:color w:val="000000"/>
          <w:sz w:val="18"/>
          <w:szCs w:val="18"/>
          <w:lang w:eastAsia="ru-RU"/>
        </w:rPr>
        <w:t xml:space="preserve"> методом ЭВЛК (</w:t>
      </w:r>
      <w:proofErr w:type="spellStart"/>
      <w:r w:rsidRPr="007575A1">
        <w:rPr>
          <w:rFonts w:ascii="Verdana" w:eastAsia="Times New Roman" w:hAnsi="Verdana" w:cs="Times New Roman"/>
          <w:b/>
          <w:bCs/>
          <w:iCs/>
          <w:color w:val="000000"/>
          <w:sz w:val="18"/>
          <w:szCs w:val="18"/>
          <w:lang w:eastAsia="ru-RU"/>
        </w:rPr>
        <w:t>эндовенозная</w:t>
      </w:r>
      <w:proofErr w:type="spellEnd"/>
      <w:r w:rsidRPr="007575A1">
        <w:rPr>
          <w:rFonts w:ascii="Verdana" w:eastAsia="Times New Roman" w:hAnsi="Verdana" w:cs="Times New Roman"/>
          <w:b/>
          <w:bCs/>
          <w:iCs/>
          <w:color w:val="000000"/>
          <w:sz w:val="18"/>
          <w:szCs w:val="18"/>
          <w:lang w:eastAsia="ru-RU"/>
        </w:rPr>
        <w:t xml:space="preserve"> лазерная коагуляция).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b/>
          <w:bCs/>
          <w:iCs/>
          <w:color w:val="000000"/>
          <w:sz w:val="18"/>
          <w:szCs w:val="18"/>
          <w:lang w:eastAsia="ru-RU"/>
        </w:rPr>
        <w:t>Настолько быстро, легко и эффективно избавиться от вздутых вен на ногах до появления ЭВЛК не удавалось ни одним из ранее известных методов!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Суть метода заключается в том, что повреждённая вена термически обрабатывается изнутри лазерным излучением. Под данным воздействием происходит процесс коагуляции, то есть склеивания сосудистой стенки. Вена склеивается и исчезает с поверхности кожи.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b/>
          <w:bCs/>
          <w:iCs/>
          <w:color w:val="000000"/>
          <w:sz w:val="18"/>
          <w:szCs w:val="18"/>
          <w:lang w:eastAsia="ru-RU"/>
        </w:rPr>
        <w:t>Метод ЭЛВК прост в исполнении и имеет ряд преимуществ: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Операцию проводят в амбулаторных условиях (без госпитализации).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Минимальная операционная травма (возможно лечение обеих ног одновременно).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Непродолжительность вмешательства (30-40 минут).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· Использование только местной анестезии.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Ранняя активация пациента (через 1-3 часа можно отправляться домой).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Отсутствие реабилитационного периода (на следующий день возможен выход на работу, обычный ритм жизни не нарушается).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Идеальный косметический эффект (полное отсутствие шрамов и гематом).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Самый низкий процент послеоперационных осложнений.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современной клинике должны сочетаться профессионализм и опытность врачей, качественная УЗИ-диагностика и большой арсенал методик, чтобы для каждого конкретного пациента подобрать оптимальную стратегию лечения.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«НОВОЙ ПОЛИКЛИНИКЕ» приём ведет высококвалифицированный врач хирург-</w:t>
      </w:r>
      <w:proofErr w:type="spellStart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флеболог</w:t>
      </w:r>
      <w:proofErr w:type="spellEnd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Ремезов Александр Владимирович (г. Челябинск).</w:t>
      </w: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575A1" w:rsidRPr="007575A1" w:rsidRDefault="007575A1" w:rsidP="007575A1">
      <w:pPr>
        <w:shd w:val="clear" w:color="auto" w:fill="FFFFFF"/>
        <w:spacing w:before="60" w:after="60" w:line="240" w:lineRule="atLeast"/>
        <w:ind w:firstLine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Современные медицинские технологии пришли в </w:t>
      </w:r>
      <w:proofErr w:type="spellStart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Озёрск</w:t>
      </w:r>
      <w:proofErr w:type="spellEnd"/>
      <w:r w:rsidRPr="007575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вам больше не придется ездить в областные центры. Запись на консультацию по телефонам</w:t>
      </w:r>
    </w:p>
    <w:p w:rsidR="00E91B68" w:rsidRPr="0060141A" w:rsidRDefault="00E91B68">
      <w:pPr>
        <w:rPr>
          <w:rFonts w:ascii="Arial" w:hAnsi="Arial" w:cs="Arial"/>
          <w:color w:val="333333"/>
          <w:shd w:val="clear" w:color="auto" w:fill="FFFFFF"/>
        </w:rPr>
      </w:pPr>
    </w:p>
    <w:sectPr w:rsidR="00E91B68" w:rsidRPr="0060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EF6"/>
    <w:multiLevelType w:val="hybridMultilevel"/>
    <w:tmpl w:val="5086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41EED"/>
    <w:multiLevelType w:val="multilevel"/>
    <w:tmpl w:val="1DDE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B0"/>
    <w:rsid w:val="0001726D"/>
    <w:rsid w:val="00050D9D"/>
    <w:rsid w:val="000A1D77"/>
    <w:rsid w:val="000B5503"/>
    <w:rsid w:val="000D211E"/>
    <w:rsid w:val="000D5F3A"/>
    <w:rsid w:val="000D626E"/>
    <w:rsid w:val="00101004"/>
    <w:rsid w:val="00105004"/>
    <w:rsid w:val="001229F1"/>
    <w:rsid w:val="001A130E"/>
    <w:rsid w:val="001C5E69"/>
    <w:rsid w:val="001E1552"/>
    <w:rsid w:val="00246B82"/>
    <w:rsid w:val="002763EB"/>
    <w:rsid w:val="00297597"/>
    <w:rsid w:val="002E3526"/>
    <w:rsid w:val="002E425D"/>
    <w:rsid w:val="002E4EC9"/>
    <w:rsid w:val="00302976"/>
    <w:rsid w:val="00352CC5"/>
    <w:rsid w:val="00377E0C"/>
    <w:rsid w:val="003A0E48"/>
    <w:rsid w:val="003C027C"/>
    <w:rsid w:val="003E3B5D"/>
    <w:rsid w:val="003E4C9C"/>
    <w:rsid w:val="00406127"/>
    <w:rsid w:val="00463491"/>
    <w:rsid w:val="004767BC"/>
    <w:rsid w:val="004E5486"/>
    <w:rsid w:val="004F18DA"/>
    <w:rsid w:val="004F26FE"/>
    <w:rsid w:val="004F642F"/>
    <w:rsid w:val="005428C5"/>
    <w:rsid w:val="005D0766"/>
    <w:rsid w:val="005D41F6"/>
    <w:rsid w:val="005D6A1F"/>
    <w:rsid w:val="0060141A"/>
    <w:rsid w:val="00610CCC"/>
    <w:rsid w:val="00624603"/>
    <w:rsid w:val="0063053E"/>
    <w:rsid w:val="00662DB0"/>
    <w:rsid w:val="00695031"/>
    <w:rsid w:val="006D65FF"/>
    <w:rsid w:val="006E79F2"/>
    <w:rsid w:val="007145FB"/>
    <w:rsid w:val="007575A1"/>
    <w:rsid w:val="00790D89"/>
    <w:rsid w:val="007B3D01"/>
    <w:rsid w:val="007C5FC2"/>
    <w:rsid w:val="00841C49"/>
    <w:rsid w:val="00870FB6"/>
    <w:rsid w:val="00892868"/>
    <w:rsid w:val="008C1055"/>
    <w:rsid w:val="008C6D59"/>
    <w:rsid w:val="00925F9F"/>
    <w:rsid w:val="009411EF"/>
    <w:rsid w:val="009628A3"/>
    <w:rsid w:val="009810AB"/>
    <w:rsid w:val="00995CA0"/>
    <w:rsid w:val="00A039BD"/>
    <w:rsid w:val="00A548CA"/>
    <w:rsid w:val="00A8036B"/>
    <w:rsid w:val="00AB1FA1"/>
    <w:rsid w:val="00AB6969"/>
    <w:rsid w:val="00AE2012"/>
    <w:rsid w:val="00B052E8"/>
    <w:rsid w:val="00B06249"/>
    <w:rsid w:val="00B31A43"/>
    <w:rsid w:val="00B330F4"/>
    <w:rsid w:val="00B710CB"/>
    <w:rsid w:val="00B93E5A"/>
    <w:rsid w:val="00BA04B4"/>
    <w:rsid w:val="00BB63DF"/>
    <w:rsid w:val="00BB77BA"/>
    <w:rsid w:val="00BC68BA"/>
    <w:rsid w:val="00BF079A"/>
    <w:rsid w:val="00C11B01"/>
    <w:rsid w:val="00C4142F"/>
    <w:rsid w:val="00C46546"/>
    <w:rsid w:val="00C46FD5"/>
    <w:rsid w:val="00C90847"/>
    <w:rsid w:val="00C95509"/>
    <w:rsid w:val="00CD7E57"/>
    <w:rsid w:val="00D43878"/>
    <w:rsid w:val="00D57295"/>
    <w:rsid w:val="00DE553A"/>
    <w:rsid w:val="00DF78D1"/>
    <w:rsid w:val="00E91B68"/>
    <w:rsid w:val="00EE0455"/>
    <w:rsid w:val="00F17EE4"/>
    <w:rsid w:val="00F32EC8"/>
    <w:rsid w:val="00F67497"/>
    <w:rsid w:val="00FB121E"/>
    <w:rsid w:val="00FB20EF"/>
    <w:rsid w:val="00FB3B72"/>
    <w:rsid w:val="00F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2DB0"/>
  </w:style>
  <w:style w:type="character" w:styleId="a3">
    <w:name w:val="Hyperlink"/>
    <w:basedOn w:val="a0"/>
    <w:uiPriority w:val="99"/>
    <w:semiHidden/>
    <w:unhideWhenUsed/>
    <w:rsid w:val="00662DB0"/>
    <w:rPr>
      <w:color w:val="0000FF"/>
      <w:u w:val="single"/>
    </w:rPr>
  </w:style>
  <w:style w:type="character" w:styleId="a4">
    <w:name w:val="Emphasis"/>
    <w:basedOn w:val="a0"/>
    <w:uiPriority w:val="20"/>
    <w:qFormat/>
    <w:rsid w:val="00662DB0"/>
    <w:rPr>
      <w:i/>
      <w:iCs/>
    </w:rPr>
  </w:style>
  <w:style w:type="paragraph" w:styleId="a5">
    <w:name w:val="No Spacing"/>
    <w:uiPriority w:val="1"/>
    <w:qFormat/>
    <w:rsid w:val="004F642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C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2DB0"/>
  </w:style>
  <w:style w:type="character" w:styleId="a3">
    <w:name w:val="Hyperlink"/>
    <w:basedOn w:val="a0"/>
    <w:uiPriority w:val="99"/>
    <w:semiHidden/>
    <w:unhideWhenUsed/>
    <w:rsid w:val="00662DB0"/>
    <w:rPr>
      <w:color w:val="0000FF"/>
      <w:u w:val="single"/>
    </w:rPr>
  </w:style>
  <w:style w:type="character" w:styleId="a4">
    <w:name w:val="Emphasis"/>
    <w:basedOn w:val="a0"/>
    <w:uiPriority w:val="20"/>
    <w:qFormat/>
    <w:rsid w:val="00662DB0"/>
    <w:rPr>
      <w:i/>
      <w:iCs/>
    </w:rPr>
  </w:style>
  <w:style w:type="paragraph" w:styleId="a5">
    <w:name w:val="No Spacing"/>
    <w:uiPriority w:val="1"/>
    <w:qFormat/>
    <w:rsid w:val="004F642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C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122</cp:revision>
  <dcterms:created xsi:type="dcterms:W3CDTF">2017-04-13T17:05:00Z</dcterms:created>
  <dcterms:modified xsi:type="dcterms:W3CDTF">2017-04-30T11:08:00Z</dcterms:modified>
</cp:coreProperties>
</file>