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244" w:rsidRPr="00E65244" w:rsidRDefault="00E65244" w:rsidP="00E65244">
      <w:pPr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E65244" w:rsidRPr="00AC278C" w:rsidRDefault="00E65244" w:rsidP="00DB67DD">
      <w:pPr>
        <w:outlineLvl w:val="0"/>
        <w:rPr>
          <w:rFonts w:ascii="Times New Roman" w:hAnsi="Times New Roman" w:cs="Times New Roman"/>
          <w:noProof/>
          <w:kern w:val="36"/>
          <w:sz w:val="24"/>
          <w:szCs w:val="24"/>
        </w:rPr>
      </w:pPr>
      <w:r w:rsidRPr="00AC278C">
        <w:rPr>
          <w:rFonts w:ascii="Times New Roman" w:hAnsi="Times New Roman" w:cs="Times New Roman"/>
          <w:noProof/>
          <w:kern w:val="36"/>
          <w:sz w:val="24"/>
          <w:szCs w:val="24"/>
          <w:highlight w:val="yellow"/>
        </w:rPr>
        <w:t>Сырые резиновые смеси</w:t>
      </w:r>
    </w:p>
    <w:p w:rsidR="00E65244" w:rsidRPr="00AC278C" w:rsidRDefault="00AC278C" w:rsidP="00AC278C">
      <w:pPr>
        <w:rPr>
          <w:rFonts w:ascii="Times New Roman" w:hAnsi="Times New Roman" w:cs="Times New Roman"/>
          <w:noProof/>
          <w:kern w:val="36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kern w:val="36"/>
          <w:sz w:val="24"/>
          <w:szCs w:val="24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3794125</wp:posOffset>
            </wp:positionH>
            <wp:positionV relativeFrom="paragraph">
              <wp:posOffset>-179705</wp:posOffset>
            </wp:positionV>
            <wp:extent cx="2266315" cy="1854200"/>
            <wp:effectExtent l="19050" t="0" r="635" b="0"/>
            <wp:wrapSquare wrapText="bothSides"/>
            <wp:docPr id="4" name="irc_mi" descr="http://www.andakor.com/wp-content/uploads/2010/10/rez_smes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ndakor.com/wp-content/uploads/2010/10/rez_smesi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0000"/>
                    </a:blip>
                    <a:srcRect r="746" b="7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185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278C">
        <w:rPr>
          <w:rFonts w:ascii="Times New Roman" w:hAnsi="Times New Roman" w:cs="Times New Roman"/>
          <w:noProof/>
          <w:kern w:val="36"/>
          <w:sz w:val="24"/>
          <w:szCs w:val="24"/>
          <w:lang w:val="ru-RU"/>
        </w:rPr>
        <w:t>На производстве «Берди</w:t>
      </w:r>
      <w:r w:rsidR="009C17F7">
        <w:rPr>
          <w:rFonts w:ascii="Times New Roman" w:hAnsi="Times New Roman" w:cs="Times New Roman"/>
          <w:noProof/>
          <w:kern w:val="36"/>
          <w:sz w:val="24"/>
          <w:szCs w:val="24"/>
          <w:lang w:val="ru-RU"/>
        </w:rPr>
        <w:t xml:space="preserve">» в лабораториях </w:t>
      </w:r>
      <w:r w:rsidRPr="00AC278C">
        <w:rPr>
          <w:rFonts w:ascii="Times New Roman" w:hAnsi="Times New Roman" w:cs="Times New Roman"/>
          <w:noProof/>
          <w:kern w:val="36"/>
          <w:sz w:val="24"/>
          <w:szCs w:val="24"/>
          <w:lang w:val="ru-RU"/>
        </w:rPr>
        <w:t>изготавливаются с</w:t>
      </w:r>
      <w:r w:rsidR="009C17F7">
        <w:rPr>
          <w:rFonts w:ascii="Times New Roman" w:hAnsi="Times New Roman" w:cs="Times New Roman"/>
          <w:noProof/>
          <w:kern w:val="36"/>
          <w:sz w:val="24"/>
          <w:szCs w:val="24"/>
          <w:lang w:val="ru-RU"/>
        </w:rPr>
        <w:t xml:space="preserve">ырые резиновые смеси, которые  со временем </w:t>
      </w:r>
      <w:r w:rsidRPr="00AC278C">
        <w:rPr>
          <w:rFonts w:ascii="Times New Roman" w:hAnsi="Times New Roman" w:cs="Times New Roman"/>
          <w:noProof/>
          <w:kern w:val="36"/>
          <w:sz w:val="24"/>
          <w:szCs w:val="24"/>
          <w:lang w:val="ru-RU"/>
        </w:rPr>
        <w:t xml:space="preserve">используются для изготовления РТИ. </w:t>
      </w:r>
    </w:p>
    <w:p w:rsidR="00AC278C" w:rsidRDefault="00AC278C" w:rsidP="00DB67DD">
      <w:pPr>
        <w:outlineLvl w:val="0"/>
        <w:rPr>
          <w:rFonts w:ascii="Times New Roman" w:hAnsi="Times New Roman" w:cs="Times New Roman"/>
          <w:noProof/>
          <w:kern w:val="36"/>
          <w:sz w:val="24"/>
          <w:szCs w:val="24"/>
          <w:lang w:val="ru-RU"/>
        </w:rPr>
      </w:pPr>
      <w:r w:rsidRPr="00AC278C">
        <w:rPr>
          <w:rFonts w:ascii="Times New Roman" w:hAnsi="Times New Roman" w:cs="Times New Roman"/>
          <w:i/>
          <w:noProof/>
          <w:kern w:val="36"/>
          <w:sz w:val="24"/>
          <w:szCs w:val="24"/>
          <w:lang w:val="ru-RU"/>
        </w:rPr>
        <w:t xml:space="preserve">Универсальность </w:t>
      </w:r>
      <w:r w:rsidR="007D3508">
        <w:rPr>
          <w:rFonts w:ascii="Times New Roman" w:hAnsi="Times New Roman" w:cs="Times New Roman"/>
          <w:i/>
          <w:noProof/>
          <w:kern w:val="36"/>
          <w:sz w:val="24"/>
          <w:szCs w:val="24"/>
          <w:lang w:val="ru-RU"/>
        </w:rPr>
        <w:t>особенностей</w:t>
      </w:r>
      <w:r w:rsidRPr="00AC278C">
        <w:rPr>
          <w:rFonts w:ascii="Times New Roman" w:hAnsi="Times New Roman" w:cs="Times New Roman"/>
          <w:i/>
          <w:noProof/>
          <w:kern w:val="36"/>
          <w:sz w:val="24"/>
          <w:szCs w:val="24"/>
          <w:lang w:val="ru-RU"/>
        </w:rPr>
        <w:t>, технология изготовления</w:t>
      </w:r>
      <w:r w:rsidRPr="00AC278C">
        <w:rPr>
          <w:rFonts w:ascii="Times New Roman" w:hAnsi="Times New Roman" w:cs="Times New Roman"/>
          <w:noProof/>
          <w:kern w:val="36"/>
          <w:sz w:val="24"/>
          <w:szCs w:val="24"/>
          <w:lang w:val="ru-RU"/>
        </w:rPr>
        <w:t xml:space="preserve"> </w:t>
      </w:r>
    </w:p>
    <w:p w:rsidR="00AC278C" w:rsidRDefault="00AC278C" w:rsidP="00AC278C">
      <w:pPr>
        <w:rPr>
          <w:rFonts w:ascii="Times New Roman" w:hAnsi="Times New Roman" w:cs="Times New Roman"/>
          <w:noProof/>
          <w:kern w:val="36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kern w:val="36"/>
          <w:sz w:val="24"/>
          <w:szCs w:val="24"/>
          <w:lang w:val="ru-RU"/>
        </w:rPr>
        <w:t xml:space="preserve">Методом вулканизации </w:t>
      </w:r>
      <w:r w:rsidR="00F74760">
        <w:rPr>
          <w:rFonts w:ascii="Times New Roman" w:hAnsi="Times New Roman" w:cs="Times New Roman"/>
          <w:noProof/>
          <w:kern w:val="36"/>
          <w:sz w:val="24"/>
          <w:szCs w:val="24"/>
          <w:lang w:val="ru-RU"/>
        </w:rPr>
        <w:t>специалисты-</w:t>
      </w:r>
      <w:r>
        <w:rPr>
          <w:rFonts w:ascii="Times New Roman" w:hAnsi="Times New Roman" w:cs="Times New Roman"/>
          <w:noProof/>
          <w:kern w:val="36"/>
          <w:sz w:val="24"/>
          <w:szCs w:val="24"/>
          <w:lang w:val="ru-RU"/>
        </w:rPr>
        <w:t>технологи отработали методику процесса создани</w:t>
      </w:r>
      <w:r w:rsidR="007D3508">
        <w:rPr>
          <w:rFonts w:ascii="Times New Roman" w:hAnsi="Times New Roman" w:cs="Times New Roman"/>
          <w:noProof/>
          <w:kern w:val="36"/>
          <w:sz w:val="24"/>
          <w:szCs w:val="24"/>
          <w:lang w:val="ru-RU"/>
        </w:rPr>
        <w:t>я сырого типа гуммипластика</w:t>
      </w:r>
      <w:r>
        <w:rPr>
          <w:rFonts w:ascii="Times New Roman" w:hAnsi="Times New Roman" w:cs="Times New Roman"/>
          <w:noProof/>
          <w:kern w:val="36"/>
          <w:sz w:val="24"/>
          <w:szCs w:val="24"/>
          <w:lang w:val="ru-RU"/>
        </w:rPr>
        <w:t>. Последовательность, этапы:</w:t>
      </w:r>
    </w:p>
    <w:p w:rsidR="00DB67DD" w:rsidRDefault="00DB67DD" w:rsidP="00DB67DD">
      <w:pPr>
        <w:pStyle w:val="ac"/>
        <w:numPr>
          <w:ilvl w:val="0"/>
          <w:numId w:val="2"/>
        </w:numPr>
        <w:rPr>
          <w:rFonts w:ascii="Times New Roman" w:hAnsi="Times New Roman" w:cs="Times New Roman"/>
          <w:noProof/>
          <w:kern w:val="36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kern w:val="36"/>
          <w:sz w:val="24"/>
          <w:szCs w:val="24"/>
          <w:lang w:val="ru-RU"/>
        </w:rPr>
        <w:t>индукционный (принцип нагревания электромагнитной индукции);</w:t>
      </w:r>
    </w:p>
    <w:p w:rsidR="00DB67DD" w:rsidRDefault="00DB67DD" w:rsidP="00DB67DD">
      <w:pPr>
        <w:pStyle w:val="ac"/>
        <w:numPr>
          <w:ilvl w:val="0"/>
          <w:numId w:val="2"/>
        </w:numPr>
        <w:rPr>
          <w:rFonts w:ascii="Times New Roman" w:hAnsi="Times New Roman" w:cs="Times New Roman"/>
          <w:noProof/>
          <w:kern w:val="36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kern w:val="36"/>
          <w:sz w:val="24"/>
          <w:szCs w:val="24"/>
          <w:lang w:val="ru-RU"/>
        </w:rPr>
        <w:t>формирование самой вулканизационной сетки;</w:t>
      </w:r>
    </w:p>
    <w:p w:rsidR="00DB67DD" w:rsidRDefault="00DB67DD" w:rsidP="00DB67DD">
      <w:pPr>
        <w:pStyle w:val="ac"/>
        <w:numPr>
          <w:ilvl w:val="0"/>
          <w:numId w:val="2"/>
        </w:numPr>
        <w:rPr>
          <w:rFonts w:ascii="Times New Roman" w:hAnsi="Times New Roman" w:cs="Times New Roman"/>
          <w:noProof/>
          <w:kern w:val="36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kern w:val="36"/>
          <w:sz w:val="24"/>
          <w:szCs w:val="24"/>
          <w:lang w:val="ru-RU"/>
        </w:rPr>
        <w:t>реверсия.</w:t>
      </w:r>
    </w:p>
    <w:p w:rsidR="00DB67DD" w:rsidRDefault="009C17F7" w:rsidP="00DB67DD">
      <w:pPr>
        <w:rPr>
          <w:rFonts w:ascii="Times New Roman" w:hAnsi="Times New Roman" w:cs="Times New Roman"/>
          <w:noProof/>
          <w:kern w:val="36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kern w:val="36"/>
          <w:sz w:val="24"/>
          <w:szCs w:val="24"/>
          <w:lang w:val="ru-RU"/>
        </w:rPr>
        <w:t>По ходу</w:t>
      </w:r>
      <w:r w:rsidR="007D3508">
        <w:rPr>
          <w:rFonts w:ascii="Times New Roman" w:hAnsi="Times New Roman" w:cs="Times New Roman"/>
          <w:noProof/>
          <w:kern w:val="36"/>
          <w:sz w:val="24"/>
          <w:szCs w:val="24"/>
          <w:lang w:val="ru-RU"/>
        </w:rPr>
        <w:t xml:space="preserve"> преобразования изделие постепенно меняет свои характеристики, </w:t>
      </w:r>
      <w:r w:rsidR="00DB67DD">
        <w:rPr>
          <w:rFonts w:ascii="Times New Roman" w:hAnsi="Times New Roman" w:cs="Times New Roman"/>
          <w:noProof/>
          <w:kern w:val="36"/>
          <w:sz w:val="24"/>
          <w:szCs w:val="24"/>
          <w:lang w:val="ru-RU"/>
        </w:rPr>
        <w:t xml:space="preserve">повышается кофициэнт эластичности, прочности и других </w:t>
      </w:r>
      <w:r w:rsidR="009B7784">
        <w:rPr>
          <w:rFonts w:ascii="Times New Roman" w:hAnsi="Times New Roman" w:cs="Times New Roman"/>
          <w:noProof/>
          <w:kern w:val="36"/>
          <w:sz w:val="24"/>
          <w:szCs w:val="24"/>
          <w:lang w:val="ru-RU"/>
        </w:rPr>
        <w:t>показателей</w:t>
      </w:r>
      <w:r w:rsidR="00DB67DD">
        <w:rPr>
          <w:rFonts w:ascii="Times New Roman" w:hAnsi="Times New Roman" w:cs="Times New Roman"/>
          <w:noProof/>
          <w:kern w:val="36"/>
          <w:sz w:val="24"/>
          <w:szCs w:val="24"/>
          <w:lang w:val="ru-RU"/>
        </w:rPr>
        <w:t>. Это происходит за счет добавок:</w:t>
      </w:r>
    </w:p>
    <w:p w:rsidR="00DB67DD" w:rsidRDefault="00DB67DD" w:rsidP="00DB67DD">
      <w:pPr>
        <w:pStyle w:val="ac"/>
        <w:numPr>
          <w:ilvl w:val="0"/>
          <w:numId w:val="3"/>
        </w:numPr>
        <w:rPr>
          <w:rFonts w:ascii="Times New Roman" w:hAnsi="Times New Roman" w:cs="Times New Roman"/>
          <w:noProof/>
          <w:kern w:val="36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kern w:val="36"/>
          <w:sz w:val="24"/>
          <w:szCs w:val="24"/>
          <w:lang w:val="ru-RU"/>
        </w:rPr>
        <w:t>масла;</w:t>
      </w:r>
    </w:p>
    <w:p w:rsidR="00DB67DD" w:rsidRDefault="00DB67DD" w:rsidP="00DB67DD">
      <w:pPr>
        <w:pStyle w:val="ac"/>
        <w:numPr>
          <w:ilvl w:val="0"/>
          <w:numId w:val="3"/>
        </w:numPr>
        <w:rPr>
          <w:rFonts w:ascii="Times New Roman" w:hAnsi="Times New Roman" w:cs="Times New Roman"/>
          <w:noProof/>
          <w:kern w:val="36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kern w:val="36"/>
          <w:sz w:val="24"/>
          <w:szCs w:val="24"/>
          <w:lang w:val="ru-RU"/>
        </w:rPr>
        <w:t>сажи;</w:t>
      </w:r>
    </w:p>
    <w:p w:rsidR="00DB67DD" w:rsidRDefault="00DB67DD" w:rsidP="00DB67DD">
      <w:pPr>
        <w:pStyle w:val="ac"/>
        <w:numPr>
          <w:ilvl w:val="0"/>
          <w:numId w:val="3"/>
        </w:numPr>
        <w:rPr>
          <w:rFonts w:ascii="Times New Roman" w:hAnsi="Times New Roman" w:cs="Times New Roman"/>
          <w:noProof/>
          <w:kern w:val="36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kern w:val="36"/>
          <w:sz w:val="24"/>
          <w:szCs w:val="24"/>
          <w:lang w:val="ru-RU"/>
        </w:rPr>
        <w:t>смягчителей;</w:t>
      </w:r>
    </w:p>
    <w:p w:rsidR="00DB67DD" w:rsidRDefault="00DB67DD" w:rsidP="00DB67DD">
      <w:pPr>
        <w:pStyle w:val="ac"/>
        <w:numPr>
          <w:ilvl w:val="0"/>
          <w:numId w:val="3"/>
        </w:numPr>
        <w:rPr>
          <w:rFonts w:ascii="Times New Roman" w:hAnsi="Times New Roman" w:cs="Times New Roman"/>
          <w:noProof/>
          <w:kern w:val="36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kern w:val="36"/>
          <w:sz w:val="24"/>
          <w:szCs w:val="24"/>
          <w:lang w:val="ru-RU"/>
        </w:rPr>
        <w:t>модификаторов.</w:t>
      </w:r>
    </w:p>
    <w:p w:rsidR="00164765" w:rsidRDefault="00164765" w:rsidP="00164765">
      <w:pPr>
        <w:pStyle w:val="af5"/>
      </w:pPr>
      <w:r>
        <w:t>Вулканизирующее состояние достигается пр</w:t>
      </w:r>
      <w:r w:rsidR="007D3508">
        <w:t>и большом</w:t>
      </w:r>
      <w:r>
        <w:t xml:space="preserve"> ликвидусе (+140 – +300 градусов Цельсия) нагрева серы, при этом парадоксально  – сам герметик выходит не выше 20°C. Такой метод наиболее распространенный и оптимальный для получения РТИ.</w:t>
      </w:r>
    </w:p>
    <w:p w:rsidR="00BC289B" w:rsidRDefault="00BC289B" w:rsidP="00BC289B">
      <w:pPr>
        <w:pStyle w:val="af5"/>
        <w:rPr>
          <w:i/>
        </w:rPr>
      </w:pPr>
      <w:r w:rsidRPr="00BC289B">
        <w:rPr>
          <w:i/>
        </w:rPr>
        <w:t>Главный составляющий</w:t>
      </w:r>
      <w:r w:rsidR="007D3508">
        <w:rPr>
          <w:i/>
        </w:rPr>
        <w:t xml:space="preserve"> элемент –</w:t>
      </w:r>
      <w:r w:rsidR="00144364">
        <w:rPr>
          <w:i/>
        </w:rPr>
        <w:t xml:space="preserve"> известный каучук</w:t>
      </w:r>
    </w:p>
    <w:p w:rsidR="00BC289B" w:rsidRDefault="00BC289B" w:rsidP="00164765">
      <w:pPr>
        <w:pStyle w:val="af5"/>
      </w:pPr>
      <w:r>
        <w:t>Сырую резину, как н</w:t>
      </w:r>
      <w:r w:rsidR="00144364">
        <w:t>и  странно, выполняют из эластомера</w:t>
      </w:r>
      <w:r>
        <w:t xml:space="preserve">. </w:t>
      </w:r>
      <w:r w:rsidR="00164765">
        <w:t xml:space="preserve">С  целью предупреждения преждевременного </w:t>
      </w:r>
      <w:proofErr w:type="spellStart"/>
      <w:r w:rsidR="00164765">
        <w:t>скорчинга</w:t>
      </w:r>
      <w:proofErr w:type="spellEnd"/>
      <w:r w:rsidR="00164765">
        <w:t xml:space="preserve"> и повышения сопротивления </w:t>
      </w:r>
      <w:proofErr w:type="spellStart"/>
      <w:r w:rsidR="00164765">
        <w:t>термокислительного</w:t>
      </w:r>
      <w:proofErr w:type="spellEnd"/>
      <w:r w:rsidR="00164765">
        <w:t xml:space="preserve"> старения,  в промышленности добавляют катализатор – </w:t>
      </w:r>
      <w:proofErr w:type="spellStart"/>
      <w:r w:rsidR="00164765">
        <w:t>тиазол</w:t>
      </w:r>
      <w:proofErr w:type="spellEnd"/>
      <w:r w:rsidR="00164765">
        <w:t xml:space="preserve"> и </w:t>
      </w:r>
      <w:proofErr w:type="spellStart"/>
      <w:r w:rsidR="00164765">
        <w:t>сульфенамид</w:t>
      </w:r>
      <w:proofErr w:type="spellEnd"/>
      <w:r w:rsidR="00164765">
        <w:t>.</w:t>
      </w:r>
      <w:r w:rsidR="007D3508">
        <w:t xml:space="preserve"> Э</w:t>
      </w:r>
      <w:r>
        <w:t>ти составляющие плодотв</w:t>
      </w:r>
      <w:r w:rsidR="007D3508">
        <w:t>орно воздействуют  на исходное вещество, которое</w:t>
      </w:r>
      <w:r>
        <w:t xml:space="preserve"> </w:t>
      </w:r>
      <w:r w:rsidR="007D3508">
        <w:t xml:space="preserve">далее </w:t>
      </w:r>
      <w:r>
        <w:t xml:space="preserve">унаследует  </w:t>
      </w:r>
      <w:r w:rsidR="007D3508">
        <w:t>отличного</w:t>
      </w:r>
      <w:r>
        <w:t xml:space="preserve"> уровня термостойкость.</w:t>
      </w:r>
    </w:p>
    <w:p w:rsidR="00BC289B" w:rsidRDefault="007D3508" w:rsidP="00164765">
      <w:pPr>
        <w:pStyle w:val="af5"/>
      </w:pPr>
      <w:r>
        <w:t>Цена</w:t>
      </w:r>
      <w:r w:rsidR="00BC289B">
        <w:t xml:space="preserve"> резиновой смеси относительно низкая, так как </w:t>
      </w:r>
      <w:r>
        <w:t>ее</w:t>
      </w:r>
      <w:r w:rsidR="00BC289B">
        <w:t xml:space="preserve"> совмещают с продуктами отходов (регенератами). Они не только снижают </w:t>
      </w:r>
      <w:r w:rsidR="00F74760">
        <w:t>стоимость</w:t>
      </w:r>
      <w:r w:rsidR="00BC289B">
        <w:t xml:space="preserve"> на </w:t>
      </w:r>
      <w:r w:rsidR="00F74760">
        <w:t xml:space="preserve">конечный результат </w:t>
      </w:r>
      <w:r>
        <w:t>ассортимента</w:t>
      </w:r>
      <w:r w:rsidR="00F74760">
        <w:t>, но и повышают износостойкость. Цвет сырой резиновой смеси (черный, синий, белый) напрямую зависит от минеральных органических пигментов.</w:t>
      </w:r>
    </w:p>
    <w:p w:rsidR="00F74760" w:rsidRDefault="007D3508" w:rsidP="00164765">
      <w:pPr>
        <w:pStyle w:val="af5"/>
        <w:rPr>
          <w:i/>
        </w:rPr>
      </w:pPr>
      <w:r>
        <w:rPr>
          <w:i/>
        </w:rPr>
        <w:t>Специализируемся на эмиссии</w:t>
      </w:r>
      <w:r w:rsidR="00021921">
        <w:rPr>
          <w:i/>
        </w:rPr>
        <w:t xml:space="preserve"> </w:t>
      </w:r>
      <w:proofErr w:type="spellStart"/>
      <w:r w:rsidR="00021921">
        <w:rPr>
          <w:i/>
        </w:rPr>
        <w:t>невулканизированных</w:t>
      </w:r>
      <w:proofErr w:type="spellEnd"/>
      <w:r w:rsidR="00021921">
        <w:rPr>
          <w:i/>
        </w:rPr>
        <w:t xml:space="preserve"> резиновых </w:t>
      </w:r>
      <w:r w:rsidR="00021921" w:rsidRPr="00021921">
        <w:rPr>
          <w:i/>
        </w:rPr>
        <w:t>смесях</w:t>
      </w:r>
    </w:p>
    <w:p w:rsidR="008622F3" w:rsidRDefault="00021921" w:rsidP="00164765">
      <w:pPr>
        <w:pStyle w:val="af5"/>
      </w:pPr>
      <w:r w:rsidRPr="00021921">
        <w:t xml:space="preserve">Основой </w:t>
      </w:r>
      <w:r>
        <w:t xml:space="preserve">для производства резинотехнических изделий в нашей компании  является сырая резина. Разработанная методика подвергает любой исходный результат испытаниям, с целью проверки качества сертифицированной продукции. Контроль качества подкреплен </w:t>
      </w:r>
      <w:r>
        <w:lastRenderedPageBreak/>
        <w:t>нормативным документом, предоставляющимся вместе с</w:t>
      </w:r>
      <w:r w:rsidR="007D3508">
        <w:t xml:space="preserve"> заказом. Себестоимость</w:t>
      </w:r>
      <w:r>
        <w:t xml:space="preserve"> </w:t>
      </w:r>
      <w:r w:rsidR="009B7784">
        <w:t>материи</w:t>
      </w:r>
      <w:r>
        <w:t xml:space="preserve"> зависит от</w:t>
      </w:r>
      <w:r w:rsidR="008622F3">
        <w:t xml:space="preserve"> сферы прим</w:t>
      </w:r>
      <w:r w:rsidR="007D3508">
        <w:t xml:space="preserve">енения уплотнительной ткани и рода </w:t>
      </w:r>
      <w:r w:rsidR="008622F3">
        <w:t>изделия.</w:t>
      </w:r>
    </w:p>
    <w:p w:rsidR="00021921" w:rsidRDefault="008622F3" w:rsidP="00164765">
      <w:pPr>
        <w:pStyle w:val="af5"/>
      </w:pPr>
      <w:r>
        <w:t>Сырые смеси (в готовом виде) используются в различных условиях среды:</w:t>
      </w:r>
    </w:p>
    <w:p w:rsidR="008622F3" w:rsidRDefault="008622F3" w:rsidP="008622F3">
      <w:pPr>
        <w:pStyle w:val="af5"/>
        <w:numPr>
          <w:ilvl w:val="0"/>
          <w:numId w:val="4"/>
        </w:numPr>
      </w:pPr>
      <w:r>
        <w:t>воздушной;</w:t>
      </w:r>
    </w:p>
    <w:p w:rsidR="008622F3" w:rsidRDefault="008622F3" w:rsidP="008622F3">
      <w:pPr>
        <w:pStyle w:val="af5"/>
        <w:numPr>
          <w:ilvl w:val="0"/>
          <w:numId w:val="4"/>
        </w:numPr>
      </w:pPr>
      <w:r>
        <w:t>водной;</w:t>
      </w:r>
    </w:p>
    <w:p w:rsidR="008622F3" w:rsidRDefault="008622F3" w:rsidP="008622F3">
      <w:pPr>
        <w:pStyle w:val="af5"/>
        <w:numPr>
          <w:ilvl w:val="0"/>
          <w:numId w:val="4"/>
        </w:numPr>
      </w:pPr>
      <w:r>
        <w:t xml:space="preserve">слабых щелочных и кислотных </w:t>
      </w:r>
      <w:proofErr w:type="gramStart"/>
      <w:r>
        <w:t>растворах</w:t>
      </w:r>
      <w:proofErr w:type="gramEnd"/>
      <w:r>
        <w:t>.</w:t>
      </w:r>
    </w:p>
    <w:p w:rsidR="001F1F87" w:rsidRDefault="008622F3" w:rsidP="00164765">
      <w:pPr>
        <w:pStyle w:val="af5"/>
      </w:pPr>
      <w:r>
        <w:t>Компания «</w:t>
      </w:r>
      <w:proofErr w:type="spellStart"/>
      <w:r>
        <w:t>Берти</w:t>
      </w:r>
      <w:proofErr w:type="spellEnd"/>
      <w:r>
        <w:t>»</w:t>
      </w:r>
      <w:r w:rsidR="007D3508">
        <w:t>, дна из немногих,</w:t>
      </w:r>
      <w:r>
        <w:t xml:space="preserve"> занимается выпуском сырых резиновых смесей для дальнейшей трансформации их в: уплотнители, прокладки,</w:t>
      </w:r>
      <w:r w:rsidR="001F1F87">
        <w:t xml:space="preserve"> амортизаторы, силовые элементы. Широкое применение находит техническая смесь в ремонте: обуви (подошвы), шин, протекторе, камер.</w:t>
      </w:r>
    </w:p>
    <w:p w:rsidR="008622F3" w:rsidRDefault="001F1F87" w:rsidP="00164765">
      <w:pPr>
        <w:pStyle w:val="af5"/>
      </w:pPr>
      <w:r>
        <w:t xml:space="preserve"> </w:t>
      </w:r>
      <w:r w:rsidR="008622F3">
        <w:t>Виды</w:t>
      </w:r>
      <w:r w:rsidR="007D3508">
        <w:t xml:space="preserve"> выпускаемого состава</w:t>
      </w:r>
      <w:r w:rsidR="008622F3">
        <w:t>:</w:t>
      </w:r>
    </w:p>
    <w:p w:rsidR="008622F3" w:rsidRDefault="008622F3" w:rsidP="008622F3">
      <w:pPr>
        <w:pStyle w:val="af5"/>
        <w:numPr>
          <w:ilvl w:val="0"/>
          <w:numId w:val="5"/>
        </w:numPr>
      </w:pPr>
      <w:r>
        <w:t>общего назначения;</w:t>
      </w:r>
    </w:p>
    <w:p w:rsidR="008622F3" w:rsidRDefault="008622F3" w:rsidP="008622F3">
      <w:pPr>
        <w:pStyle w:val="af5"/>
        <w:numPr>
          <w:ilvl w:val="0"/>
          <w:numId w:val="5"/>
        </w:numPr>
      </w:pPr>
      <w:r>
        <w:t>амортизирующие;</w:t>
      </w:r>
    </w:p>
    <w:p w:rsidR="008622F3" w:rsidRDefault="008622F3" w:rsidP="008622F3">
      <w:pPr>
        <w:pStyle w:val="af5"/>
        <w:numPr>
          <w:ilvl w:val="0"/>
          <w:numId w:val="5"/>
        </w:numPr>
      </w:pPr>
      <w:proofErr w:type="spellStart"/>
      <w:r>
        <w:t>маслобензостойкие</w:t>
      </w:r>
      <w:proofErr w:type="spellEnd"/>
      <w:r>
        <w:t>;</w:t>
      </w:r>
    </w:p>
    <w:p w:rsidR="008622F3" w:rsidRDefault="008622F3" w:rsidP="008622F3">
      <w:pPr>
        <w:pStyle w:val="af5"/>
        <w:numPr>
          <w:ilvl w:val="0"/>
          <w:numId w:val="5"/>
        </w:numPr>
      </w:pPr>
      <w:r>
        <w:t>щелочные;</w:t>
      </w:r>
    </w:p>
    <w:p w:rsidR="008622F3" w:rsidRDefault="008622F3" w:rsidP="008622F3">
      <w:pPr>
        <w:pStyle w:val="af5"/>
        <w:numPr>
          <w:ilvl w:val="0"/>
          <w:numId w:val="5"/>
        </w:numPr>
      </w:pPr>
      <w:r>
        <w:t>тормозные;</w:t>
      </w:r>
    </w:p>
    <w:p w:rsidR="001F1F87" w:rsidRDefault="008622F3" w:rsidP="001F1F87">
      <w:pPr>
        <w:pStyle w:val="af5"/>
        <w:numPr>
          <w:ilvl w:val="0"/>
          <w:numId w:val="5"/>
        </w:numPr>
      </w:pPr>
      <w:proofErr w:type="spellStart"/>
      <w:r>
        <w:t>каландрованные</w:t>
      </w:r>
      <w:proofErr w:type="spellEnd"/>
      <w:r w:rsidR="00692F51">
        <w:t>.</w:t>
      </w:r>
    </w:p>
    <w:p w:rsidR="00692F51" w:rsidRDefault="00692F51" w:rsidP="00692F51">
      <w:pPr>
        <w:pStyle w:val="af5"/>
      </w:pPr>
      <w:r>
        <w:t xml:space="preserve">Специалисты отвечают за </w:t>
      </w:r>
      <w:r w:rsidR="007D3508">
        <w:t>состояние</w:t>
      </w:r>
      <w:r>
        <w:t xml:space="preserve"> производимого технического материала. Эксперименты доказывают: резиновая смесь сохраняет работоспособность в контакте с различными типами жидкостей: водой, </w:t>
      </w:r>
      <w:proofErr w:type="spellStart"/>
      <w:r>
        <w:t>маслообразивными</w:t>
      </w:r>
      <w:proofErr w:type="spellEnd"/>
      <w:r>
        <w:t>, топливными, химическими. Выде</w:t>
      </w:r>
      <w:r w:rsidR="009C17F7">
        <w:t xml:space="preserve">рживают температурный режим </w:t>
      </w:r>
      <w:proofErr w:type="gramStart"/>
      <w:r w:rsidR="009C17F7">
        <w:t>от</w:t>
      </w:r>
      <w:proofErr w:type="gramEnd"/>
      <w:r w:rsidR="009C17F7">
        <w:t xml:space="preserve"> минус 55 до плюс 130</w:t>
      </w:r>
      <w:r>
        <w:t>.</w:t>
      </w:r>
    </w:p>
    <w:p w:rsidR="00164765" w:rsidRDefault="00692F51" w:rsidP="00164765">
      <w:pPr>
        <w:pStyle w:val="af5"/>
      </w:pPr>
      <w:r w:rsidRPr="00A948DE">
        <w:rPr>
          <w:i/>
          <w:noProof/>
        </w:rPr>
        <w:drawing>
          <wp:inline distT="0" distB="0" distL="0" distR="0">
            <wp:extent cx="5621655" cy="3741420"/>
            <wp:effectExtent l="19050" t="0" r="0" b="0"/>
            <wp:docPr id="6" name="irc_mi" descr="http://neftehim.tatneft.ru/storage/photo_reportage_photos/normal_12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neftehim.tatneft.ru/storage/photo_reportage_photos/normal_1204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655" cy="374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8DE" w:rsidRDefault="00A948DE" w:rsidP="00A948DE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948DE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Выгодно </w:t>
      </w:r>
      <w:r w:rsidR="00DB6E3B">
        <w:rPr>
          <w:rFonts w:ascii="Times New Roman" w:hAnsi="Times New Roman" w:cs="Times New Roman"/>
          <w:i/>
          <w:sz w:val="24"/>
          <w:szCs w:val="24"/>
          <w:lang w:val="ru-RU"/>
        </w:rPr>
        <w:t>приобретать</w:t>
      </w:r>
      <w:r w:rsidRPr="00A948D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по цене поста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в</w:t>
      </w:r>
      <w:r w:rsidRPr="00A948DE">
        <w:rPr>
          <w:rFonts w:ascii="Times New Roman" w:hAnsi="Times New Roman" w:cs="Times New Roman"/>
          <w:i/>
          <w:sz w:val="24"/>
          <w:szCs w:val="24"/>
          <w:lang w:val="ru-RU"/>
        </w:rPr>
        <w:t xml:space="preserve">щика </w:t>
      </w:r>
    </w:p>
    <w:p w:rsidR="00A948DE" w:rsidRDefault="00A948DE" w:rsidP="00A948D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ЧАО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Берти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» занимает лидирующие позиции по снабжению </w:t>
      </w:r>
      <w:r w:rsidR="00144364">
        <w:rPr>
          <w:rFonts w:ascii="Times New Roman" w:hAnsi="Times New Roman" w:cs="Times New Roman"/>
          <w:sz w:val="24"/>
          <w:szCs w:val="24"/>
          <w:lang w:val="ru-RU"/>
        </w:rPr>
        <w:t>синтетического эластомера</w:t>
      </w:r>
      <w:r w:rsidR="009C17F7">
        <w:rPr>
          <w:rFonts w:ascii="Times New Roman" w:hAnsi="Times New Roman" w:cs="Times New Roman"/>
          <w:sz w:val="24"/>
          <w:szCs w:val="24"/>
          <w:lang w:val="ru-RU"/>
        </w:rPr>
        <w:t>, он</w:t>
      </w:r>
      <w:r w:rsidR="007D41E0">
        <w:rPr>
          <w:rFonts w:ascii="Times New Roman" w:hAnsi="Times New Roman" w:cs="Times New Roman"/>
          <w:sz w:val="24"/>
          <w:szCs w:val="24"/>
          <w:lang w:val="ru-RU"/>
        </w:rPr>
        <w:t xml:space="preserve"> берется за основу </w:t>
      </w:r>
      <w:r w:rsidR="007D41E0" w:rsidRPr="007D41E0">
        <w:rPr>
          <w:rFonts w:ascii="Times New Roman" w:hAnsi="Times New Roman" w:cs="Times New Roman"/>
          <w:b/>
          <w:sz w:val="24"/>
          <w:szCs w:val="24"/>
          <w:lang w:val="ru-RU"/>
        </w:rPr>
        <w:t>сырых резиновых смесей</w:t>
      </w:r>
      <w:r w:rsidR="007D41E0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7D3508">
        <w:rPr>
          <w:rFonts w:ascii="Times New Roman" w:hAnsi="Times New Roman" w:cs="Times New Roman"/>
          <w:sz w:val="24"/>
          <w:szCs w:val="24"/>
          <w:lang w:val="ru-RU"/>
        </w:rPr>
        <w:t>Выдача готового товара</w:t>
      </w:r>
      <w:r w:rsidR="007D41E0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="007D41E0">
        <w:rPr>
          <w:rFonts w:ascii="Times New Roman" w:hAnsi="Times New Roman" w:cs="Times New Roman"/>
          <w:sz w:val="24"/>
          <w:szCs w:val="24"/>
          <w:lang w:val="ru-RU"/>
        </w:rPr>
        <w:t>ГОСТу</w:t>
      </w:r>
      <w:proofErr w:type="spellEnd"/>
      <w:r w:rsidR="007D41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D41E0">
        <w:rPr>
          <w:rFonts w:ascii="Times New Roman" w:hAnsi="Times New Roman" w:cs="Times New Roman"/>
          <w:sz w:val="24"/>
          <w:szCs w:val="24"/>
          <w:lang w:val="ru-RU"/>
        </w:rPr>
        <w:softHyphen/>
        <w:t>– гарантия длительного сотрудничества с крупными промышленными комплексами и сельскохозяйственной отрасли.</w:t>
      </w:r>
    </w:p>
    <w:p w:rsidR="007D41E0" w:rsidRDefault="007D3508" w:rsidP="005E061F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Завод</w:t>
      </w:r>
      <w:r w:rsidR="007D41E0">
        <w:rPr>
          <w:rFonts w:ascii="Times New Roman" w:hAnsi="Times New Roman" w:cs="Times New Roman"/>
          <w:sz w:val="24"/>
          <w:szCs w:val="24"/>
          <w:lang w:val="ru-RU"/>
        </w:rPr>
        <w:t xml:space="preserve"> обеспечивает каждому покупателю индивидуальный подход, </w:t>
      </w:r>
      <w:r w:rsidR="00911D7D">
        <w:rPr>
          <w:rFonts w:ascii="Times New Roman" w:hAnsi="Times New Roman" w:cs="Times New Roman"/>
          <w:sz w:val="24"/>
          <w:szCs w:val="24"/>
          <w:lang w:val="ru-RU"/>
        </w:rPr>
        <w:t xml:space="preserve">поставляет сырую резину, </w:t>
      </w:r>
      <w:r w:rsidR="007D41E0">
        <w:rPr>
          <w:rFonts w:ascii="Times New Roman" w:hAnsi="Times New Roman" w:cs="Times New Roman"/>
          <w:sz w:val="24"/>
          <w:szCs w:val="24"/>
          <w:lang w:val="ru-RU"/>
        </w:rPr>
        <w:t>создает РТИ по запрошенным параметрам. Это не влияет на стоимость, так как каучук изначально считается синтетической материей, с практичными свойствами</w:t>
      </w:r>
      <w:r w:rsidR="00911D7D">
        <w:rPr>
          <w:rFonts w:ascii="Times New Roman" w:hAnsi="Times New Roman" w:cs="Times New Roman"/>
          <w:sz w:val="24"/>
          <w:szCs w:val="24"/>
          <w:lang w:val="ru-RU"/>
        </w:rPr>
        <w:t xml:space="preserve"> и г</w:t>
      </w:r>
      <w:r>
        <w:rPr>
          <w:rFonts w:ascii="Times New Roman" w:hAnsi="Times New Roman" w:cs="Times New Roman"/>
          <w:sz w:val="24"/>
          <w:szCs w:val="24"/>
          <w:lang w:val="ru-RU"/>
        </w:rPr>
        <w:t>ибкой ценовой политикой</w:t>
      </w:r>
      <w:r w:rsidR="00911D7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F1F87" w:rsidRDefault="00DB6E3B" w:rsidP="00A948D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Объем –  3052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збп</w:t>
      </w:r>
      <w:proofErr w:type="spellEnd"/>
    </w:p>
    <w:p w:rsidR="00DB6E3B" w:rsidRDefault="00DB6E3B" w:rsidP="00A948D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Уникальность по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Адвего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– 98 %</w:t>
      </w:r>
    </w:p>
    <w:p w:rsidR="00DB6E3B" w:rsidRPr="007D41E0" w:rsidRDefault="00DB6E3B" w:rsidP="00A948D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3943628" cy="274964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2921" r="33597" b="47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628" cy="274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6E3B" w:rsidRPr="007D41E0" w:rsidSect="001E515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815F1"/>
    <w:multiLevelType w:val="hybridMultilevel"/>
    <w:tmpl w:val="ECAE8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6598A"/>
    <w:multiLevelType w:val="multilevel"/>
    <w:tmpl w:val="723A7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BFB2E8D"/>
    <w:multiLevelType w:val="hybridMultilevel"/>
    <w:tmpl w:val="1CCC430E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>
    <w:nsid w:val="5529418E"/>
    <w:multiLevelType w:val="hybridMultilevel"/>
    <w:tmpl w:val="50844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85220F"/>
    <w:multiLevelType w:val="hybridMultilevel"/>
    <w:tmpl w:val="92846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E65244"/>
    <w:rsid w:val="000139AA"/>
    <w:rsid w:val="00021921"/>
    <w:rsid w:val="00032E3E"/>
    <w:rsid w:val="000A276A"/>
    <w:rsid w:val="001177F5"/>
    <w:rsid w:val="00144364"/>
    <w:rsid w:val="00161971"/>
    <w:rsid w:val="00164269"/>
    <w:rsid w:val="00164765"/>
    <w:rsid w:val="001766E2"/>
    <w:rsid w:val="001C1A2A"/>
    <w:rsid w:val="001C7DC9"/>
    <w:rsid w:val="001D3B6C"/>
    <w:rsid w:val="001E5159"/>
    <w:rsid w:val="001F1F87"/>
    <w:rsid w:val="00213066"/>
    <w:rsid w:val="00235DB1"/>
    <w:rsid w:val="002368EF"/>
    <w:rsid w:val="00243A79"/>
    <w:rsid w:val="00262407"/>
    <w:rsid w:val="00293C22"/>
    <w:rsid w:val="00295264"/>
    <w:rsid w:val="002B07BC"/>
    <w:rsid w:val="002E4A05"/>
    <w:rsid w:val="002F2FA5"/>
    <w:rsid w:val="00317C59"/>
    <w:rsid w:val="00330190"/>
    <w:rsid w:val="00355555"/>
    <w:rsid w:val="003A53E6"/>
    <w:rsid w:val="003B73D8"/>
    <w:rsid w:val="003C4629"/>
    <w:rsid w:val="003E5455"/>
    <w:rsid w:val="003E5F4C"/>
    <w:rsid w:val="00472939"/>
    <w:rsid w:val="00481889"/>
    <w:rsid w:val="004C026E"/>
    <w:rsid w:val="004E5385"/>
    <w:rsid w:val="004F68BC"/>
    <w:rsid w:val="00540B2C"/>
    <w:rsid w:val="00561D55"/>
    <w:rsid w:val="005D64BB"/>
    <w:rsid w:val="005E061F"/>
    <w:rsid w:val="00616F1C"/>
    <w:rsid w:val="006329CA"/>
    <w:rsid w:val="00640662"/>
    <w:rsid w:val="0068595E"/>
    <w:rsid w:val="00692F51"/>
    <w:rsid w:val="006B4B6E"/>
    <w:rsid w:val="006F3440"/>
    <w:rsid w:val="006F7EA7"/>
    <w:rsid w:val="007045C4"/>
    <w:rsid w:val="00741285"/>
    <w:rsid w:val="00765022"/>
    <w:rsid w:val="00787E07"/>
    <w:rsid w:val="00791F7C"/>
    <w:rsid w:val="007A08AF"/>
    <w:rsid w:val="007A2EEA"/>
    <w:rsid w:val="007B1B91"/>
    <w:rsid w:val="007B57E4"/>
    <w:rsid w:val="007D3508"/>
    <w:rsid w:val="007D41E0"/>
    <w:rsid w:val="00805D4A"/>
    <w:rsid w:val="0082080A"/>
    <w:rsid w:val="00822935"/>
    <w:rsid w:val="008622F3"/>
    <w:rsid w:val="00886AFD"/>
    <w:rsid w:val="008D58B5"/>
    <w:rsid w:val="008F0A65"/>
    <w:rsid w:val="00911D7D"/>
    <w:rsid w:val="00913DD7"/>
    <w:rsid w:val="00916FF9"/>
    <w:rsid w:val="0093131B"/>
    <w:rsid w:val="00932ABE"/>
    <w:rsid w:val="0094465C"/>
    <w:rsid w:val="009529D0"/>
    <w:rsid w:val="00975E61"/>
    <w:rsid w:val="00993B93"/>
    <w:rsid w:val="009B7784"/>
    <w:rsid w:val="009C17F7"/>
    <w:rsid w:val="009E125C"/>
    <w:rsid w:val="009F5DD2"/>
    <w:rsid w:val="00A34B12"/>
    <w:rsid w:val="00A54D2D"/>
    <w:rsid w:val="00A92B42"/>
    <w:rsid w:val="00A948DE"/>
    <w:rsid w:val="00AA20EA"/>
    <w:rsid w:val="00AA2AC4"/>
    <w:rsid w:val="00AC278C"/>
    <w:rsid w:val="00AE72E1"/>
    <w:rsid w:val="00B23812"/>
    <w:rsid w:val="00B30061"/>
    <w:rsid w:val="00B34D6A"/>
    <w:rsid w:val="00B360DF"/>
    <w:rsid w:val="00B40365"/>
    <w:rsid w:val="00B47159"/>
    <w:rsid w:val="00B6061B"/>
    <w:rsid w:val="00B81423"/>
    <w:rsid w:val="00B95D9A"/>
    <w:rsid w:val="00BC289B"/>
    <w:rsid w:val="00BD2AD6"/>
    <w:rsid w:val="00BE4919"/>
    <w:rsid w:val="00BF6EF5"/>
    <w:rsid w:val="00C07DBF"/>
    <w:rsid w:val="00C53F2D"/>
    <w:rsid w:val="00C6654B"/>
    <w:rsid w:val="00C67F4A"/>
    <w:rsid w:val="00C72272"/>
    <w:rsid w:val="00C876EA"/>
    <w:rsid w:val="00C93633"/>
    <w:rsid w:val="00CC1DEF"/>
    <w:rsid w:val="00CF27B8"/>
    <w:rsid w:val="00D164E9"/>
    <w:rsid w:val="00D23CBF"/>
    <w:rsid w:val="00D92514"/>
    <w:rsid w:val="00DB67DD"/>
    <w:rsid w:val="00DB6E3B"/>
    <w:rsid w:val="00DD0C6A"/>
    <w:rsid w:val="00DD2A44"/>
    <w:rsid w:val="00DF261C"/>
    <w:rsid w:val="00DF2A98"/>
    <w:rsid w:val="00E20A37"/>
    <w:rsid w:val="00E40843"/>
    <w:rsid w:val="00E51403"/>
    <w:rsid w:val="00E538F6"/>
    <w:rsid w:val="00E56D07"/>
    <w:rsid w:val="00E65244"/>
    <w:rsid w:val="00E701D3"/>
    <w:rsid w:val="00E72664"/>
    <w:rsid w:val="00E735CA"/>
    <w:rsid w:val="00F26259"/>
    <w:rsid w:val="00F74760"/>
    <w:rsid w:val="00FA532F"/>
    <w:rsid w:val="00FB2D38"/>
    <w:rsid w:val="00FF0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78C"/>
  </w:style>
  <w:style w:type="paragraph" w:styleId="1">
    <w:name w:val="heading 1"/>
    <w:basedOn w:val="a"/>
    <w:next w:val="a"/>
    <w:link w:val="10"/>
    <w:uiPriority w:val="9"/>
    <w:qFormat/>
    <w:rsid w:val="00AC27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27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27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27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27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278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278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278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278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278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C27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E65244"/>
    <w:rPr>
      <w:color w:val="1788C9"/>
      <w:u w:val="single"/>
    </w:rPr>
  </w:style>
  <w:style w:type="character" w:styleId="a5">
    <w:name w:val="Strong"/>
    <w:basedOn w:val="a0"/>
    <w:uiPriority w:val="22"/>
    <w:qFormat/>
    <w:rsid w:val="00AC278C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C27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C27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C27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C278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C27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C27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C278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C27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AC278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AC27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AC27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AC27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AC27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Emphasis"/>
    <w:basedOn w:val="a0"/>
    <w:uiPriority w:val="20"/>
    <w:qFormat/>
    <w:rsid w:val="00AC278C"/>
    <w:rPr>
      <w:i/>
      <w:iCs/>
    </w:rPr>
  </w:style>
  <w:style w:type="paragraph" w:styleId="ac">
    <w:name w:val="List Paragraph"/>
    <w:basedOn w:val="a"/>
    <w:uiPriority w:val="34"/>
    <w:qFormat/>
    <w:rsid w:val="00AC278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C278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C278C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C27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C278C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AC278C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AC278C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C278C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AC278C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AC278C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C278C"/>
    <w:pPr>
      <w:outlineLvl w:val="9"/>
    </w:pPr>
  </w:style>
  <w:style w:type="paragraph" w:styleId="af5">
    <w:name w:val="Normal (Web)"/>
    <w:basedOn w:val="a"/>
    <w:uiPriority w:val="99"/>
    <w:unhideWhenUsed/>
    <w:rsid w:val="00DB6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Document Map"/>
    <w:basedOn w:val="a"/>
    <w:link w:val="af7"/>
    <w:uiPriority w:val="99"/>
    <w:semiHidden/>
    <w:unhideWhenUsed/>
    <w:rsid w:val="00DB6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DB67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3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1834">
          <w:marLeft w:val="0"/>
          <w:marRight w:val="2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1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94269">
          <w:marLeft w:val="0"/>
          <w:marRight w:val="2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2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2016-04-05T06:18:00Z</dcterms:created>
  <dcterms:modified xsi:type="dcterms:W3CDTF">2016-04-05T10:32:00Z</dcterms:modified>
</cp:coreProperties>
</file>