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Я каждый день любуюсь Бальзамином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Я дорожу им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как родным дитём</w:t>
      </w:r>
      <w:r>
        <w:rPr>
          <w:rFonts w:ascii="Helvetica" w:cs="Arial Unicode MS" w:hAnsi="Arial Unicode MS" w:eastAsia="Arial Unicode MS"/>
          <w:rtl w:val="0"/>
        </w:rPr>
        <w:t>..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Ведь он же дышит</w:t>
      </w:r>
      <w:r>
        <w:rPr>
          <w:rFonts w:ascii="Helvetica" w:cs="Arial Unicode MS" w:hAnsi="Arial Unicode MS" w:eastAsia="Arial Unicode MS"/>
          <w:rtl w:val="0"/>
        </w:rPr>
        <w:t>..</w:t>
      </w:r>
      <w:r>
        <w:rPr>
          <w:rFonts w:ascii="Arial Unicode MS" w:cs="Arial Unicode MS" w:hAnsi="Helvetica" w:eastAsia="Arial Unicode MS" w:hint="default"/>
          <w:rtl w:val="0"/>
        </w:rPr>
        <w:t>он живой</w:t>
      </w:r>
      <w:r>
        <w:rPr>
          <w:rFonts w:ascii="Helvetica" w:cs="Arial Unicode MS" w:hAnsi="Arial Unicode MS" w:eastAsia="Arial Unicode MS"/>
          <w:rtl w:val="0"/>
        </w:rPr>
        <w:t>..</w:t>
      </w:r>
      <w:r>
        <w:rPr>
          <w:rFonts w:ascii="Arial Unicode MS" w:cs="Arial Unicode MS" w:hAnsi="Helvetica" w:eastAsia="Arial Unicode MS" w:hint="default"/>
          <w:rtl w:val="0"/>
        </w:rPr>
        <w:t>игривый</w:t>
      </w:r>
      <w:r>
        <w:rPr>
          <w:rFonts w:ascii="Helvetica" w:cs="Arial Unicode MS" w:hAnsi="Arial Unicode MS" w:eastAsia="Arial Unicode MS"/>
          <w:rtl w:val="0"/>
        </w:rPr>
        <w:t>..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И мимо я пройти не в силах днём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Его выращивала с малого отростка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Он корешки пускал и приходил в себя</w:t>
      </w:r>
      <w:r>
        <w:rPr>
          <w:rFonts w:ascii="Helvetica" w:cs="Arial Unicode MS" w:hAnsi="Arial Unicode MS" w:eastAsia="Arial Unicode MS"/>
          <w:rtl w:val="0"/>
        </w:rPr>
        <w:t>..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Сначала бабушка ухаживала</w:t>
      </w:r>
      <w:r>
        <w:rPr>
          <w:rFonts w:ascii="Helvetica" w:cs="Arial Unicode MS" w:hAnsi="Arial Unicode MS" w:eastAsia="Arial Unicode MS"/>
          <w:rtl w:val="0"/>
        </w:rPr>
        <w:t>,</w:t>
      </w:r>
      <w:r>
        <w:rPr>
          <w:rFonts w:ascii="Arial Unicode MS" w:cs="Arial Unicode MS" w:hAnsi="Helvetica" w:eastAsia="Arial Unicode MS" w:hint="default"/>
          <w:rtl w:val="0"/>
        </w:rPr>
        <w:t>просто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А как окреп слегка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пересадила 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Единственно живой и бескорыстный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На подоконнике стоит он целый день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как ребёнок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он взрослеет быстро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Питаясь солнцем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прогоняет тень</w:t>
      </w:r>
      <w:r>
        <w:rPr>
          <w:rFonts w:ascii="Helvetica" w:cs="Arial Unicode MS" w:hAnsi="Arial Unicode MS" w:eastAsia="Arial Unicode MS"/>
          <w:rtl w:val="0"/>
        </w:rPr>
        <w:t>...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Он первый утром получает воду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И постепенно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час за часом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пьет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Растут листочки</w:t>
      </w:r>
      <w:r>
        <w:rPr>
          <w:rFonts w:ascii="Helvetica" w:cs="Arial Unicode MS" w:hAnsi="Arial Unicode MS" w:eastAsia="Arial Unicode MS"/>
          <w:rtl w:val="0"/>
        </w:rPr>
        <w:t>...</w:t>
      </w:r>
      <w:r>
        <w:rPr>
          <w:rFonts w:ascii="Arial Unicode MS" w:cs="Arial Unicode MS" w:hAnsi="Helvetica" w:eastAsia="Arial Unicode MS" w:hint="default"/>
          <w:rtl w:val="0"/>
        </w:rPr>
        <w:t>нет ему и года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А он уже всё знает наперед</w:t>
      </w:r>
      <w:r>
        <w:rPr>
          <w:rFonts w:ascii="Helvetica" w:cs="Arial Unicode MS" w:hAnsi="Arial Unicode MS" w:eastAsia="Arial Unicode MS"/>
          <w:rtl w:val="0"/>
        </w:rPr>
        <w:t>...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Он знает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что</w:t>
      </w:r>
      <w:r>
        <w:rPr>
          <w:rFonts w:ascii="Helvetica" w:cs="Arial Unicode MS" w:hAnsi="Arial Unicode MS" w:eastAsia="Arial Unicode MS"/>
          <w:rtl w:val="0"/>
        </w:rPr>
        <w:t>,</w:t>
      </w:r>
      <w:r>
        <w:rPr>
          <w:rFonts w:ascii="Arial Unicode MS" w:cs="Arial Unicode MS" w:hAnsi="Helvetica" w:eastAsia="Arial Unicode MS" w:hint="default"/>
          <w:rtl w:val="0"/>
        </w:rPr>
        <w:t>кому и сколько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Он чувствует</w:t>
      </w:r>
      <w:r>
        <w:rPr>
          <w:rFonts w:ascii="Helvetica" w:cs="Arial Unicode MS" w:hAnsi="Arial Unicode MS" w:eastAsia="Arial Unicode MS"/>
          <w:rtl w:val="0"/>
        </w:rPr>
        <w:t>:</w:t>
      </w:r>
      <w:r>
        <w:rPr>
          <w:rFonts w:ascii="Arial Unicode MS" w:cs="Arial Unicode MS" w:hAnsi="Helvetica" w:eastAsia="Arial Unicode MS" w:hint="default"/>
          <w:rtl w:val="0"/>
        </w:rPr>
        <w:t>кто зол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а кто не прав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Он слышит разговоры и не только</w:t>
      </w:r>
      <w:r>
        <w:rPr>
          <w:rFonts w:ascii="Helvetica" w:cs="Arial Unicode MS" w:hAnsi="Arial Unicode MS" w:eastAsia="Arial Unicode MS"/>
          <w:rtl w:val="0"/>
        </w:rPr>
        <w:t>...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И лишь его всегда спокоен нрав</w:t>
      </w:r>
      <w:r>
        <w:rPr>
          <w:rFonts w:ascii="Helvetica" w:cs="Arial Unicode MS" w:hAnsi="Arial Unicode MS" w:eastAsia="Arial Unicode MS"/>
          <w:rtl w:val="0"/>
        </w:rPr>
        <w:t>...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Всё отрицание он поглощает разом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Не спрашивая</w:t>
      </w:r>
      <w:r>
        <w:rPr>
          <w:rFonts w:ascii="Helvetica" w:cs="Arial Unicode MS" w:hAnsi="Arial Unicode MS" w:eastAsia="Arial Unicode MS"/>
          <w:rtl w:val="0"/>
        </w:rPr>
        <w:t>:"</w:t>
      </w:r>
      <w:r>
        <w:rPr>
          <w:rFonts w:ascii="Arial Unicode MS" w:cs="Arial Unicode MS" w:hAnsi="Helvetica" w:eastAsia="Arial Unicode MS" w:hint="default"/>
          <w:rtl w:val="0"/>
        </w:rPr>
        <w:t>Нужно ли помочь</w:t>
      </w:r>
      <w:r>
        <w:rPr>
          <w:rFonts w:ascii="Helvetica" w:cs="Arial Unicode MS" w:hAnsi="Arial Unicode MS" w:eastAsia="Arial Unicode MS"/>
          <w:rtl w:val="0"/>
        </w:rPr>
        <w:t>?.."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Просто берет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показывая сразу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Как все плохое в ступке истолочь</w:t>
      </w:r>
      <w:r>
        <w:rPr>
          <w:rFonts w:ascii="Helvetica" w:cs="Arial Unicode MS" w:hAnsi="Arial Unicode MS" w:eastAsia="Arial Unicode MS"/>
          <w:rtl w:val="0"/>
        </w:rPr>
        <w:t>...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И пусть повернут к солнцу он листами</w:t>
      </w:r>
      <w:r>
        <w:rPr>
          <w:rFonts w:ascii="Helvetica" w:cs="Arial Unicode MS" w:hAnsi="Arial Unicode MS" w:eastAsia="Arial Unicode MS"/>
          <w:rtl w:val="0"/>
        </w:rPr>
        <w:t>,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Всегда я знаю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рядом с ним легко</w:t>
      </w:r>
      <w:r>
        <w:rPr>
          <w:rFonts w:ascii="Helvetica" w:cs="Arial Unicode MS" w:hAnsi="Arial Unicode MS" w:eastAsia="Arial Unicode MS"/>
          <w:rtl w:val="0"/>
        </w:rPr>
        <w:t>..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Скажу вам по секрету</w:t>
      </w:r>
      <w:r>
        <w:rPr>
          <w:rFonts w:ascii="Helvetica" w:cs="Arial Unicode MS" w:hAnsi="Arial Unicode MS" w:eastAsia="Arial Unicode MS"/>
          <w:rtl w:val="0"/>
        </w:rPr>
        <w:t>...</w:t>
      </w:r>
      <w:r>
        <w:rPr>
          <w:rFonts w:ascii="Arial Unicode MS" w:cs="Arial Unicode MS" w:hAnsi="Helvetica" w:eastAsia="Arial Unicode MS" w:hint="default"/>
          <w:rtl w:val="0"/>
        </w:rPr>
        <w:t>между нами</w:t>
      </w:r>
      <w:r>
        <w:rPr>
          <w:rFonts w:ascii="Helvetica" w:cs="Arial Unicode MS" w:hAnsi="Arial Unicode MS" w:eastAsia="Arial Unicode MS"/>
          <w:rtl w:val="0"/>
        </w:rPr>
        <w:t>..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Готовит на зиму цветочное тепло</w:t>
      </w:r>
      <w:r>
        <w:rPr>
          <w:rFonts w:ascii="Helvetica" w:cs="Arial Unicode MS" w:hAnsi="Arial Unicode MS" w:eastAsia="Arial Unicode MS"/>
          <w:rtl w:val="0"/>
        </w:rPr>
        <w:t>...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